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C93" w:rsidRPr="000A1841" w:rsidRDefault="00662C93" w:rsidP="00662C93">
      <w:pPr>
        <w:spacing w:after="0" w:line="240" w:lineRule="auto"/>
        <w:rPr>
          <w:rFonts w:eastAsia="Times New Roman" w:cstheme="minorHAnsi"/>
          <w:sz w:val="24"/>
          <w:szCs w:val="24"/>
          <w:lang w:eastAsia="hr-HR"/>
        </w:rPr>
      </w:pPr>
      <w:r w:rsidRPr="000A1841">
        <w:rPr>
          <w:rFonts w:eastAsia="Times New Roman" w:cstheme="minorHAnsi"/>
          <w:sz w:val="24"/>
          <w:szCs w:val="24"/>
          <w:lang w:eastAsia="hr-HR"/>
        </w:rPr>
        <w:t xml:space="preserve">                                           </w:t>
      </w:r>
    </w:p>
    <w:p w:rsidR="00662C93" w:rsidRPr="000A1841" w:rsidRDefault="00662C93" w:rsidP="00662C93">
      <w:pPr>
        <w:spacing w:after="0" w:line="240" w:lineRule="auto"/>
        <w:rPr>
          <w:rFonts w:eastAsia="Times New Roman" w:cstheme="minorHAnsi"/>
          <w:sz w:val="36"/>
          <w:szCs w:val="36"/>
          <w:lang w:eastAsia="hr-HR"/>
        </w:rPr>
      </w:pPr>
    </w:p>
    <w:p w:rsidR="00662C93" w:rsidRPr="000A1841" w:rsidRDefault="00662C93" w:rsidP="00662C93">
      <w:pPr>
        <w:spacing w:after="0" w:line="240" w:lineRule="auto"/>
        <w:rPr>
          <w:rFonts w:eastAsia="Times New Roman" w:cstheme="minorHAnsi"/>
          <w:sz w:val="36"/>
          <w:szCs w:val="36"/>
          <w:lang w:eastAsia="hr-HR"/>
        </w:rPr>
      </w:pPr>
    </w:p>
    <w:p w:rsidR="00662C93" w:rsidRPr="000A1841" w:rsidRDefault="00662C93" w:rsidP="00662C93">
      <w:pPr>
        <w:spacing w:after="0" w:line="240" w:lineRule="auto"/>
        <w:rPr>
          <w:rFonts w:eastAsia="Times New Roman" w:cstheme="minorHAnsi"/>
          <w:sz w:val="36"/>
          <w:szCs w:val="36"/>
          <w:lang w:eastAsia="hr-HR"/>
        </w:rPr>
      </w:pPr>
    </w:p>
    <w:p w:rsidR="00662C93" w:rsidRPr="000A1841" w:rsidRDefault="00662C93" w:rsidP="00662C93">
      <w:pPr>
        <w:spacing w:after="0" w:line="240" w:lineRule="auto"/>
        <w:rPr>
          <w:rFonts w:eastAsia="Times New Roman" w:cstheme="minorHAnsi"/>
          <w:sz w:val="36"/>
          <w:szCs w:val="36"/>
          <w:lang w:eastAsia="hr-HR"/>
        </w:rPr>
      </w:pPr>
    </w:p>
    <w:p w:rsidR="00662C93" w:rsidRPr="000A1841" w:rsidRDefault="00662C93" w:rsidP="00662C93">
      <w:pPr>
        <w:tabs>
          <w:tab w:val="center" w:pos="4536"/>
        </w:tabs>
        <w:spacing w:after="0" w:line="240" w:lineRule="auto"/>
        <w:rPr>
          <w:rFonts w:eastAsia="Times New Roman" w:cstheme="minorHAnsi"/>
          <w:sz w:val="24"/>
          <w:szCs w:val="24"/>
          <w:lang w:eastAsia="hr-HR"/>
        </w:rPr>
      </w:pPr>
      <w:r w:rsidRPr="000A1841">
        <w:rPr>
          <w:rFonts w:eastAsia="Times New Roman" w:cstheme="minorHAnsi"/>
          <w:sz w:val="24"/>
          <w:szCs w:val="24"/>
          <w:lang w:eastAsia="hr-HR"/>
        </w:rPr>
        <w:t xml:space="preserve">                                    </w:t>
      </w:r>
    </w:p>
    <w:p w:rsidR="00662C93" w:rsidRPr="000A1841" w:rsidRDefault="00662C93" w:rsidP="00662C93">
      <w:pPr>
        <w:tabs>
          <w:tab w:val="center" w:pos="4536"/>
        </w:tabs>
        <w:spacing w:after="0" w:line="240" w:lineRule="auto"/>
        <w:rPr>
          <w:rFonts w:eastAsia="Times New Roman" w:cstheme="minorHAnsi"/>
          <w:b/>
          <w:sz w:val="28"/>
          <w:szCs w:val="28"/>
          <w:lang w:eastAsia="hr-HR"/>
        </w:rPr>
      </w:pPr>
      <w:r w:rsidRPr="000A1841">
        <w:rPr>
          <w:rFonts w:eastAsia="Times New Roman" w:cstheme="minorHAnsi"/>
          <w:sz w:val="24"/>
          <w:szCs w:val="24"/>
          <w:lang w:eastAsia="hr-HR"/>
        </w:rPr>
        <w:tab/>
      </w:r>
      <w:r w:rsidRPr="000A1841">
        <w:rPr>
          <w:rFonts w:eastAsia="Times New Roman" w:cstheme="minorHAnsi"/>
          <w:sz w:val="28"/>
          <w:szCs w:val="28"/>
          <w:lang w:eastAsia="hr-HR"/>
        </w:rPr>
        <w:t xml:space="preserve">                                    </w:t>
      </w:r>
    </w:p>
    <w:p w:rsidR="000A1841" w:rsidRPr="00BB0B0E" w:rsidRDefault="000A1841" w:rsidP="000A1841">
      <w:pPr>
        <w:spacing w:after="0" w:line="240" w:lineRule="auto"/>
        <w:jc w:val="center"/>
        <w:rPr>
          <w:rFonts w:eastAsia="Times New Roman" w:cstheme="minorHAnsi"/>
          <w:b/>
          <w:i/>
          <w:sz w:val="36"/>
          <w:szCs w:val="36"/>
          <w:lang w:eastAsia="hr-HR"/>
        </w:rPr>
      </w:pPr>
      <w:r w:rsidRPr="00BB0B0E">
        <w:rPr>
          <w:rFonts w:eastAsia="Times New Roman" w:cstheme="minorHAnsi"/>
          <w:b/>
          <w:i/>
          <w:sz w:val="36"/>
          <w:szCs w:val="36"/>
          <w:lang w:eastAsia="hr-HR"/>
        </w:rPr>
        <w:t>P L A N</w:t>
      </w:r>
    </w:p>
    <w:p w:rsidR="00662C93" w:rsidRDefault="003A44C1" w:rsidP="000A1841">
      <w:pPr>
        <w:spacing w:after="0" w:line="240" w:lineRule="auto"/>
        <w:jc w:val="center"/>
        <w:rPr>
          <w:rFonts w:eastAsia="Times New Roman" w:cstheme="minorHAnsi"/>
          <w:b/>
          <w:sz w:val="36"/>
          <w:szCs w:val="36"/>
          <w:lang w:eastAsia="hr-HR"/>
        </w:rPr>
      </w:pPr>
      <w:r w:rsidRPr="00BB0B0E">
        <w:rPr>
          <w:rFonts w:eastAsia="Times New Roman" w:cstheme="minorHAnsi"/>
          <w:b/>
          <w:sz w:val="36"/>
          <w:szCs w:val="36"/>
          <w:lang w:eastAsia="hr-HR"/>
        </w:rPr>
        <w:t>zaštite i spašavanja O</w:t>
      </w:r>
      <w:r w:rsidR="000A1841" w:rsidRPr="00BB0B0E">
        <w:rPr>
          <w:rFonts w:eastAsia="Times New Roman" w:cstheme="minorHAnsi"/>
          <w:b/>
          <w:sz w:val="36"/>
          <w:szCs w:val="36"/>
          <w:lang w:eastAsia="hr-HR"/>
        </w:rPr>
        <w:t>pćine Gračac</w:t>
      </w:r>
    </w:p>
    <w:p w:rsidR="00B0501B" w:rsidRPr="00BB0B0E" w:rsidRDefault="00B0501B" w:rsidP="000A1841">
      <w:pPr>
        <w:spacing w:after="0" w:line="240" w:lineRule="auto"/>
        <w:jc w:val="center"/>
        <w:rPr>
          <w:rFonts w:eastAsia="Times New Roman" w:cstheme="minorHAnsi"/>
          <w:b/>
          <w:sz w:val="40"/>
          <w:szCs w:val="40"/>
          <w:lang w:eastAsia="hr-HR"/>
        </w:rPr>
      </w:pPr>
    </w:p>
    <w:p w:rsidR="00BB0B0E" w:rsidRPr="00BB0B0E" w:rsidRDefault="00BB0B0E" w:rsidP="00BB0B0E">
      <w:pPr>
        <w:pStyle w:val="Odlomakpopisa"/>
        <w:ind w:left="0"/>
        <w:jc w:val="center"/>
        <w:rPr>
          <w:rFonts w:asciiTheme="minorHAnsi" w:hAnsiTheme="minorHAnsi" w:cstheme="minorHAnsi"/>
          <w:bCs/>
          <w:i/>
          <w:sz w:val="32"/>
          <w:szCs w:val="32"/>
        </w:rPr>
      </w:pPr>
      <w:r w:rsidRPr="00BB0B0E">
        <w:rPr>
          <w:rFonts w:asciiTheme="minorHAnsi" w:hAnsiTheme="minorHAnsi" w:cstheme="minorHAnsi"/>
          <w:bCs/>
          <w:i/>
          <w:sz w:val="32"/>
          <w:szCs w:val="32"/>
        </w:rPr>
        <w:t xml:space="preserve"> (Ažurirani)</w:t>
      </w:r>
    </w:p>
    <w:p w:rsidR="00BB0B0E" w:rsidRPr="000A1841" w:rsidRDefault="00BB0B0E" w:rsidP="00662C93">
      <w:pPr>
        <w:spacing w:after="0" w:line="240" w:lineRule="auto"/>
        <w:jc w:val="center"/>
        <w:rPr>
          <w:rFonts w:eastAsia="Times New Roman" w:cstheme="minorHAnsi"/>
          <w:b/>
          <w:bCs/>
          <w:sz w:val="48"/>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jc w:val="center"/>
        <w:rPr>
          <w:rFonts w:eastAsia="Times New Roman" w:cstheme="minorHAnsi"/>
          <w:sz w:val="24"/>
          <w:szCs w:val="24"/>
          <w:lang w:eastAsia="hr-HR"/>
        </w:rPr>
      </w:pPr>
      <w:r w:rsidRPr="000A1841">
        <w:rPr>
          <w:rFonts w:eastAsia="Times New Roman" w:cstheme="minorHAnsi"/>
          <w:noProof/>
          <w:sz w:val="24"/>
          <w:szCs w:val="24"/>
          <w:lang w:eastAsia="hr-HR"/>
        </w:rPr>
        <w:drawing>
          <wp:inline distT="0" distB="0" distL="0" distR="0" wp14:anchorId="51BDD43D" wp14:editId="7A840E6F">
            <wp:extent cx="1619250" cy="2057400"/>
            <wp:effectExtent l="0" t="0" r="0" b="0"/>
            <wp:docPr id="16" name="Slika 16" descr="[Gra&amp;ccaron;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amp;ccaron;a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2057400"/>
                    </a:xfrm>
                    <a:prstGeom prst="rect">
                      <a:avLst/>
                    </a:prstGeom>
                    <a:noFill/>
                    <a:ln>
                      <a:noFill/>
                    </a:ln>
                  </pic:spPr>
                </pic:pic>
              </a:graphicData>
            </a:graphic>
          </wp:inline>
        </w:drawing>
      </w: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Default="00662C93" w:rsidP="000A1841">
      <w:pPr>
        <w:tabs>
          <w:tab w:val="left" w:pos="6435"/>
        </w:tabs>
        <w:spacing w:after="0" w:line="240" w:lineRule="auto"/>
        <w:rPr>
          <w:rFonts w:eastAsia="Times New Roman" w:cstheme="minorHAnsi"/>
          <w:sz w:val="24"/>
          <w:szCs w:val="24"/>
          <w:lang w:eastAsia="hr-HR"/>
        </w:rPr>
      </w:pPr>
      <w:r w:rsidRPr="000A1841">
        <w:rPr>
          <w:rFonts w:eastAsia="Times New Roman" w:cstheme="minorHAnsi"/>
          <w:sz w:val="24"/>
          <w:szCs w:val="24"/>
          <w:lang w:eastAsia="hr-HR"/>
        </w:rPr>
        <w:tab/>
      </w:r>
    </w:p>
    <w:p w:rsidR="000A1841" w:rsidRDefault="000A1841" w:rsidP="000A1841">
      <w:pPr>
        <w:tabs>
          <w:tab w:val="left" w:pos="6435"/>
        </w:tabs>
        <w:spacing w:after="0" w:line="240" w:lineRule="auto"/>
        <w:rPr>
          <w:rFonts w:eastAsia="Times New Roman" w:cstheme="minorHAnsi"/>
          <w:sz w:val="24"/>
          <w:szCs w:val="24"/>
          <w:lang w:eastAsia="hr-HR"/>
        </w:rPr>
      </w:pPr>
    </w:p>
    <w:p w:rsidR="000A1841" w:rsidRDefault="000A1841" w:rsidP="000A1841">
      <w:pPr>
        <w:tabs>
          <w:tab w:val="left" w:pos="6435"/>
        </w:tabs>
        <w:spacing w:after="0" w:line="240" w:lineRule="auto"/>
        <w:rPr>
          <w:rFonts w:eastAsia="Times New Roman" w:cstheme="minorHAnsi"/>
          <w:sz w:val="24"/>
          <w:szCs w:val="24"/>
          <w:lang w:eastAsia="hr-HR"/>
        </w:rPr>
      </w:pPr>
    </w:p>
    <w:p w:rsidR="000A1841" w:rsidRDefault="000A1841" w:rsidP="000A1841">
      <w:pPr>
        <w:tabs>
          <w:tab w:val="left" w:pos="6435"/>
        </w:tabs>
        <w:spacing w:after="0" w:line="240" w:lineRule="auto"/>
        <w:rPr>
          <w:rFonts w:eastAsia="Times New Roman" w:cstheme="minorHAnsi"/>
          <w:sz w:val="24"/>
          <w:szCs w:val="24"/>
          <w:lang w:eastAsia="hr-HR"/>
        </w:rPr>
      </w:pPr>
    </w:p>
    <w:p w:rsidR="000A1841" w:rsidRDefault="000A1841" w:rsidP="000A1841">
      <w:pPr>
        <w:tabs>
          <w:tab w:val="left" w:pos="6435"/>
        </w:tabs>
        <w:spacing w:after="0" w:line="240" w:lineRule="auto"/>
        <w:rPr>
          <w:rFonts w:eastAsia="Times New Roman" w:cstheme="minorHAnsi"/>
          <w:sz w:val="24"/>
          <w:szCs w:val="24"/>
          <w:lang w:eastAsia="hr-HR"/>
        </w:rPr>
      </w:pPr>
    </w:p>
    <w:p w:rsidR="000A1841" w:rsidRDefault="000A1841" w:rsidP="000A1841">
      <w:pPr>
        <w:tabs>
          <w:tab w:val="left" w:pos="6435"/>
        </w:tabs>
        <w:spacing w:after="0" w:line="240" w:lineRule="auto"/>
        <w:rPr>
          <w:rFonts w:eastAsia="Times New Roman" w:cstheme="minorHAnsi"/>
          <w:sz w:val="24"/>
          <w:szCs w:val="24"/>
          <w:lang w:eastAsia="hr-HR"/>
        </w:rPr>
      </w:pPr>
    </w:p>
    <w:p w:rsidR="000A1841" w:rsidRPr="000A1841" w:rsidRDefault="000A1841" w:rsidP="000A1841">
      <w:pPr>
        <w:tabs>
          <w:tab w:val="left" w:pos="6435"/>
        </w:tabs>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jc w:val="center"/>
        <w:rPr>
          <w:rFonts w:eastAsia="Times New Roman" w:cstheme="minorHAnsi"/>
          <w:sz w:val="24"/>
          <w:szCs w:val="24"/>
          <w:lang w:eastAsia="hr-HR"/>
        </w:rPr>
      </w:pPr>
      <w:r w:rsidRPr="000A1841">
        <w:rPr>
          <w:rFonts w:eastAsia="Times New Roman" w:cstheme="minorHAnsi"/>
          <w:sz w:val="24"/>
          <w:szCs w:val="24"/>
          <w:lang w:eastAsia="hr-HR"/>
        </w:rPr>
        <w:t>Gračac, lipanj 2014.</w:t>
      </w:r>
    </w:p>
    <w:p w:rsidR="00662C93" w:rsidRPr="000A1841" w:rsidRDefault="00662C93" w:rsidP="00662C93">
      <w:pPr>
        <w:spacing w:after="0" w:line="240" w:lineRule="auto"/>
        <w:jc w:val="center"/>
        <w:rPr>
          <w:rFonts w:eastAsia="Times New Roman" w:cstheme="minorHAnsi"/>
          <w:sz w:val="24"/>
          <w:szCs w:val="24"/>
          <w:lang w:eastAsia="hr-HR"/>
        </w:rPr>
      </w:pPr>
    </w:p>
    <w:p w:rsidR="00662C93" w:rsidRDefault="00662C93" w:rsidP="00662C93">
      <w:pPr>
        <w:spacing w:after="0" w:line="240" w:lineRule="auto"/>
        <w:rPr>
          <w:rFonts w:eastAsia="Times New Roman" w:cstheme="minorHAnsi"/>
          <w:sz w:val="24"/>
          <w:szCs w:val="24"/>
          <w:lang w:eastAsia="hr-HR"/>
        </w:rPr>
      </w:pPr>
    </w:p>
    <w:p w:rsidR="000A1841" w:rsidRDefault="000A1841" w:rsidP="00662C93">
      <w:pPr>
        <w:spacing w:after="0" w:line="240" w:lineRule="auto"/>
        <w:rPr>
          <w:rFonts w:eastAsia="Times New Roman" w:cstheme="minorHAnsi"/>
          <w:sz w:val="24"/>
          <w:szCs w:val="24"/>
          <w:lang w:eastAsia="hr-HR"/>
        </w:rPr>
      </w:pPr>
    </w:p>
    <w:p w:rsidR="000A1841" w:rsidRDefault="000A1841" w:rsidP="00662C93">
      <w:pPr>
        <w:spacing w:after="0" w:line="240" w:lineRule="auto"/>
        <w:rPr>
          <w:rFonts w:eastAsia="Times New Roman" w:cstheme="minorHAnsi"/>
          <w:sz w:val="24"/>
          <w:szCs w:val="24"/>
          <w:lang w:eastAsia="hr-HR"/>
        </w:rPr>
      </w:pPr>
    </w:p>
    <w:p w:rsidR="000A1841" w:rsidRDefault="000A1841" w:rsidP="00662C93">
      <w:pPr>
        <w:spacing w:after="0" w:line="240" w:lineRule="auto"/>
        <w:rPr>
          <w:rFonts w:eastAsia="Times New Roman" w:cstheme="minorHAnsi"/>
          <w:sz w:val="24"/>
          <w:szCs w:val="24"/>
          <w:lang w:eastAsia="hr-HR"/>
        </w:rPr>
      </w:pPr>
    </w:p>
    <w:p w:rsidR="00662C93" w:rsidRPr="000A1841" w:rsidRDefault="00662C93" w:rsidP="000A1841">
      <w:pPr>
        <w:spacing w:after="0" w:line="240" w:lineRule="auto"/>
        <w:jc w:val="center"/>
        <w:rPr>
          <w:rFonts w:eastAsia="Times New Roman" w:cstheme="minorHAnsi"/>
          <w:b/>
          <w:sz w:val="40"/>
          <w:szCs w:val="40"/>
          <w:vertAlign w:val="superscript"/>
          <w:lang w:eastAsia="hr-HR"/>
        </w:rPr>
      </w:pPr>
      <w:r w:rsidRPr="000A1841">
        <w:rPr>
          <w:rFonts w:eastAsia="Times New Roman" w:cstheme="minorHAnsi"/>
          <w:b/>
          <w:sz w:val="40"/>
          <w:szCs w:val="40"/>
          <w:vertAlign w:val="superscript"/>
          <w:lang w:eastAsia="hr-HR"/>
        </w:rPr>
        <w:lastRenderedPageBreak/>
        <w:t>SADRŽAJ:</w:t>
      </w: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tbl>
      <w:tblPr>
        <w:tblStyle w:val="Reetkatablice"/>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8506"/>
        <w:gridCol w:w="460"/>
      </w:tblGrid>
      <w:tr w:rsidR="00101A04" w:rsidTr="00850A24">
        <w:tc>
          <w:tcPr>
            <w:tcW w:w="534" w:type="dxa"/>
          </w:tcPr>
          <w:p w:rsidR="00101A04" w:rsidRPr="00101A04" w:rsidRDefault="00101A04" w:rsidP="00101A04">
            <w:pPr>
              <w:spacing w:before="240" w:after="240"/>
              <w:jc w:val="right"/>
              <w:rPr>
                <w:rFonts w:asciiTheme="minorHAnsi" w:hAnsiTheme="minorHAnsi" w:cstheme="minorHAnsi"/>
                <w:sz w:val="24"/>
                <w:szCs w:val="24"/>
              </w:rPr>
            </w:pPr>
          </w:p>
        </w:tc>
        <w:tc>
          <w:tcPr>
            <w:tcW w:w="8506" w:type="dxa"/>
          </w:tcPr>
          <w:p w:rsidR="00101A04" w:rsidRPr="00101A04" w:rsidRDefault="00F16028" w:rsidP="00101A04">
            <w:pPr>
              <w:spacing w:before="240" w:after="240"/>
              <w:rPr>
                <w:rFonts w:asciiTheme="minorHAnsi" w:hAnsiTheme="minorHAnsi" w:cstheme="minorHAnsi"/>
                <w:sz w:val="24"/>
                <w:szCs w:val="24"/>
              </w:rPr>
            </w:pPr>
            <w:r>
              <w:rPr>
                <w:rFonts w:asciiTheme="minorHAnsi" w:hAnsiTheme="minorHAnsi" w:cstheme="minorHAnsi"/>
                <w:sz w:val="24"/>
                <w:szCs w:val="24"/>
              </w:rPr>
              <w:t>UVOD.</w:t>
            </w:r>
            <w:r w:rsidR="00101A04">
              <w:rPr>
                <w:rFonts w:asciiTheme="minorHAnsi" w:hAnsiTheme="minorHAnsi" w:cstheme="minorHAnsi"/>
                <w:sz w:val="24"/>
                <w:szCs w:val="24"/>
              </w:rPr>
              <w:t>…………………………………………………………………………………………………………</w:t>
            </w:r>
            <w:r>
              <w:rPr>
                <w:rFonts w:asciiTheme="minorHAnsi" w:hAnsiTheme="minorHAnsi" w:cstheme="minorHAnsi"/>
                <w:sz w:val="24"/>
                <w:szCs w:val="24"/>
              </w:rPr>
              <w:t>………………</w:t>
            </w:r>
          </w:p>
        </w:tc>
        <w:tc>
          <w:tcPr>
            <w:tcW w:w="424" w:type="dxa"/>
          </w:tcPr>
          <w:p w:rsidR="00F16028" w:rsidRPr="00101A04" w:rsidRDefault="00F16028" w:rsidP="00F16028">
            <w:pPr>
              <w:spacing w:before="240" w:after="240"/>
              <w:jc w:val="both"/>
              <w:rPr>
                <w:rFonts w:asciiTheme="minorHAnsi" w:hAnsiTheme="minorHAnsi" w:cstheme="minorHAnsi"/>
                <w:sz w:val="24"/>
                <w:szCs w:val="24"/>
              </w:rPr>
            </w:pPr>
            <w:r>
              <w:rPr>
                <w:rFonts w:asciiTheme="minorHAnsi" w:hAnsiTheme="minorHAnsi" w:cstheme="minorHAnsi"/>
                <w:sz w:val="24"/>
                <w:szCs w:val="24"/>
              </w:rPr>
              <w:t>3</w:t>
            </w:r>
          </w:p>
        </w:tc>
      </w:tr>
      <w:tr w:rsidR="00F16028" w:rsidTr="00850A24">
        <w:tc>
          <w:tcPr>
            <w:tcW w:w="534" w:type="dxa"/>
          </w:tcPr>
          <w:p w:rsidR="00F16028" w:rsidRPr="00F16028" w:rsidRDefault="00F16028" w:rsidP="00F16028">
            <w:pPr>
              <w:spacing w:before="240" w:after="240"/>
              <w:jc w:val="right"/>
              <w:rPr>
                <w:rFonts w:asciiTheme="minorHAnsi" w:hAnsiTheme="minorHAnsi" w:cstheme="minorHAnsi"/>
                <w:sz w:val="24"/>
                <w:szCs w:val="24"/>
              </w:rPr>
            </w:pPr>
            <w:r w:rsidRPr="00F16028">
              <w:rPr>
                <w:rFonts w:asciiTheme="minorHAnsi" w:hAnsiTheme="minorHAnsi" w:cstheme="minorHAnsi"/>
                <w:sz w:val="24"/>
                <w:szCs w:val="24"/>
              </w:rPr>
              <w:t>1.</w:t>
            </w:r>
          </w:p>
        </w:tc>
        <w:tc>
          <w:tcPr>
            <w:tcW w:w="8506" w:type="dxa"/>
          </w:tcPr>
          <w:p w:rsidR="00F16028" w:rsidRPr="00F16028" w:rsidRDefault="00F16028" w:rsidP="00F16028">
            <w:pPr>
              <w:spacing w:before="240" w:after="240"/>
              <w:rPr>
                <w:rFonts w:asciiTheme="minorHAnsi" w:hAnsiTheme="minorHAnsi" w:cstheme="minorHAnsi"/>
                <w:sz w:val="24"/>
                <w:szCs w:val="24"/>
              </w:rPr>
            </w:pPr>
            <w:r w:rsidRPr="00F16028">
              <w:rPr>
                <w:rFonts w:asciiTheme="minorHAnsi" w:hAnsiTheme="minorHAnsi" w:cstheme="minorHAnsi"/>
                <w:sz w:val="24"/>
                <w:szCs w:val="24"/>
              </w:rPr>
              <w:t>UPOZORAVANJE………………………………………………………………………………………………………….</w:t>
            </w:r>
          </w:p>
        </w:tc>
        <w:tc>
          <w:tcPr>
            <w:tcW w:w="424" w:type="dxa"/>
          </w:tcPr>
          <w:p w:rsidR="00F16028" w:rsidRPr="00F16028" w:rsidRDefault="00F16028" w:rsidP="00F16028">
            <w:pPr>
              <w:spacing w:before="240" w:after="240"/>
              <w:jc w:val="both"/>
              <w:rPr>
                <w:rFonts w:asciiTheme="minorHAnsi" w:hAnsiTheme="minorHAnsi" w:cstheme="minorHAnsi"/>
                <w:sz w:val="24"/>
                <w:szCs w:val="24"/>
              </w:rPr>
            </w:pPr>
            <w:r>
              <w:rPr>
                <w:rFonts w:asciiTheme="minorHAnsi" w:hAnsiTheme="minorHAnsi" w:cstheme="minorHAnsi"/>
                <w:sz w:val="24"/>
                <w:szCs w:val="24"/>
              </w:rPr>
              <w:t>6</w:t>
            </w:r>
          </w:p>
        </w:tc>
      </w:tr>
      <w:tr w:rsidR="00101A04" w:rsidTr="00850A24">
        <w:tc>
          <w:tcPr>
            <w:tcW w:w="534" w:type="dxa"/>
          </w:tcPr>
          <w:p w:rsidR="00101A04" w:rsidRPr="00101A04" w:rsidRDefault="00101A04" w:rsidP="00101A04">
            <w:pPr>
              <w:spacing w:before="240" w:after="240"/>
              <w:jc w:val="right"/>
              <w:rPr>
                <w:rFonts w:asciiTheme="minorHAnsi" w:hAnsiTheme="minorHAnsi" w:cstheme="minorHAnsi"/>
                <w:sz w:val="24"/>
                <w:szCs w:val="24"/>
              </w:rPr>
            </w:pPr>
            <w:r w:rsidRPr="00101A04">
              <w:rPr>
                <w:rFonts w:asciiTheme="minorHAnsi" w:hAnsiTheme="minorHAnsi" w:cstheme="minorHAnsi"/>
                <w:sz w:val="24"/>
                <w:szCs w:val="24"/>
              </w:rPr>
              <w:t>2.</w:t>
            </w:r>
          </w:p>
        </w:tc>
        <w:tc>
          <w:tcPr>
            <w:tcW w:w="8506" w:type="dxa"/>
          </w:tcPr>
          <w:p w:rsidR="00101A04" w:rsidRPr="00101A04" w:rsidRDefault="00101A04" w:rsidP="00101A04">
            <w:pPr>
              <w:spacing w:before="240" w:after="240"/>
              <w:rPr>
                <w:rFonts w:asciiTheme="minorHAnsi" w:hAnsiTheme="minorHAnsi" w:cstheme="minorHAnsi"/>
                <w:sz w:val="24"/>
                <w:szCs w:val="24"/>
              </w:rPr>
            </w:pPr>
            <w:r w:rsidRPr="00101A04">
              <w:rPr>
                <w:rFonts w:asciiTheme="minorHAnsi" w:hAnsiTheme="minorHAnsi" w:cstheme="minorHAnsi"/>
                <w:sz w:val="24"/>
                <w:szCs w:val="24"/>
              </w:rPr>
              <w:t>PRIPRAVNOST, MOBI</w:t>
            </w:r>
            <w:r>
              <w:rPr>
                <w:rFonts w:asciiTheme="minorHAnsi" w:hAnsiTheme="minorHAnsi" w:cstheme="minorHAnsi"/>
                <w:sz w:val="24"/>
                <w:szCs w:val="24"/>
              </w:rPr>
              <w:t xml:space="preserve">LIZACIJA (AKTIVIRANJE) I NARASTANJE </w:t>
            </w:r>
            <w:r w:rsidRPr="00101A04">
              <w:rPr>
                <w:rFonts w:asciiTheme="minorHAnsi" w:hAnsiTheme="minorHAnsi" w:cstheme="minorHAnsi"/>
                <w:sz w:val="24"/>
                <w:szCs w:val="24"/>
              </w:rPr>
              <w:t>OPERATIVNIH SNAGA</w:t>
            </w:r>
            <w:r>
              <w:rPr>
                <w:rFonts w:asciiTheme="minorHAnsi" w:hAnsiTheme="minorHAnsi" w:cstheme="minorHAnsi"/>
                <w:sz w:val="24"/>
                <w:szCs w:val="24"/>
              </w:rPr>
              <w:t>……</w:t>
            </w:r>
          </w:p>
        </w:tc>
        <w:tc>
          <w:tcPr>
            <w:tcW w:w="424" w:type="dxa"/>
          </w:tcPr>
          <w:p w:rsidR="00101A04" w:rsidRPr="00101A04" w:rsidRDefault="00F16028" w:rsidP="00F16028">
            <w:pPr>
              <w:spacing w:before="240" w:after="240"/>
              <w:jc w:val="both"/>
              <w:rPr>
                <w:rFonts w:asciiTheme="minorHAnsi" w:hAnsiTheme="minorHAnsi" w:cstheme="minorHAnsi"/>
                <w:sz w:val="24"/>
                <w:szCs w:val="24"/>
              </w:rPr>
            </w:pPr>
            <w:r>
              <w:rPr>
                <w:rFonts w:asciiTheme="minorHAnsi" w:hAnsiTheme="minorHAnsi" w:cstheme="minorHAnsi"/>
                <w:sz w:val="24"/>
                <w:szCs w:val="24"/>
              </w:rPr>
              <w:t>8</w:t>
            </w:r>
          </w:p>
        </w:tc>
      </w:tr>
      <w:tr w:rsidR="00101A04" w:rsidTr="00850A24">
        <w:tc>
          <w:tcPr>
            <w:tcW w:w="534" w:type="dxa"/>
          </w:tcPr>
          <w:p w:rsidR="00101A04" w:rsidRPr="00101A04" w:rsidRDefault="00101A04" w:rsidP="00101A04">
            <w:pPr>
              <w:spacing w:before="240" w:after="240"/>
              <w:jc w:val="right"/>
              <w:rPr>
                <w:rFonts w:asciiTheme="minorHAnsi" w:hAnsiTheme="minorHAnsi" w:cstheme="minorHAnsi"/>
                <w:sz w:val="24"/>
                <w:szCs w:val="24"/>
              </w:rPr>
            </w:pPr>
            <w:r w:rsidRPr="00101A04">
              <w:rPr>
                <w:rFonts w:asciiTheme="minorHAnsi" w:hAnsiTheme="minorHAnsi" w:cstheme="minorHAnsi"/>
                <w:sz w:val="24"/>
                <w:szCs w:val="24"/>
              </w:rPr>
              <w:t>3.</w:t>
            </w:r>
          </w:p>
        </w:tc>
        <w:tc>
          <w:tcPr>
            <w:tcW w:w="8506" w:type="dxa"/>
          </w:tcPr>
          <w:p w:rsidR="00101A04" w:rsidRPr="00101A04" w:rsidRDefault="00101A04" w:rsidP="00101A04">
            <w:pPr>
              <w:spacing w:before="240" w:after="240"/>
              <w:rPr>
                <w:rFonts w:asciiTheme="minorHAnsi" w:hAnsiTheme="minorHAnsi" w:cstheme="minorHAnsi"/>
                <w:sz w:val="24"/>
                <w:szCs w:val="24"/>
              </w:rPr>
            </w:pPr>
            <w:r w:rsidRPr="00101A04">
              <w:rPr>
                <w:rFonts w:asciiTheme="minorHAnsi" w:hAnsiTheme="minorHAnsi" w:cstheme="minorHAnsi"/>
                <w:sz w:val="24"/>
                <w:szCs w:val="24"/>
              </w:rPr>
              <w:t>MJERE ZAŠTITE I SPAŠAVANJA</w:t>
            </w:r>
            <w:r>
              <w:rPr>
                <w:rFonts w:asciiTheme="minorHAnsi" w:hAnsiTheme="minorHAnsi" w:cstheme="minorHAnsi"/>
                <w:sz w:val="24"/>
                <w:szCs w:val="24"/>
              </w:rPr>
              <w:t>…………………………………………………………………………………….</w:t>
            </w:r>
          </w:p>
        </w:tc>
        <w:tc>
          <w:tcPr>
            <w:tcW w:w="424" w:type="dxa"/>
          </w:tcPr>
          <w:p w:rsidR="00101A04" w:rsidRPr="00101A04" w:rsidRDefault="00F16028" w:rsidP="00F16028">
            <w:pPr>
              <w:spacing w:before="240" w:after="240"/>
              <w:jc w:val="both"/>
              <w:rPr>
                <w:rFonts w:asciiTheme="minorHAnsi" w:hAnsiTheme="minorHAnsi" w:cstheme="minorHAnsi"/>
                <w:sz w:val="24"/>
                <w:szCs w:val="24"/>
              </w:rPr>
            </w:pPr>
            <w:r>
              <w:rPr>
                <w:rFonts w:asciiTheme="minorHAnsi" w:hAnsiTheme="minorHAnsi" w:cstheme="minorHAnsi"/>
                <w:sz w:val="24"/>
                <w:szCs w:val="24"/>
              </w:rPr>
              <w:t>17</w:t>
            </w:r>
          </w:p>
        </w:tc>
      </w:tr>
      <w:tr w:rsidR="00101A04" w:rsidTr="00850A24">
        <w:tc>
          <w:tcPr>
            <w:tcW w:w="534" w:type="dxa"/>
          </w:tcPr>
          <w:p w:rsidR="00101A04" w:rsidRPr="00101A04" w:rsidRDefault="00101A04" w:rsidP="00101A04">
            <w:pPr>
              <w:spacing w:before="240" w:after="240"/>
              <w:jc w:val="right"/>
              <w:rPr>
                <w:rFonts w:asciiTheme="minorHAnsi" w:hAnsiTheme="minorHAnsi" w:cstheme="minorHAnsi"/>
                <w:sz w:val="24"/>
                <w:szCs w:val="24"/>
              </w:rPr>
            </w:pPr>
          </w:p>
        </w:tc>
        <w:tc>
          <w:tcPr>
            <w:tcW w:w="8506" w:type="dxa"/>
          </w:tcPr>
          <w:p w:rsidR="00101A04" w:rsidRPr="00101A04" w:rsidRDefault="00101A04" w:rsidP="00101A04">
            <w:pPr>
              <w:spacing w:before="240" w:after="240"/>
              <w:rPr>
                <w:rFonts w:asciiTheme="minorHAnsi" w:hAnsiTheme="minorHAnsi" w:cstheme="minorHAnsi"/>
                <w:sz w:val="24"/>
                <w:szCs w:val="24"/>
              </w:rPr>
            </w:pPr>
            <w:r>
              <w:rPr>
                <w:rFonts w:asciiTheme="minorHAnsi" w:hAnsiTheme="minorHAnsi" w:cstheme="minorHAnsi"/>
                <w:sz w:val="24"/>
                <w:szCs w:val="24"/>
              </w:rPr>
              <w:t xml:space="preserve">3.1.  </w:t>
            </w:r>
            <w:r w:rsidR="00F16028" w:rsidRPr="00101A04">
              <w:rPr>
                <w:rFonts w:asciiTheme="minorHAnsi" w:hAnsiTheme="minorHAnsi" w:cstheme="minorHAnsi"/>
                <w:sz w:val="24"/>
                <w:szCs w:val="24"/>
              </w:rPr>
              <w:t>Poplave</w:t>
            </w:r>
            <w:r>
              <w:rPr>
                <w:rFonts w:asciiTheme="minorHAnsi" w:hAnsiTheme="minorHAnsi" w:cstheme="minorHAnsi"/>
                <w:sz w:val="24"/>
                <w:szCs w:val="24"/>
              </w:rPr>
              <w:t>……………………………………………………………………………………………………………</w:t>
            </w:r>
            <w:r w:rsidR="00F16028">
              <w:rPr>
                <w:rFonts w:asciiTheme="minorHAnsi" w:hAnsiTheme="minorHAnsi" w:cstheme="minorHAnsi"/>
                <w:sz w:val="24"/>
                <w:szCs w:val="24"/>
              </w:rPr>
              <w:t>….</w:t>
            </w:r>
          </w:p>
        </w:tc>
        <w:tc>
          <w:tcPr>
            <w:tcW w:w="424" w:type="dxa"/>
          </w:tcPr>
          <w:p w:rsidR="00101A04" w:rsidRPr="00101A04" w:rsidRDefault="00F16028" w:rsidP="00F16028">
            <w:pPr>
              <w:spacing w:before="240" w:after="240"/>
              <w:jc w:val="both"/>
              <w:rPr>
                <w:rFonts w:asciiTheme="minorHAnsi" w:hAnsiTheme="minorHAnsi" w:cstheme="minorHAnsi"/>
                <w:sz w:val="24"/>
                <w:szCs w:val="24"/>
              </w:rPr>
            </w:pPr>
            <w:r>
              <w:rPr>
                <w:rFonts w:asciiTheme="minorHAnsi" w:hAnsiTheme="minorHAnsi" w:cstheme="minorHAnsi"/>
                <w:sz w:val="24"/>
                <w:szCs w:val="24"/>
              </w:rPr>
              <w:t>17</w:t>
            </w:r>
          </w:p>
        </w:tc>
      </w:tr>
      <w:tr w:rsidR="00101A04" w:rsidTr="00850A24">
        <w:tc>
          <w:tcPr>
            <w:tcW w:w="534" w:type="dxa"/>
          </w:tcPr>
          <w:p w:rsidR="00101A04" w:rsidRPr="00101A04" w:rsidRDefault="00101A04" w:rsidP="00101A04">
            <w:pPr>
              <w:spacing w:before="240" w:after="240"/>
              <w:jc w:val="right"/>
              <w:rPr>
                <w:rFonts w:asciiTheme="minorHAnsi" w:hAnsiTheme="minorHAnsi" w:cstheme="minorHAnsi"/>
                <w:sz w:val="24"/>
                <w:szCs w:val="24"/>
              </w:rPr>
            </w:pPr>
          </w:p>
        </w:tc>
        <w:tc>
          <w:tcPr>
            <w:tcW w:w="8506" w:type="dxa"/>
          </w:tcPr>
          <w:p w:rsidR="00101A04" w:rsidRPr="00101A04" w:rsidRDefault="00101A04" w:rsidP="00101A04">
            <w:pPr>
              <w:spacing w:before="240" w:after="240"/>
              <w:rPr>
                <w:rFonts w:asciiTheme="minorHAnsi" w:hAnsiTheme="minorHAnsi" w:cstheme="minorHAnsi"/>
                <w:sz w:val="24"/>
                <w:szCs w:val="24"/>
              </w:rPr>
            </w:pPr>
            <w:r>
              <w:rPr>
                <w:rFonts w:asciiTheme="minorHAnsi" w:hAnsiTheme="minorHAnsi" w:cstheme="minorHAnsi"/>
                <w:sz w:val="24"/>
                <w:szCs w:val="24"/>
              </w:rPr>
              <w:t xml:space="preserve">3.2.  </w:t>
            </w:r>
            <w:r w:rsidR="00F16028" w:rsidRPr="00101A04">
              <w:rPr>
                <w:rFonts w:asciiTheme="minorHAnsi" w:hAnsiTheme="minorHAnsi" w:cstheme="minorHAnsi"/>
                <w:sz w:val="24"/>
                <w:szCs w:val="24"/>
              </w:rPr>
              <w:t>Potresi</w:t>
            </w:r>
            <w:r>
              <w:rPr>
                <w:rFonts w:asciiTheme="minorHAnsi" w:hAnsiTheme="minorHAnsi" w:cstheme="minorHAnsi"/>
                <w:sz w:val="24"/>
                <w:szCs w:val="24"/>
              </w:rPr>
              <w:t>………………………………………………………………………………………………………………</w:t>
            </w:r>
            <w:r w:rsidR="00F16028">
              <w:rPr>
                <w:rFonts w:asciiTheme="minorHAnsi" w:hAnsiTheme="minorHAnsi" w:cstheme="minorHAnsi"/>
                <w:sz w:val="24"/>
                <w:szCs w:val="24"/>
              </w:rPr>
              <w:t>…</w:t>
            </w:r>
          </w:p>
        </w:tc>
        <w:tc>
          <w:tcPr>
            <w:tcW w:w="424" w:type="dxa"/>
          </w:tcPr>
          <w:p w:rsidR="00101A04" w:rsidRPr="00101A04" w:rsidRDefault="00F16028" w:rsidP="00F16028">
            <w:pPr>
              <w:spacing w:before="240" w:after="240"/>
              <w:jc w:val="both"/>
              <w:rPr>
                <w:rFonts w:asciiTheme="minorHAnsi" w:hAnsiTheme="minorHAnsi" w:cstheme="minorHAnsi"/>
                <w:sz w:val="24"/>
                <w:szCs w:val="24"/>
              </w:rPr>
            </w:pPr>
            <w:r>
              <w:rPr>
                <w:rFonts w:asciiTheme="minorHAnsi" w:hAnsiTheme="minorHAnsi" w:cstheme="minorHAnsi"/>
                <w:sz w:val="24"/>
                <w:szCs w:val="24"/>
              </w:rPr>
              <w:t>22</w:t>
            </w:r>
          </w:p>
        </w:tc>
      </w:tr>
      <w:tr w:rsidR="00101A04" w:rsidTr="00850A24">
        <w:tc>
          <w:tcPr>
            <w:tcW w:w="534" w:type="dxa"/>
          </w:tcPr>
          <w:p w:rsidR="00101A04" w:rsidRPr="00101A04" w:rsidRDefault="00101A04" w:rsidP="00101A04">
            <w:pPr>
              <w:spacing w:before="240" w:after="240"/>
              <w:jc w:val="right"/>
              <w:rPr>
                <w:rFonts w:asciiTheme="minorHAnsi" w:hAnsiTheme="minorHAnsi" w:cstheme="minorHAnsi"/>
                <w:sz w:val="24"/>
                <w:szCs w:val="24"/>
              </w:rPr>
            </w:pPr>
          </w:p>
        </w:tc>
        <w:tc>
          <w:tcPr>
            <w:tcW w:w="8506" w:type="dxa"/>
          </w:tcPr>
          <w:p w:rsidR="00101A04" w:rsidRPr="00101A04" w:rsidRDefault="00101A04" w:rsidP="00101A04">
            <w:pPr>
              <w:spacing w:before="240" w:after="240"/>
              <w:rPr>
                <w:rFonts w:asciiTheme="minorHAnsi" w:hAnsiTheme="minorHAnsi" w:cstheme="minorHAnsi"/>
                <w:sz w:val="24"/>
                <w:szCs w:val="24"/>
              </w:rPr>
            </w:pPr>
            <w:r>
              <w:rPr>
                <w:rFonts w:asciiTheme="minorHAnsi" w:hAnsiTheme="minorHAnsi" w:cstheme="minorHAnsi"/>
                <w:sz w:val="24"/>
                <w:szCs w:val="24"/>
              </w:rPr>
              <w:t xml:space="preserve">3.3.  </w:t>
            </w:r>
            <w:r w:rsidR="00F16028" w:rsidRPr="00101A04">
              <w:rPr>
                <w:rFonts w:asciiTheme="minorHAnsi" w:hAnsiTheme="minorHAnsi" w:cstheme="minorHAnsi"/>
                <w:sz w:val="24"/>
                <w:szCs w:val="24"/>
              </w:rPr>
              <w:t>Zaštita i spašavanje od ekstremnih vremenskih uvjeta</w:t>
            </w:r>
            <w:r>
              <w:rPr>
                <w:rFonts w:asciiTheme="minorHAnsi" w:hAnsiTheme="minorHAnsi" w:cstheme="minorHAnsi"/>
                <w:sz w:val="24"/>
                <w:szCs w:val="24"/>
              </w:rPr>
              <w:t>…………………………</w:t>
            </w:r>
            <w:r w:rsidR="00F16028">
              <w:rPr>
                <w:rFonts w:asciiTheme="minorHAnsi" w:hAnsiTheme="minorHAnsi" w:cstheme="minorHAnsi"/>
                <w:sz w:val="24"/>
                <w:szCs w:val="24"/>
              </w:rPr>
              <w:t>……………..</w:t>
            </w:r>
          </w:p>
        </w:tc>
        <w:tc>
          <w:tcPr>
            <w:tcW w:w="424" w:type="dxa"/>
          </w:tcPr>
          <w:p w:rsidR="00101A04" w:rsidRPr="00101A04" w:rsidRDefault="00F16028" w:rsidP="00F16028">
            <w:pPr>
              <w:spacing w:before="240" w:after="240"/>
              <w:jc w:val="both"/>
              <w:rPr>
                <w:rFonts w:asciiTheme="minorHAnsi" w:hAnsiTheme="minorHAnsi" w:cstheme="minorHAnsi"/>
                <w:sz w:val="24"/>
                <w:szCs w:val="24"/>
              </w:rPr>
            </w:pPr>
            <w:r>
              <w:rPr>
                <w:rFonts w:asciiTheme="minorHAnsi" w:hAnsiTheme="minorHAnsi" w:cstheme="minorHAnsi"/>
                <w:sz w:val="24"/>
                <w:szCs w:val="24"/>
              </w:rPr>
              <w:t>33</w:t>
            </w:r>
          </w:p>
        </w:tc>
      </w:tr>
      <w:tr w:rsidR="00101A04" w:rsidTr="00850A24">
        <w:tc>
          <w:tcPr>
            <w:tcW w:w="534" w:type="dxa"/>
          </w:tcPr>
          <w:p w:rsidR="00101A04" w:rsidRPr="00101A04" w:rsidRDefault="00101A04" w:rsidP="00101A04">
            <w:pPr>
              <w:spacing w:before="240" w:after="240"/>
              <w:jc w:val="right"/>
              <w:rPr>
                <w:rFonts w:asciiTheme="minorHAnsi" w:hAnsiTheme="minorHAnsi" w:cstheme="minorHAnsi"/>
                <w:sz w:val="24"/>
                <w:szCs w:val="24"/>
              </w:rPr>
            </w:pPr>
          </w:p>
        </w:tc>
        <w:tc>
          <w:tcPr>
            <w:tcW w:w="8506" w:type="dxa"/>
          </w:tcPr>
          <w:p w:rsidR="00101A04" w:rsidRPr="00101A04" w:rsidRDefault="00101A04" w:rsidP="00101A04">
            <w:pPr>
              <w:spacing w:before="240" w:after="240"/>
              <w:rPr>
                <w:rFonts w:asciiTheme="minorHAnsi" w:hAnsiTheme="minorHAnsi" w:cstheme="minorHAnsi"/>
                <w:sz w:val="24"/>
                <w:szCs w:val="24"/>
              </w:rPr>
            </w:pPr>
            <w:r>
              <w:rPr>
                <w:rFonts w:asciiTheme="minorHAnsi" w:hAnsiTheme="minorHAnsi" w:cstheme="minorHAnsi"/>
                <w:sz w:val="24"/>
                <w:szCs w:val="24"/>
              </w:rPr>
              <w:t xml:space="preserve">3.4.  </w:t>
            </w:r>
            <w:r w:rsidR="00F16028" w:rsidRPr="00101A04">
              <w:rPr>
                <w:rFonts w:asciiTheme="minorHAnsi" w:hAnsiTheme="minorHAnsi" w:cstheme="minorHAnsi"/>
                <w:sz w:val="24"/>
                <w:szCs w:val="24"/>
              </w:rPr>
              <w:t>Zaštita o</w:t>
            </w:r>
            <w:r w:rsidR="00F16028">
              <w:rPr>
                <w:rFonts w:asciiTheme="minorHAnsi" w:hAnsiTheme="minorHAnsi" w:cstheme="minorHAnsi"/>
                <w:sz w:val="24"/>
                <w:szCs w:val="24"/>
              </w:rPr>
              <w:t xml:space="preserve">d tehničko-tehnoloških nesreća </w:t>
            </w:r>
            <w:r w:rsidR="00F16028" w:rsidRPr="00101A04">
              <w:rPr>
                <w:rFonts w:asciiTheme="minorHAnsi" w:hAnsiTheme="minorHAnsi" w:cstheme="minorHAnsi"/>
                <w:sz w:val="24"/>
                <w:szCs w:val="24"/>
              </w:rPr>
              <w:t>s opasnim tvarima</w:t>
            </w:r>
            <w:r>
              <w:rPr>
                <w:rFonts w:asciiTheme="minorHAnsi" w:hAnsiTheme="minorHAnsi" w:cstheme="minorHAnsi"/>
                <w:sz w:val="24"/>
                <w:szCs w:val="24"/>
              </w:rPr>
              <w:t>……………</w:t>
            </w:r>
            <w:r w:rsidR="00F16028">
              <w:rPr>
                <w:rFonts w:asciiTheme="minorHAnsi" w:hAnsiTheme="minorHAnsi" w:cstheme="minorHAnsi"/>
                <w:sz w:val="24"/>
                <w:szCs w:val="24"/>
              </w:rPr>
              <w:t>………………….</w:t>
            </w:r>
          </w:p>
        </w:tc>
        <w:tc>
          <w:tcPr>
            <w:tcW w:w="424" w:type="dxa"/>
          </w:tcPr>
          <w:p w:rsidR="00101A04" w:rsidRPr="00101A04" w:rsidRDefault="00F16028" w:rsidP="00F16028">
            <w:pPr>
              <w:spacing w:before="240" w:after="240"/>
              <w:jc w:val="both"/>
              <w:rPr>
                <w:rFonts w:asciiTheme="minorHAnsi" w:hAnsiTheme="minorHAnsi" w:cstheme="minorHAnsi"/>
                <w:sz w:val="24"/>
                <w:szCs w:val="24"/>
              </w:rPr>
            </w:pPr>
            <w:r>
              <w:rPr>
                <w:rFonts w:asciiTheme="minorHAnsi" w:hAnsiTheme="minorHAnsi" w:cstheme="minorHAnsi"/>
                <w:sz w:val="24"/>
                <w:szCs w:val="24"/>
              </w:rPr>
              <w:t>38</w:t>
            </w:r>
          </w:p>
        </w:tc>
      </w:tr>
      <w:tr w:rsidR="00101A04" w:rsidTr="00850A24">
        <w:tc>
          <w:tcPr>
            <w:tcW w:w="534" w:type="dxa"/>
          </w:tcPr>
          <w:p w:rsidR="00101A04" w:rsidRPr="00101A04" w:rsidRDefault="00101A04" w:rsidP="00101A04">
            <w:pPr>
              <w:spacing w:before="240" w:after="240"/>
              <w:jc w:val="right"/>
              <w:rPr>
                <w:rFonts w:asciiTheme="minorHAnsi" w:hAnsiTheme="minorHAnsi" w:cstheme="minorHAnsi"/>
                <w:sz w:val="24"/>
                <w:szCs w:val="24"/>
              </w:rPr>
            </w:pPr>
          </w:p>
        </w:tc>
        <w:tc>
          <w:tcPr>
            <w:tcW w:w="8506" w:type="dxa"/>
          </w:tcPr>
          <w:p w:rsidR="00101A04" w:rsidRPr="00101A04" w:rsidRDefault="00101A04" w:rsidP="00101A04">
            <w:pPr>
              <w:spacing w:before="240" w:after="240"/>
              <w:rPr>
                <w:rFonts w:asciiTheme="minorHAnsi" w:hAnsiTheme="minorHAnsi" w:cstheme="minorHAnsi"/>
                <w:sz w:val="24"/>
                <w:szCs w:val="24"/>
              </w:rPr>
            </w:pPr>
            <w:r>
              <w:rPr>
                <w:rFonts w:asciiTheme="minorHAnsi" w:hAnsiTheme="minorHAnsi" w:cstheme="minorHAnsi"/>
                <w:sz w:val="24"/>
                <w:szCs w:val="24"/>
              </w:rPr>
              <w:t xml:space="preserve">3.5.  </w:t>
            </w:r>
            <w:r w:rsidR="00F16028" w:rsidRPr="00101A04">
              <w:rPr>
                <w:rFonts w:asciiTheme="minorHAnsi" w:hAnsiTheme="minorHAnsi" w:cstheme="minorHAnsi"/>
                <w:sz w:val="24"/>
                <w:szCs w:val="24"/>
              </w:rPr>
              <w:t>Zaštita i spašavanje od epidemija i sanitarne opasnosti</w:t>
            </w:r>
            <w:r>
              <w:rPr>
                <w:rFonts w:asciiTheme="minorHAnsi" w:hAnsiTheme="minorHAnsi" w:cstheme="minorHAnsi"/>
                <w:sz w:val="24"/>
                <w:szCs w:val="24"/>
              </w:rPr>
              <w:t>………………………</w:t>
            </w:r>
            <w:r w:rsidR="00F16028">
              <w:rPr>
                <w:rFonts w:asciiTheme="minorHAnsi" w:hAnsiTheme="minorHAnsi" w:cstheme="minorHAnsi"/>
                <w:sz w:val="24"/>
                <w:szCs w:val="24"/>
              </w:rPr>
              <w:t>………………</w:t>
            </w:r>
          </w:p>
        </w:tc>
        <w:tc>
          <w:tcPr>
            <w:tcW w:w="424" w:type="dxa"/>
          </w:tcPr>
          <w:p w:rsidR="00101A04" w:rsidRPr="00101A04" w:rsidRDefault="00F16028" w:rsidP="00F16028">
            <w:pPr>
              <w:spacing w:before="240" w:after="240"/>
              <w:jc w:val="both"/>
              <w:rPr>
                <w:rFonts w:asciiTheme="minorHAnsi" w:hAnsiTheme="minorHAnsi" w:cstheme="minorHAnsi"/>
                <w:sz w:val="24"/>
                <w:szCs w:val="24"/>
              </w:rPr>
            </w:pPr>
            <w:r>
              <w:rPr>
                <w:rFonts w:asciiTheme="minorHAnsi" w:hAnsiTheme="minorHAnsi" w:cstheme="minorHAnsi"/>
                <w:sz w:val="24"/>
                <w:szCs w:val="24"/>
              </w:rPr>
              <w:t>43</w:t>
            </w:r>
          </w:p>
        </w:tc>
      </w:tr>
      <w:tr w:rsidR="00101A04" w:rsidTr="00850A24">
        <w:tc>
          <w:tcPr>
            <w:tcW w:w="534" w:type="dxa"/>
          </w:tcPr>
          <w:p w:rsidR="00101A04" w:rsidRPr="00101A04" w:rsidRDefault="00101A04" w:rsidP="00101A04">
            <w:pPr>
              <w:spacing w:before="240" w:after="240"/>
              <w:jc w:val="right"/>
              <w:rPr>
                <w:rFonts w:asciiTheme="minorHAnsi" w:hAnsiTheme="minorHAnsi" w:cstheme="minorHAnsi"/>
                <w:sz w:val="24"/>
                <w:szCs w:val="24"/>
              </w:rPr>
            </w:pPr>
          </w:p>
        </w:tc>
        <w:tc>
          <w:tcPr>
            <w:tcW w:w="8506" w:type="dxa"/>
          </w:tcPr>
          <w:p w:rsidR="00101A04" w:rsidRPr="00101A04" w:rsidRDefault="00101A04" w:rsidP="00101A04">
            <w:pPr>
              <w:spacing w:before="240" w:after="240"/>
              <w:rPr>
                <w:rFonts w:asciiTheme="minorHAnsi" w:hAnsiTheme="minorHAnsi" w:cstheme="minorHAnsi"/>
                <w:sz w:val="24"/>
                <w:szCs w:val="24"/>
              </w:rPr>
            </w:pPr>
            <w:r>
              <w:rPr>
                <w:rFonts w:asciiTheme="minorHAnsi" w:hAnsiTheme="minorHAnsi" w:cstheme="minorHAnsi"/>
                <w:sz w:val="24"/>
                <w:szCs w:val="24"/>
              </w:rPr>
              <w:t xml:space="preserve">3.6.  </w:t>
            </w:r>
            <w:r w:rsidR="00F16028" w:rsidRPr="00101A04">
              <w:rPr>
                <w:rFonts w:asciiTheme="minorHAnsi" w:hAnsiTheme="minorHAnsi" w:cstheme="minorHAnsi"/>
                <w:sz w:val="24"/>
                <w:szCs w:val="24"/>
              </w:rPr>
              <w:t>Nuklearne i radiološke opasnosti</w:t>
            </w:r>
            <w:r>
              <w:rPr>
                <w:rFonts w:asciiTheme="minorHAnsi" w:hAnsiTheme="minorHAnsi" w:cstheme="minorHAnsi"/>
                <w:sz w:val="24"/>
                <w:szCs w:val="24"/>
              </w:rPr>
              <w:t>………………………………………………………………</w:t>
            </w:r>
            <w:r w:rsidR="00F16028">
              <w:rPr>
                <w:rFonts w:asciiTheme="minorHAnsi" w:hAnsiTheme="minorHAnsi" w:cstheme="minorHAnsi"/>
                <w:sz w:val="24"/>
                <w:szCs w:val="24"/>
              </w:rPr>
              <w:t>………..</w:t>
            </w:r>
          </w:p>
        </w:tc>
        <w:tc>
          <w:tcPr>
            <w:tcW w:w="424" w:type="dxa"/>
          </w:tcPr>
          <w:p w:rsidR="00101A04" w:rsidRPr="00101A04" w:rsidRDefault="00F16028" w:rsidP="00F16028">
            <w:pPr>
              <w:spacing w:before="240" w:after="240"/>
              <w:jc w:val="both"/>
              <w:rPr>
                <w:rFonts w:asciiTheme="minorHAnsi" w:hAnsiTheme="minorHAnsi" w:cstheme="minorHAnsi"/>
                <w:sz w:val="24"/>
                <w:szCs w:val="24"/>
              </w:rPr>
            </w:pPr>
            <w:r>
              <w:rPr>
                <w:rFonts w:asciiTheme="minorHAnsi" w:hAnsiTheme="minorHAnsi" w:cstheme="minorHAnsi"/>
                <w:sz w:val="24"/>
                <w:szCs w:val="24"/>
              </w:rPr>
              <w:t>47</w:t>
            </w:r>
          </w:p>
        </w:tc>
      </w:tr>
    </w:tbl>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Default="00662C93" w:rsidP="00662C93">
      <w:pPr>
        <w:spacing w:after="0" w:line="240" w:lineRule="auto"/>
        <w:rPr>
          <w:rFonts w:eastAsia="Times New Roman" w:cstheme="minorHAnsi"/>
          <w:sz w:val="24"/>
          <w:szCs w:val="24"/>
          <w:lang w:eastAsia="hr-HR"/>
        </w:rPr>
      </w:pPr>
    </w:p>
    <w:p w:rsidR="00850A24" w:rsidRDefault="00850A24" w:rsidP="00662C93">
      <w:pPr>
        <w:spacing w:after="0" w:line="240" w:lineRule="auto"/>
        <w:rPr>
          <w:rFonts w:eastAsia="Times New Roman" w:cstheme="minorHAnsi"/>
          <w:sz w:val="24"/>
          <w:szCs w:val="24"/>
          <w:lang w:eastAsia="hr-HR"/>
        </w:rPr>
      </w:pPr>
    </w:p>
    <w:p w:rsidR="00850A24" w:rsidRDefault="00850A24" w:rsidP="00662C93">
      <w:pPr>
        <w:spacing w:after="0" w:line="240" w:lineRule="auto"/>
        <w:rPr>
          <w:rFonts w:eastAsia="Times New Roman" w:cstheme="minorHAnsi"/>
          <w:sz w:val="24"/>
          <w:szCs w:val="24"/>
          <w:lang w:eastAsia="hr-HR"/>
        </w:rPr>
      </w:pPr>
    </w:p>
    <w:p w:rsidR="00850A24" w:rsidRPr="000A1841" w:rsidRDefault="00850A24"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keepNext/>
        <w:spacing w:after="0" w:line="240" w:lineRule="auto"/>
        <w:outlineLvl w:val="0"/>
        <w:rPr>
          <w:rFonts w:eastAsia="Times New Roman" w:cstheme="minorHAnsi"/>
          <w:b/>
          <w:bCs/>
          <w:sz w:val="32"/>
          <w:szCs w:val="32"/>
          <w:lang w:eastAsia="hr-HR"/>
        </w:rPr>
      </w:pPr>
      <w:bookmarkStart w:id="0" w:name="_Toc272264927"/>
      <w:bookmarkStart w:id="1" w:name="_Toc274591169"/>
      <w:bookmarkStart w:id="2" w:name="_Toc297188200"/>
      <w:r w:rsidRPr="000A1841">
        <w:rPr>
          <w:rFonts w:eastAsia="Times New Roman" w:cstheme="minorHAnsi"/>
          <w:b/>
          <w:bCs/>
          <w:sz w:val="32"/>
          <w:szCs w:val="32"/>
          <w:lang w:eastAsia="hr-HR"/>
        </w:rPr>
        <w:lastRenderedPageBreak/>
        <w:t>UVOD</w:t>
      </w:r>
      <w:bookmarkEnd w:id="0"/>
      <w:bookmarkEnd w:id="1"/>
      <w:bookmarkEnd w:id="2"/>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4B1277">
      <w:pPr>
        <w:spacing w:after="0" w:line="240" w:lineRule="auto"/>
        <w:ind w:firstLine="708"/>
        <w:jc w:val="both"/>
        <w:rPr>
          <w:rFonts w:eastAsia="Times New Roman" w:cstheme="minorHAnsi"/>
          <w:sz w:val="24"/>
          <w:szCs w:val="24"/>
          <w:lang w:eastAsia="hr-HR"/>
        </w:rPr>
      </w:pPr>
      <w:r w:rsidRPr="000A1841">
        <w:rPr>
          <w:rFonts w:eastAsia="Times New Roman" w:cstheme="minorHAnsi"/>
          <w:sz w:val="24"/>
          <w:szCs w:val="24"/>
          <w:lang w:eastAsia="hr-HR"/>
        </w:rPr>
        <w:t>Zakonom o zaštiti i spašavanju uređuje se sustav zaštite i spašavanja građana, materijalnih i drugih dobara u katastrofama i većim nesrećama; način upravljanja, rukovođenja i koordiniranja u aktiv</w:t>
      </w:r>
      <w:r w:rsidRPr="000A1841">
        <w:rPr>
          <w:rFonts w:eastAsia="Times New Roman" w:cstheme="minorHAnsi"/>
          <w:sz w:val="24"/>
          <w:szCs w:val="24"/>
          <w:lang w:eastAsia="hr-HR"/>
        </w:rPr>
        <w:softHyphen/>
        <w:t>nos</w:t>
      </w:r>
      <w:r w:rsidRPr="000A1841">
        <w:rPr>
          <w:rFonts w:eastAsia="Times New Roman" w:cstheme="minorHAnsi"/>
          <w:sz w:val="24"/>
          <w:szCs w:val="24"/>
          <w:lang w:eastAsia="hr-HR"/>
        </w:rPr>
        <w:softHyphen/>
        <w:t>tima zaštite i spašavanja u katastrofama i većim nesrećama; prava, obveze, osposobljavanje i usavršavanje sudionika zaštite i spašavanja; zadaće i ustroj tijela za rukovođenje i koordiniranje u aktivnostima zaštite i spašavanja u katastrofama i većim nesrećama, način uzbunjivanja i obavješćivanja, provođenje mobilizacije za potrebe zaštite i spašavanja.</w:t>
      </w: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4B1277" w:rsidP="004B1277">
      <w:pPr>
        <w:widowControl w:val="0"/>
        <w:tabs>
          <w:tab w:val="left" w:pos="709"/>
        </w:tabs>
        <w:autoSpaceDE w:val="0"/>
        <w:autoSpaceDN w:val="0"/>
        <w:adjustRightInd w:val="0"/>
        <w:spacing w:after="0" w:line="240" w:lineRule="auto"/>
        <w:jc w:val="both"/>
        <w:rPr>
          <w:rFonts w:eastAsia="Times New Roman" w:cstheme="minorHAnsi"/>
          <w:sz w:val="24"/>
          <w:szCs w:val="24"/>
          <w:lang w:eastAsia="hr-HR"/>
        </w:rPr>
      </w:pPr>
      <w:r>
        <w:rPr>
          <w:rFonts w:eastAsia="Times New Roman" w:cstheme="minorHAnsi"/>
          <w:sz w:val="24"/>
          <w:szCs w:val="24"/>
          <w:lang w:eastAsia="hr-HR"/>
        </w:rPr>
        <w:tab/>
      </w:r>
      <w:r w:rsidR="00662C93" w:rsidRPr="000A1841">
        <w:rPr>
          <w:rFonts w:eastAsia="Times New Roman" w:cstheme="minorHAnsi"/>
          <w:sz w:val="24"/>
          <w:szCs w:val="24"/>
          <w:lang w:eastAsia="hr-HR"/>
        </w:rPr>
        <w:t>Zaštita i spašavanje od interesa je za Republiku Hrvatsk</w:t>
      </w:r>
      <w:r>
        <w:rPr>
          <w:rFonts w:eastAsia="Times New Roman" w:cstheme="minorHAnsi"/>
          <w:sz w:val="24"/>
          <w:szCs w:val="24"/>
          <w:lang w:eastAsia="hr-HR"/>
        </w:rPr>
        <w:t>u te uživa njezinu osobitu skrb a</w:t>
      </w:r>
      <w:r w:rsidR="00662C93" w:rsidRPr="000A1841">
        <w:rPr>
          <w:rFonts w:eastAsia="Times New Roman" w:cstheme="minorHAnsi"/>
          <w:sz w:val="24"/>
          <w:szCs w:val="24"/>
          <w:lang w:eastAsia="hr-HR"/>
        </w:rPr>
        <w:t xml:space="preserve"> ostvaruju se djelovanjem operativnih snaga zaštite i spašavanja u jedinicama lokalne i područne (regionalne) samouprave te na razini Republike Hrvatske.</w:t>
      </w:r>
    </w:p>
    <w:p w:rsidR="004B1277" w:rsidRDefault="004B1277" w:rsidP="00662C93">
      <w:pPr>
        <w:widowControl w:val="0"/>
        <w:tabs>
          <w:tab w:val="left" w:pos="2153"/>
        </w:tabs>
        <w:autoSpaceDE w:val="0"/>
        <w:autoSpaceDN w:val="0"/>
        <w:adjustRightInd w:val="0"/>
        <w:spacing w:after="0" w:line="240" w:lineRule="auto"/>
        <w:jc w:val="both"/>
        <w:rPr>
          <w:rFonts w:eastAsia="Times New Roman" w:cstheme="minorHAnsi"/>
          <w:sz w:val="24"/>
          <w:szCs w:val="24"/>
          <w:lang w:eastAsia="hr-HR"/>
        </w:rPr>
      </w:pPr>
    </w:p>
    <w:p w:rsidR="00662C93" w:rsidRPr="000A1841" w:rsidRDefault="004B1277" w:rsidP="004B1277">
      <w:pPr>
        <w:widowControl w:val="0"/>
        <w:tabs>
          <w:tab w:val="left" w:pos="709"/>
        </w:tabs>
        <w:autoSpaceDE w:val="0"/>
        <w:autoSpaceDN w:val="0"/>
        <w:adjustRightInd w:val="0"/>
        <w:spacing w:after="0" w:line="240" w:lineRule="auto"/>
        <w:jc w:val="both"/>
        <w:rPr>
          <w:rFonts w:eastAsia="Times New Roman" w:cstheme="minorHAnsi"/>
          <w:sz w:val="24"/>
          <w:szCs w:val="24"/>
          <w:lang w:eastAsia="hr-HR"/>
        </w:rPr>
      </w:pPr>
      <w:r>
        <w:rPr>
          <w:rFonts w:eastAsia="Times New Roman" w:cstheme="minorHAnsi"/>
          <w:sz w:val="24"/>
          <w:szCs w:val="24"/>
          <w:lang w:eastAsia="hr-HR"/>
        </w:rPr>
        <w:tab/>
      </w:r>
      <w:r w:rsidR="00662C93" w:rsidRPr="000A1841">
        <w:rPr>
          <w:rFonts w:eastAsia="Times New Roman" w:cstheme="minorHAnsi"/>
          <w:sz w:val="24"/>
          <w:szCs w:val="24"/>
          <w:lang w:eastAsia="hr-HR"/>
        </w:rPr>
        <w:t>Jedinice lokalne i područne (regionalne) samouprave, u okviru svojih prava i obveza utvrđenih Ustavom i zakonom, uređuju i planiraju, organiziraju, financiraju i provode zaštitu i spašavanje.</w:t>
      </w:r>
    </w:p>
    <w:p w:rsidR="00662C93" w:rsidRPr="000A1841" w:rsidRDefault="00662C93" w:rsidP="00662C93">
      <w:pPr>
        <w:widowControl w:val="0"/>
        <w:tabs>
          <w:tab w:val="left" w:pos="2153"/>
        </w:tabs>
        <w:autoSpaceDE w:val="0"/>
        <w:autoSpaceDN w:val="0"/>
        <w:adjustRightInd w:val="0"/>
        <w:spacing w:after="0" w:line="240" w:lineRule="auto"/>
        <w:jc w:val="both"/>
        <w:rPr>
          <w:rFonts w:eastAsia="Times New Roman" w:cstheme="minorHAnsi"/>
          <w:sz w:val="24"/>
          <w:szCs w:val="24"/>
          <w:lang w:eastAsia="hr-HR"/>
        </w:rPr>
      </w:pPr>
    </w:p>
    <w:p w:rsidR="00662C93" w:rsidRPr="000A1841" w:rsidRDefault="004B1277" w:rsidP="00662C93">
      <w:pPr>
        <w:widowControl w:val="0"/>
        <w:tabs>
          <w:tab w:val="left" w:pos="709"/>
        </w:tabs>
        <w:autoSpaceDE w:val="0"/>
        <w:autoSpaceDN w:val="0"/>
        <w:adjustRightInd w:val="0"/>
        <w:spacing w:after="0" w:line="240" w:lineRule="auto"/>
        <w:jc w:val="both"/>
        <w:rPr>
          <w:rFonts w:eastAsia="Times New Roman" w:cstheme="minorHAnsi"/>
          <w:sz w:val="24"/>
          <w:szCs w:val="24"/>
          <w:lang w:eastAsia="hr-HR"/>
        </w:rPr>
      </w:pPr>
      <w:r>
        <w:rPr>
          <w:rFonts w:eastAsia="Times New Roman" w:cstheme="minorHAnsi"/>
          <w:sz w:val="24"/>
          <w:szCs w:val="24"/>
          <w:lang w:eastAsia="hr-HR"/>
        </w:rPr>
        <w:tab/>
      </w:r>
      <w:r w:rsidR="00662C93" w:rsidRPr="000A1841">
        <w:rPr>
          <w:rFonts w:eastAsia="Times New Roman" w:cstheme="minorHAnsi"/>
          <w:sz w:val="24"/>
          <w:szCs w:val="24"/>
          <w:lang w:eastAsia="hr-HR"/>
        </w:rPr>
        <w:t>U slučaju neposredne prijetnje od nastanka katastrofe ili veće nesreće na području jedne općine/grada/županije, općinski načelnik, gradonačelnik, župan ima pravo i obvezu mobilizirati sveukupne ljudske i materijalno-tehničke potencijale s područja te jedinice lokalne samouprave, sukladno planu zaštite i spašavanja.</w:t>
      </w:r>
    </w:p>
    <w:p w:rsidR="00662C93" w:rsidRPr="000A1841" w:rsidRDefault="00662C93" w:rsidP="00662C93">
      <w:pPr>
        <w:widowControl w:val="0"/>
        <w:tabs>
          <w:tab w:val="left" w:pos="709"/>
        </w:tabs>
        <w:autoSpaceDE w:val="0"/>
        <w:autoSpaceDN w:val="0"/>
        <w:adjustRightInd w:val="0"/>
        <w:spacing w:after="0" w:line="240" w:lineRule="auto"/>
        <w:rPr>
          <w:rFonts w:eastAsia="Times New Roman" w:cstheme="minorHAnsi"/>
          <w:sz w:val="24"/>
          <w:szCs w:val="24"/>
          <w:lang w:eastAsia="hr-HR"/>
        </w:rPr>
      </w:pPr>
      <w:r w:rsidRPr="000A1841">
        <w:rPr>
          <w:rFonts w:eastAsia="Times New Roman" w:cstheme="minorHAnsi"/>
          <w:sz w:val="24"/>
          <w:szCs w:val="24"/>
          <w:lang w:eastAsia="hr-HR"/>
        </w:rPr>
        <w:tab/>
      </w:r>
    </w:p>
    <w:p w:rsidR="00662C93" w:rsidRPr="000A1841" w:rsidRDefault="004B1277" w:rsidP="00662C93">
      <w:pPr>
        <w:widowControl w:val="0"/>
        <w:tabs>
          <w:tab w:val="left" w:pos="709"/>
        </w:tabs>
        <w:autoSpaceDE w:val="0"/>
        <w:autoSpaceDN w:val="0"/>
        <w:adjustRightInd w:val="0"/>
        <w:spacing w:after="0" w:line="240" w:lineRule="auto"/>
        <w:jc w:val="both"/>
        <w:rPr>
          <w:rFonts w:eastAsia="Times New Roman" w:cstheme="minorHAnsi"/>
          <w:sz w:val="24"/>
          <w:szCs w:val="24"/>
          <w:lang w:eastAsia="hr-HR"/>
        </w:rPr>
      </w:pPr>
      <w:r>
        <w:rPr>
          <w:rFonts w:eastAsia="Times New Roman" w:cstheme="minorHAnsi"/>
          <w:sz w:val="24"/>
          <w:szCs w:val="24"/>
          <w:lang w:eastAsia="hr-HR"/>
        </w:rPr>
        <w:tab/>
      </w:r>
      <w:r w:rsidR="00662C93" w:rsidRPr="000A1841">
        <w:rPr>
          <w:rFonts w:eastAsia="Times New Roman" w:cstheme="minorHAnsi"/>
          <w:sz w:val="24"/>
          <w:szCs w:val="24"/>
          <w:lang w:eastAsia="hr-HR"/>
        </w:rPr>
        <w:t>Planovi zaštite i spašavanja donose se radi utvrđivanja organizacije aktiviranja i djelovanja sustava zaštite i spašavanja, zadaća i nadležnosti, ljudskih snaga i potrebnih materijalno-tehničkih sredstava te mjera i postupaka za provedbu zaštite i spašavanja u katastrofi i većoj nesreći.</w:t>
      </w:r>
    </w:p>
    <w:p w:rsidR="00662C93" w:rsidRPr="000A1841" w:rsidRDefault="00662C93" w:rsidP="00662C93">
      <w:pPr>
        <w:widowControl w:val="0"/>
        <w:tabs>
          <w:tab w:val="left" w:pos="709"/>
        </w:tabs>
        <w:autoSpaceDE w:val="0"/>
        <w:autoSpaceDN w:val="0"/>
        <w:adjustRightInd w:val="0"/>
        <w:spacing w:after="0" w:line="240" w:lineRule="auto"/>
        <w:jc w:val="both"/>
        <w:rPr>
          <w:rFonts w:eastAsia="Times New Roman" w:cstheme="minorHAnsi"/>
          <w:sz w:val="24"/>
          <w:szCs w:val="24"/>
          <w:lang w:eastAsia="hr-HR"/>
        </w:rPr>
      </w:pPr>
    </w:p>
    <w:p w:rsidR="00662C93" w:rsidRPr="000A1841" w:rsidRDefault="004B1277" w:rsidP="00662C93">
      <w:pPr>
        <w:widowControl w:val="0"/>
        <w:tabs>
          <w:tab w:val="left" w:pos="709"/>
        </w:tabs>
        <w:autoSpaceDE w:val="0"/>
        <w:autoSpaceDN w:val="0"/>
        <w:adjustRightInd w:val="0"/>
        <w:spacing w:after="0" w:line="240" w:lineRule="auto"/>
        <w:rPr>
          <w:rFonts w:eastAsia="Times New Roman" w:cstheme="minorHAnsi"/>
          <w:sz w:val="24"/>
          <w:szCs w:val="24"/>
          <w:lang w:eastAsia="hr-HR"/>
        </w:rPr>
      </w:pPr>
      <w:r>
        <w:rPr>
          <w:rFonts w:eastAsia="Times New Roman" w:cstheme="minorHAnsi"/>
          <w:sz w:val="24"/>
          <w:szCs w:val="24"/>
          <w:lang w:eastAsia="hr-HR"/>
        </w:rPr>
        <w:tab/>
      </w:r>
      <w:r w:rsidR="00662C93" w:rsidRPr="000A1841">
        <w:rPr>
          <w:rFonts w:eastAsia="Times New Roman" w:cstheme="minorHAnsi"/>
          <w:sz w:val="24"/>
          <w:szCs w:val="24"/>
          <w:lang w:eastAsia="hr-HR"/>
        </w:rPr>
        <w:t>Planovi zaštite i spašavanja donose se na temelju procjene ugroženosti od pojedinih vrsta prijetnji i rizika koji mogu izazvati nastanak katastrofe i veće nesreće.</w:t>
      </w:r>
    </w:p>
    <w:p w:rsidR="00662C93" w:rsidRPr="000A1841" w:rsidRDefault="00662C93" w:rsidP="00662C93">
      <w:pPr>
        <w:widowControl w:val="0"/>
        <w:tabs>
          <w:tab w:val="left" w:pos="709"/>
        </w:tabs>
        <w:autoSpaceDE w:val="0"/>
        <w:autoSpaceDN w:val="0"/>
        <w:adjustRightInd w:val="0"/>
        <w:spacing w:after="0" w:line="240" w:lineRule="auto"/>
        <w:ind w:firstLine="342"/>
        <w:rPr>
          <w:rFonts w:eastAsia="Times New Roman" w:cstheme="minorHAnsi"/>
          <w:i/>
          <w:sz w:val="24"/>
          <w:szCs w:val="24"/>
          <w:lang w:eastAsia="hr-HR"/>
        </w:rPr>
      </w:pPr>
      <w:r w:rsidRPr="000A1841">
        <w:rPr>
          <w:rFonts w:eastAsia="Times New Roman" w:cstheme="minorHAnsi"/>
          <w:sz w:val="24"/>
          <w:szCs w:val="24"/>
          <w:lang w:eastAsia="hr-HR"/>
        </w:rPr>
        <w:tab/>
      </w:r>
    </w:p>
    <w:p w:rsidR="00662C93" w:rsidRPr="000A1841" w:rsidRDefault="00662C93" w:rsidP="00662C93">
      <w:pPr>
        <w:widowControl w:val="0"/>
        <w:tabs>
          <w:tab w:val="left" w:pos="709"/>
        </w:tabs>
        <w:autoSpaceDE w:val="0"/>
        <w:autoSpaceDN w:val="0"/>
        <w:adjustRightInd w:val="0"/>
        <w:spacing w:after="0" w:line="240" w:lineRule="auto"/>
        <w:rPr>
          <w:rFonts w:eastAsia="Times New Roman" w:cstheme="minorHAnsi"/>
          <w:b/>
          <w:i/>
          <w:sz w:val="24"/>
          <w:szCs w:val="24"/>
          <w:lang w:eastAsia="hr-HR"/>
        </w:rPr>
      </w:pPr>
      <w:r w:rsidRPr="000A1841">
        <w:rPr>
          <w:rFonts w:eastAsia="Times New Roman" w:cstheme="minorHAnsi"/>
          <w:b/>
          <w:i/>
          <w:sz w:val="24"/>
          <w:szCs w:val="24"/>
          <w:lang w:eastAsia="hr-HR"/>
        </w:rPr>
        <w:t>Planom zaštite i spašavanja osobito se utvrđuju:</w:t>
      </w:r>
    </w:p>
    <w:p w:rsidR="00662C93" w:rsidRPr="000A1841" w:rsidRDefault="00662C93" w:rsidP="00014F57">
      <w:pPr>
        <w:widowControl w:val="0"/>
        <w:numPr>
          <w:ilvl w:val="0"/>
          <w:numId w:val="65"/>
        </w:numPr>
        <w:tabs>
          <w:tab w:val="left" w:pos="709"/>
        </w:tabs>
        <w:autoSpaceDE w:val="0"/>
        <w:autoSpaceDN w:val="0"/>
        <w:adjustRightInd w:val="0"/>
        <w:spacing w:after="0" w:line="240" w:lineRule="auto"/>
        <w:rPr>
          <w:rFonts w:eastAsia="Times New Roman" w:cstheme="minorHAnsi"/>
          <w:sz w:val="24"/>
          <w:szCs w:val="24"/>
          <w:lang w:eastAsia="hr-HR"/>
        </w:rPr>
      </w:pPr>
      <w:r w:rsidRPr="000A1841">
        <w:rPr>
          <w:rFonts w:eastAsia="Times New Roman" w:cstheme="minorHAnsi"/>
          <w:sz w:val="24"/>
          <w:szCs w:val="24"/>
          <w:lang w:eastAsia="hr-HR"/>
        </w:rPr>
        <w:t>vrste rizika i prijetnji,</w:t>
      </w:r>
    </w:p>
    <w:p w:rsidR="00662C93" w:rsidRPr="000A1841" w:rsidRDefault="00662C93" w:rsidP="00014F57">
      <w:pPr>
        <w:widowControl w:val="0"/>
        <w:numPr>
          <w:ilvl w:val="0"/>
          <w:numId w:val="65"/>
        </w:numPr>
        <w:tabs>
          <w:tab w:val="left" w:pos="709"/>
        </w:tabs>
        <w:autoSpaceDE w:val="0"/>
        <w:autoSpaceDN w:val="0"/>
        <w:adjustRightInd w:val="0"/>
        <w:spacing w:after="0" w:line="240" w:lineRule="auto"/>
        <w:rPr>
          <w:rFonts w:eastAsia="Times New Roman" w:cstheme="minorHAnsi"/>
          <w:sz w:val="24"/>
          <w:szCs w:val="24"/>
          <w:lang w:eastAsia="hr-HR"/>
        </w:rPr>
      </w:pPr>
      <w:r w:rsidRPr="000A1841">
        <w:rPr>
          <w:rFonts w:eastAsia="Times New Roman" w:cstheme="minorHAnsi"/>
          <w:sz w:val="24"/>
          <w:szCs w:val="24"/>
          <w:lang w:eastAsia="hr-HR"/>
        </w:rPr>
        <w:t>postupci i mjere za sprječavanje ili ublažavanje katastrofe,</w:t>
      </w:r>
    </w:p>
    <w:p w:rsidR="00662C93" w:rsidRPr="000A1841" w:rsidRDefault="00662C93" w:rsidP="00014F57">
      <w:pPr>
        <w:widowControl w:val="0"/>
        <w:numPr>
          <w:ilvl w:val="0"/>
          <w:numId w:val="65"/>
        </w:numPr>
        <w:tabs>
          <w:tab w:val="left" w:pos="709"/>
        </w:tabs>
        <w:autoSpaceDE w:val="0"/>
        <w:autoSpaceDN w:val="0"/>
        <w:adjustRightInd w:val="0"/>
        <w:spacing w:after="0" w:line="240" w:lineRule="auto"/>
        <w:rPr>
          <w:rFonts w:eastAsia="Times New Roman" w:cstheme="minorHAnsi"/>
          <w:sz w:val="24"/>
          <w:szCs w:val="24"/>
          <w:lang w:eastAsia="hr-HR"/>
        </w:rPr>
      </w:pPr>
      <w:r w:rsidRPr="000A1841">
        <w:rPr>
          <w:rFonts w:eastAsia="Times New Roman" w:cstheme="minorHAnsi"/>
          <w:sz w:val="24"/>
          <w:szCs w:val="24"/>
          <w:lang w:eastAsia="hr-HR"/>
        </w:rPr>
        <w:t>operativne snage za provedbu zaštite i spašavanja,</w:t>
      </w:r>
    </w:p>
    <w:p w:rsidR="00662C93" w:rsidRPr="000A1841" w:rsidRDefault="00662C93" w:rsidP="00014F57">
      <w:pPr>
        <w:widowControl w:val="0"/>
        <w:numPr>
          <w:ilvl w:val="0"/>
          <w:numId w:val="65"/>
        </w:numPr>
        <w:tabs>
          <w:tab w:val="left" w:pos="709"/>
        </w:tabs>
        <w:autoSpaceDE w:val="0"/>
        <w:autoSpaceDN w:val="0"/>
        <w:adjustRightInd w:val="0"/>
        <w:spacing w:after="0" w:line="240" w:lineRule="auto"/>
        <w:rPr>
          <w:rFonts w:eastAsia="Times New Roman" w:cstheme="minorHAnsi"/>
          <w:sz w:val="24"/>
          <w:szCs w:val="24"/>
          <w:lang w:eastAsia="hr-HR"/>
        </w:rPr>
      </w:pPr>
      <w:r w:rsidRPr="000A1841">
        <w:rPr>
          <w:rFonts w:eastAsia="Times New Roman" w:cstheme="minorHAnsi"/>
          <w:sz w:val="24"/>
          <w:szCs w:val="24"/>
          <w:lang w:eastAsia="hr-HR"/>
        </w:rPr>
        <w:t>ljudski resursi i materijalno-tehnička sredstava koje je moguće angažirati za dopunu redovitih snaga zaštite i spašavanja,</w:t>
      </w:r>
    </w:p>
    <w:p w:rsidR="00662C93" w:rsidRPr="000A1841" w:rsidRDefault="00662C93" w:rsidP="00014F57">
      <w:pPr>
        <w:widowControl w:val="0"/>
        <w:numPr>
          <w:ilvl w:val="0"/>
          <w:numId w:val="65"/>
        </w:numPr>
        <w:tabs>
          <w:tab w:val="left" w:pos="709"/>
        </w:tabs>
        <w:autoSpaceDE w:val="0"/>
        <w:autoSpaceDN w:val="0"/>
        <w:adjustRightInd w:val="0"/>
        <w:spacing w:after="0" w:line="240" w:lineRule="auto"/>
        <w:rPr>
          <w:rFonts w:eastAsia="Times New Roman" w:cstheme="minorHAnsi"/>
          <w:sz w:val="24"/>
          <w:szCs w:val="24"/>
          <w:lang w:eastAsia="hr-HR"/>
        </w:rPr>
      </w:pPr>
      <w:r w:rsidRPr="000A1841">
        <w:rPr>
          <w:rFonts w:eastAsia="Times New Roman" w:cstheme="minorHAnsi"/>
          <w:sz w:val="24"/>
          <w:szCs w:val="24"/>
          <w:lang w:eastAsia="hr-HR"/>
        </w:rPr>
        <w:t>provedba pripravnosti i način aktiviranja operativnih snaga,</w:t>
      </w:r>
    </w:p>
    <w:p w:rsidR="00662C93" w:rsidRPr="000A1841" w:rsidRDefault="00662C93" w:rsidP="00014F57">
      <w:pPr>
        <w:widowControl w:val="0"/>
        <w:numPr>
          <w:ilvl w:val="0"/>
          <w:numId w:val="65"/>
        </w:numPr>
        <w:tabs>
          <w:tab w:val="left" w:pos="709"/>
        </w:tabs>
        <w:autoSpaceDE w:val="0"/>
        <w:autoSpaceDN w:val="0"/>
        <w:adjustRightInd w:val="0"/>
        <w:spacing w:after="0" w:line="240" w:lineRule="auto"/>
        <w:rPr>
          <w:rFonts w:eastAsia="Times New Roman" w:cstheme="minorHAnsi"/>
          <w:sz w:val="24"/>
          <w:szCs w:val="24"/>
          <w:lang w:eastAsia="hr-HR"/>
        </w:rPr>
      </w:pPr>
      <w:r w:rsidRPr="000A1841">
        <w:rPr>
          <w:rFonts w:eastAsia="Times New Roman" w:cstheme="minorHAnsi"/>
          <w:sz w:val="24"/>
          <w:szCs w:val="24"/>
          <w:lang w:eastAsia="hr-HR"/>
        </w:rPr>
        <w:t>odgovornost i ovlaštenja za postupanje te način rukovođenja, koordiniranja i zapovijedanja u zaštiti i spašavanju,</w:t>
      </w:r>
    </w:p>
    <w:p w:rsidR="00662C93" w:rsidRPr="000A1841" w:rsidRDefault="00662C93" w:rsidP="00014F57">
      <w:pPr>
        <w:widowControl w:val="0"/>
        <w:numPr>
          <w:ilvl w:val="0"/>
          <w:numId w:val="65"/>
        </w:numPr>
        <w:tabs>
          <w:tab w:val="left" w:pos="709"/>
        </w:tabs>
        <w:autoSpaceDE w:val="0"/>
        <w:autoSpaceDN w:val="0"/>
        <w:adjustRightInd w:val="0"/>
        <w:spacing w:after="0" w:line="240" w:lineRule="auto"/>
        <w:rPr>
          <w:rFonts w:eastAsia="Times New Roman" w:cstheme="minorHAnsi"/>
          <w:sz w:val="24"/>
          <w:szCs w:val="24"/>
          <w:lang w:eastAsia="hr-HR"/>
        </w:rPr>
      </w:pPr>
      <w:r w:rsidRPr="000A1841">
        <w:rPr>
          <w:rFonts w:eastAsia="Times New Roman" w:cstheme="minorHAnsi"/>
          <w:sz w:val="24"/>
          <w:szCs w:val="24"/>
          <w:lang w:eastAsia="hr-HR"/>
        </w:rPr>
        <w:t>djelovanje operativnih snaga i drugih sudionika zaštite i spašavanja,</w:t>
      </w:r>
    </w:p>
    <w:p w:rsidR="00662C93" w:rsidRPr="000A1841" w:rsidRDefault="00662C93" w:rsidP="00014F57">
      <w:pPr>
        <w:widowControl w:val="0"/>
        <w:numPr>
          <w:ilvl w:val="0"/>
          <w:numId w:val="65"/>
        </w:numPr>
        <w:tabs>
          <w:tab w:val="left" w:pos="709"/>
        </w:tabs>
        <w:autoSpaceDE w:val="0"/>
        <w:autoSpaceDN w:val="0"/>
        <w:adjustRightInd w:val="0"/>
        <w:spacing w:after="0" w:line="240" w:lineRule="auto"/>
        <w:rPr>
          <w:rFonts w:eastAsia="Times New Roman" w:cstheme="minorHAnsi"/>
          <w:sz w:val="24"/>
          <w:szCs w:val="24"/>
          <w:lang w:eastAsia="hr-HR"/>
        </w:rPr>
      </w:pPr>
      <w:r w:rsidRPr="000A1841">
        <w:rPr>
          <w:rFonts w:eastAsia="Times New Roman" w:cstheme="minorHAnsi"/>
          <w:sz w:val="24"/>
          <w:szCs w:val="24"/>
          <w:lang w:eastAsia="hr-HR"/>
        </w:rPr>
        <w:t>način održavanja reda i sigurnosti pri intervencijama u zaštiti i spašavanju,</w:t>
      </w:r>
    </w:p>
    <w:p w:rsidR="00662C93" w:rsidRPr="000A1841" w:rsidRDefault="00662C93" w:rsidP="00014F57">
      <w:pPr>
        <w:widowControl w:val="0"/>
        <w:numPr>
          <w:ilvl w:val="0"/>
          <w:numId w:val="65"/>
        </w:numPr>
        <w:tabs>
          <w:tab w:val="left" w:pos="709"/>
        </w:tabs>
        <w:autoSpaceDE w:val="0"/>
        <w:autoSpaceDN w:val="0"/>
        <w:adjustRightInd w:val="0"/>
        <w:spacing w:after="0" w:line="240" w:lineRule="auto"/>
        <w:rPr>
          <w:rFonts w:eastAsia="Times New Roman" w:cstheme="minorHAnsi"/>
          <w:sz w:val="24"/>
          <w:szCs w:val="24"/>
          <w:lang w:eastAsia="hr-HR"/>
        </w:rPr>
      </w:pPr>
      <w:r w:rsidRPr="000A1841">
        <w:rPr>
          <w:rFonts w:eastAsia="Times New Roman" w:cstheme="minorHAnsi"/>
          <w:sz w:val="24"/>
          <w:szCs w:val="24"/>
          <w:lang w:eastAsia="hr-HR"/>
        </w:rPr>
        <w:t>način otklanjanja posljedica,</w:t>
      </w:r>
    </w:p>
    <w:p w:rsidR="00662C93" w:rsidRPr="000A1841" w:rsidRDefault="00662C93" w:rsidP="00014F57">
      <w:pPr>
        <w:widowControl w:val="0"/>
        <w:numPr>
          <w:ilvl w:val="0"/>
          <w:numId w:val="65"/>
        </w:numPr>
        <w:tabs>
          <w:tab w:val="left" w:pos="709"/>
        </w:tabs>
        <w:autoSpaceDE w:val="0"/>
        <w:autoSpaceDN w:val="0"/>
        <w:adjustRightInd w:val="0"/>
        <w:spacing w:after="0" w:line="240" w:lineRule="auto"/>
        <w:rPr>
          <w:rFonts w:eastAsia="Times New Roman" w:cstheme="minorHAnsi"/>
          <w:sz w:val="24"/>
          <w:szCs w:val="24"/>
          <w:lang w:eastAsia="hr-HR"/>
        </w:rPr>
      </w:pPr>
      <w:r w:rsidRPr="000A1841">
        <w:rPr>
          <w:rFonts w:eastAsia="Times New Roman" w:cstheme="minorHAnsi"/>
          <w:sz w:val="24"/>
          <w:szCs w:val="24"/>
          <w:lang w:eastAsia="hr-HR"/>
        </w:rPr>
        <w:t>način osiguravanja financijskih sredstava za provedbu plana,</w:t>
      </w:r>
    </w:p>
    <w:p w:rsidR="00662C93" w:rsidRPr="000A1841" w:rsidRDefault="00662C93" w:rsidP="00014F57">
      <w:pPr>
        <w:widowControl w:val="0"/>
        <w:numPr>
          <w:ilvl w:val="0"/>
          <w:numId w:val="65"/>
        </w:numPr>
        <w:tabs>
          <w:tab w:val="left" w:pos="709"/>
        </w:tabs>
        <w:autoSpaceDE w:val="0"/>
        <w:autoSpaceDN w:val="0"/>
        <w:adjustRightInd w:val="0"/>
        <w:spacing w:after="0" w:line="240" w:lineRule="auto"/>
        <w:rPr>
          <w:rFonts w:eastAsia="Times New Roman" w:cstheme="minorHAnsi"/>
          <w:sz w:val="24"/>
          <w:szCs w:val="24"/>
          <w:lang w:eastAsia="hr-HR"/>
        </w:rPr>
      </w:pPr>
      <w:r w:rsidRPr="000A1841">
        <w:rPr>
          <w:rFonts w:eastAsia="Times New Roman" w:cstheme="minorHAnsi"/>
          <w:sz w:val="24"/>
          <w:szCs w:val="24"/>
          <w:lang w:eastAsia="hr-HR"/>
        </w:rPr>
        <w:t>druge mjere i aktivnosti potrebne za provedbu zaštite i spašavanja.</w:t>
      </w:r>
    </w:p>
    <w:p w:rsidR="00662C93" w:rsidRPr="000A1841" w:rsidRDefault="00662C93" w:rsidP="00662C93">
      <w:pPr>
        <w:widowControl w:val="0"/>
        <w:tabs>
          <w:tab w:val="left" w:pos="2153"/>
        </w:tabs>
        <w:autoSpaceDE w:val="0"/>
        <w:autoSpaceDN w:val="0"/>
        <w:adjustRightInd w:val="0"/>
        <w:spacing w:after="0" w:line="240" w:lineRule="auto"/>
        <w:rPr>
          <w:rFonts w:eastAsia="Times New Roman" w:cstheme="minorHAnsi"/>
          <w:sz w:val="24"/>
          <w:szCs w:val="24"/>
          <w:lang w:eastAsia="hr-HR"/>
        </w:rPr>
      </w:pPr>
    </w:p>
    <w:p w:rsidR="00662C93" w:rsidRPr="000A1841" w:rsidRDefault="00662C93" w:rsidP="004B1277">
      <w:pPr>
        <w:spacing w:after="0" w:line="240" w:lineRule="auto"/>
        <w:ind w:firstLine="702"/>
        <w:jc w:val="both"/>
        <w:rPr>
          <w:rFonts w:eastAsia="Times New Roman" w:cstheme="minorHAnsi"/>
          <w:sz w:val="24"/>
          <w:szCs w:val="24"/>
          <w:lang w:eastAsia="hr-HR"/>
        </w:rPr>
      </w:pPr>
      <w:r w:rsidRPr="000A1841">
        <w:rPr>
          <w:rFonts w:eastAsia="Times New Roman" w:cstheme="minorHAnsi"/>
          <w:sz w:val="24"/>
          <w:szCs w:val="24"/>
          <w:lang w:eastAsia="hr-HR"/>
        </w:rPr>
        <w:lastRenderedPageBreak/>
        <w:t>Planovi se donose poradi utvrđivanja organizacije aktiviranja i djelovanja sustava zaštite i spašavanja, preventivnih mjera i postupaka, zadaća i nadležnosti ljudskih snaga i potrebnih materijalno-tehničkih sredstava, te provođenja zaštite i spašavanja do otklanjanja posljedica katastrofa i velikih nesreća.</w:t>
      </w:r>
    </w:p>
    <w:p w:rsidR="00662C93" w:rsidRPr="000A1841" w:rsidRDefault="00662C93" w:rsidP="00662C93">
      <w:pPr>
        <w:spacing w:after="0" w:line="240" w:lineRule="auto"/>
        <w:rPr>
          <w:rFonts w:eastAsia="Times New Roman" w:cstheme="minorHAnsi"/>
          <w:sz w:val="24"/>
          <w:szCs w:val="24"/>
          <w:lang w:eastAsia="hr-HR"/>
        </w:rPr>
      </w:pPr>
    </w:p>
    <w:p w:rsidR="00662C93" w:rsidRPr="004B1277" w:rsidRDefault="004B1277" w:rsidP="004B1277">
      <w:pPr>
        <w:spacing w:after="0" w:line="240" w:lineRule="auto"/>
        <w:ind w:left="426" w:hanging="426"/>
        <w:rPr>
          <w:rFonts w:eastAsia="Times New Roman" w:cstheme="minorHAnsi"/>
          <w:b/>
          <w:i/>
          <w:sz w:val="24"/>
          <w:szCs w:val="24"/>
          <w:lang w:eastAsia="hr-HR"/>
        </w:rPr>
      </w:pPr>
      <w:r>
        <w:rPr>
          <w:rFonts w:eastAsia="Times New Roman" w:cstheme="minorHAnsi"/>
          <w:b/>
          <w:i/>
          <w:sz w:val="24"/>
          <w:szCs w:val="24"/>
          <w:lang w:eastAsia="hr-HR"/>
        </w:rPr>
        <w:t>Planovi se sastoje od:</w:t>
      </w:r>
      <w:r w:rsidR="00662C93" w:rsidRPr="000A1841">
        <w:rPr>
          <w:rFonts w:eastAsia="Times New Roman" w:cstheme="minorHAnsi"/>
          <w:sz w:val="24"/>
          <w:szCs w:val="24"/>
          <w:lang w:eastAsia="hr-HR"/>
        </w:rPr>
        <w:br/>
        <w:t>1. Upozoravanja,</w:t>
      </w:r>
      <w:r w:rsidR="00662C93" w:rsidRPr="000A1841">
        <w:rPr>
          <w:rFonts w:eastAsia="Times New Roman" w:cstheme="minorHAnsi"/>
          <w:sz w:val="24"/>
          <w:szCs w:val="24"/>
          <w:lang w:eastAsia="hr-HR"/>
        </w:rPr>
        <w:br/>
        <w:t>2. Pripravnosti, mobilizacije (aktiviranja) i narastanja operativnih snaga,</w:t>
      </w:r>
      <w:r w:rsidR="00662C93" w:rsidRPr="000A1841">
        <w:rPr>
          <w:rFonts w:eastAsia="Times New Roman" w:cstheme="minorHAnsi"/>
          <w:sz w:val="24"/>
          <w:szCs w:val="24"/>
          <w:lang w:eastAsia="hr-HR"/>
        </w:rPr>
        <w:br/>
        <w:t>3. Mjera zaštite i spašavanja.</w:t>
      </w: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jc w:val="both"/>
        <w:rPr>
          <w:rFonts w:eastAsia="Times New Roman" w:cstheme="minorHAnsi"/>
          <w:sz w:val="24"/>
          <w:szCs w:val="24"/>
          <w:lang w:eastAsia="hr-HR"/>
        </w:rPr>
      </w:pPr>
      <w:r w:rsidRPr="000A1841">
        <w:rPr>
          <w:rFonts w:eastAsia="Times New Roman" w:cstheme="minorHAnsi"/>
          <w:sz w:val="24"/>
          <w:szCs w:val="24"/>
          <w:lang w:eastAsia="hr-HR"/>
        </w:rPr>
        <w:t>Planovi se, po mjerama zaštite i spašavanja, izrađuju za svaki događaj iz Procjene koji može izazvati katastrofu i veliku nesreću te za opasnosti i prijetnje.</w:t>
      </w:r>
    </w:p>
    <w:p w:rsidR="00662C93" w:rsidRPr="000A1841" w:rsidRDefault="00662C93" w:rsidP="00662C93">
      <w:pPr>
        <w:spacing w:after="0" w:line="240" w:lineRule="auto"/>
        <w:jc w:val="both"/>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b/>
          <w:i/>
          <w:sz w:val="24"/>
          <w:szCs w:val="24"/>
          <w:lang w:eastAsia="hr-HR"/>
        </w:rPr>
      </w:pPr>
      <w:r w:rsidRPr="000A1841">
        <w:rPr>
          <w:rFonts w:eastAsia="Times New Roman" w:cstheme="minorHAnsi"/>
          <w:b/>
          <w:i/>
          <w:sz w:val="24"/>
          <w:szCs w:val="24"/>
          <w:lang w:eastAsia="hr-HR"/>
        </w:rPr>
        <w:t>Zakonske odredbe:</w:t>
      </w:r>
    </w:p>
    <w:p w:rsidR="00662C93" w:rsidRPr="000A1841" w:rsidRDefault="00662C93" w:rsidP="00014F57">
      <w:pPr>
        <w:pStyle w:val="Odlomakpopisa"/>
        <w:numPr>
          <w:ilvl w:val="0"/>
          <w:numId w:val="69"/>
        </w:numPr>
        <w:rPr>
          <w:rFonts w:asciiTheme="minorHAnsi" w:hAnsiTheme="minorHAnsi" w:cstheme="minorHAnsi"/>
        </w:rPr>
      </w:pPr>
      <w:r w:rsidRPr="000A1841">
        <w:rPr>
          <w:rFonts w:asciiTheme="minorHAnsi" w:hAnsiTheme="minorHAnsi" w:cstheme="minorHAnsi"/>
        </w:rPr>
        <w:t>Zakon o zaštiti i spašavanju (NN 174/04)</w:t>
      </w:r>
      <w:r w:rsidR="000A1841">
        <w:rPr>
          <w:rFonts w:asciiTheme="minorHAnsi" w:hAnsiTheme="minorHAnsi" w:cstheme="minorHAnsi"/>
        </w:rPr>
        <w:t>;</w:t>
      </w:r>
    </w:p>
    <w:p w:rsidR="00662C93" w:rsidRPr="000A1841" w:rsidRDefault="00662C93" w:rsidP="00014F57">
      <w:pPr>
        <w:pStyle w:val="Odlomakpopisa"/>
        <w:numPr>
          <w:ilvl w:val="0"/>
          <w:numId w:val="69"/>
        </w:numPr>
        <w:rPr>
          <w:rFonts w:asciiTheme="minorHAnsi" w:hAnsiTheme="minorHAnsi" w:cstheme="minorHAnsi"/>
        </w:rPr>
      </w:pPr>
      <w:r w:rsidRPr="000A1841">
        <w:rPr>
          <w:rFonts w:asciiTheme="minorHAnsi" w:hAnsiTheme="minorHAnsi" w:cstheme="minorHAnsi"/>
        </w:rPr>
        <w:t>Zakon o izmjenama i dopunama Zakona o zaštiti i spašavanju (NN 79/07)</w:t>
      </w:r>
      <w:r w:rsidR="000A1841">
        <w:rPr>
          <w:rFonts w:asciiTheme="minorHAnsi" w:hAnsiTheme="minorHAnsi" w:cstheme="minorHAnsi"/>
        </w:rPr>
        <w:t>;</w:t>
      </w:r>
    </w:p>
    <w:p w:rsidR="00662C93" w:rsidRPr="000A1841" w:rsidRDefault="00662C93" w:rsidP="00014F57">
      <w:pPr>
        <w:pStyle w:val="Odlomakpopisa"/>
        <w:numPr>
          <w:ilvl w:val="0"/>
          <w:numId w:val="69"/>
        </w:numPr>
        <w:rPr>
          <w:rFonts w:asciiTheme="minorHAnsi" w:hAnsiTheme="minorHAnsi" w:cstheme="minorHAnsi"/>
        </w:rPr>
      </w:pPr>
      <w:r w:rsidRPr="000A1841">
        <w:rPr>
          <w:rFonts w:asciiTheme="minorHAnsi" w:hAnsiTheme="minorHAnsi" w:cstheme="minorHAnsi"/>
        </w:rPr>
        <w:t>Zakon o izmjenama i dopunama Zakona o zaštiti i spašavanju (NN 38/09)</w:t>
      </w:r>
      <w:r w:rsidR="000A1841">
        <w:rPr>
          <w:rFonts w:asciiTheme="minorHAnsi" w:hAnsiTheme="minorHAnsi" w:cstheme="minorHAnsi"/>
        </w:rPr>
        <w:t>;</w:t>
      </w:r>
    </w:p>
    <w:p w:rsidR="00662C93" w:rsidRPr="000A1841" w:rsidRDefault="00662C93" w:rsidP="00014F57">
      <w:pPr>
        <w:pStyle w:val="Odlomakpopisa"/>
        <w:numPr>
          <w:ilvl w:val="0"/>
          <w:numId w:val="69"/>
        </w:numPr>
        <w:rPr>
          <w:rFonts w:asciiTheme="minorHAnsi" w:hAnsiTheme="minorHAnsi" w:cstheme="minorHAnsi"/>
        </w:rPr>
      </w:pPr>
      <w:r w:rsidRPr="000A1841">
        <w:rPr>
          <w:rFonts w:asciiTheme="minorHAnsi" w:hAnsiTheme="minorHAnsi" w:cstheme="minorHAnsi"/>
        </w:rPr>
        <w:t>Zakon o dopunama Zakona o zaštiti i spašavanju (NN 127/10)</w:t>
      </w:r>
      <w:r w:rsidR="000A1841">
        <w:rPr>
          <w:rFonts w:asciiTheme="minorHAnsi" w:hAnsiTheme="minorHAnsi" w:cstheme="minorHAnsi"/>
        </w:rPr>
        <w:t>;</w:t>
      </w:r>
    </w:p>
    <w:p w:rsidR="00662C93" w:rsidRDefault="00662C93" w:rsidP="00014F57">
      <w:pPr>
        <w:pStyle w:val="Odlomakpopisa"/>
        <w:numPr>
          <w:ilvl w:val="0"/>
          <w:numId w:val="69"/>
        </w:numPr>
        <w:rPr>
          <w:rFonts w:asciiTheme="minorHAnsi" w:hAnsiTheme="minorHAnsi" w:cstheme="minorHAnsi"/>
        </w:rPr>
      </w:pPr>
      <w:r w:rsidRPr="000A1841">
        <w:rPr>
          <w:rFonts w:asciiTheme="minorHAnsi" w:hAnsiTheme="minorHAnsi" w:cstheme="minorHAnsi"/>
        </w:rPr>
        <w:t>Pravilnik o metodologiji za izradu procjena ugroženosti i planova zaštite i spašavanja (NN 38/08)</w:t>
      </w:r>
      <w:r w:rsidR="000A1841">
        <w:rPr>
          <w:rFonts w:asciiTheme="minorHAnsi" w:hAnsiTheme="minorHAnsi" w:cstheme="minorHAnsi"/>
        </w:rPr>
        <w:t>;</w:t>
      </w:r>
    </w:p>
    <w:p w:rsidR="00F866A9" w:rsidRPr="00F866A9" w:rsidRDefault="00F866A9" w:rsidP="00014F57">
      <w:pPr>
        <w:pStyle w:val="Odlomakpopisa"/>
        <w:numPr>
          <w:ilvl w:val="0"/>
          <w:numId w:val="69"/>
        </w:numPr>
        <w:rPr>
          <w:rFonts w:asciiTheme="minorHAnsi" w:hAnsiTheme="minorHAnsi" w:cstheme="minorHAnsi"/>
        </w:rPr>
      </w:pPr>
      <w:r w:rsidRPr="00F866A9">
        <w:rPr>
          <w:rFonts w:asciiTheme="minorHAnsi" w:hAnsiTheme="minorHAnsi" w:cstheme="minorHAnsi"/>
        </w:rPr>
        <w:t>Pravilnik o izmjenama i dopunama Pravilnika o metodologiji za izradu</w:t>
      </w:r>
      <w:r w:rsidRPr="00F866A9">
        <w:rPr>
          <w:rFonts w:cstheme="minorHAnsi"/>
        </w:rPr>
        <w:t xml:space="preserve"> </w:t>
      </w:r>
      <w:r w:rsidRPr="00F866A9">
        <w:rPr>
          <w:rFonts w:asciiTheme="minorHAnsi" w:hAnsiTheme="minorHAnsi" w:cstheme="minorHAnsi"/>
        </w:rPr>
        <w:t>procjena ugroženosti i planova zaštite i spašavanja (NN 118/2012)</w:t>
      </w:r>
    </w:p>
    <w:p w:rsidR="000A1841" w:rsidRPr="000A1841" w:rsidRDefault="000A1841" w:rsidP="00014F57">
      <w:pPr>
        <w:pStyle w:val="Odlomakpopisa"/>
        <w:numPr>
          <w:ilvl w:val="0"/>
          <w:numId w:val="69"/>
        </w:numPr>
        <w:rPr>
          <w:rFonts w:asciiTheme="minorHAnsi" w:hAnsiTheme="minorHAnsi" w:cstheme="minorHAnsi"/>
        </w:rPr>
      </w:pPr>
      <w:r w:rsidRPr="000A1841">
        <w:rPr>
          <w:rFonts w:asciiTheme="minorHAnsi" w:hAnsiTheme="minorHAnsi" w:cstheme="minorHAnsi"/>
        </w:rPr>
        <w:t xml:space="preserve">Pravilnik o metodologiji za izradu procjena ugroženosti i planova zaštite i spašavanja (NN 30/14 i </w:t>
      </w:r>
      <w:r w:rsidRPr="000A1841">
        <w:rPr>
          <w:rStyle w:val="Naglaeno"/>
          <w:rFonts w:asciiTheme="minorHAnsi" w:hAnsiTheme="minorHAnsi" w:cstheme="minorHAnsi"/>
          <w:b w:val="0"/>
        </w:rPr>
        <w:t>67/14</w:t>
      </w:r>
      <w:r w:rsidRPr="000A1841">
        <w:rPr>
          <w:rFonts w:asciiTheme="minorHAnsi" w:hAnsiTheme="minorHAnsi" w:cstheme="minorHAnsi"/>
        </w:rPr>
        <w:t>)</w:t>
      </w:r>
      <w:r>
        <w:rPr>
          <w:rFonts w:asciiTheme="minorHAnsi" w:hAnsiTheme="minorHAnsi" w:cstheme="minorHAnsi"/>
        </w:rPr>
        <w:t>;</w:t>
      </w:r>
    </w:p>
    <w:p w:rsidR="00662C93" w:rsidRPr="000A1841" w:rsidRDefault="00662C93" w:rsidP="00014F57">
      <w:pPr>
        <w:pStyle w:val="Odlomakpopisa"/>
        <w:numPr>
          <w:ilvl w:val="0"/>
          <w:numId w:val="69"/>
        </w:numPr>
        <w:rPr>
          <w:rFonts w:asciiTheme="minorHAnsi" w:hAnsiTheme="minorHAnsi" w:cstheme="minorHAnsi"/>
        </w:rPr>
      </w:pPr>
      <w:r w:rsidRPr="000A1841">
        <w:rPr>
          <w:rFonts w:asciiTheme="minorHAnsi" w:hAnsiTheme="minorHAnsi" w:cstheme="minorHAnsi"/>
        </w:rPr>
        <w:t>Pravilnik o mobilizaciji i djelovanju operativnih snaga zaštite i spašavanja (NN 40/08)</w:t>
      </w:r>
      <w:r w:rsidR="000A1841">
        <w:rPr>
          <w:rFonts w:asciiTheme="minorHAnsi" w:hAnsiTheme="minorHAnsi" w:cstheme="minorHAnsi"/>
        </w:rPr>
        <w:t>;</w:t>
      </w:r>
    </w:p>
    <w:p w:rsidR="00662C93" w:rsidRPr="000A1841" w:rsidRDefault="00662C93" w:rsidP="00014F57">
      <w:pPr>
        <w:pStyle w:val="Odlomakpopisa"/>
        <w:numPr>
          <w:ilvl w:val="0"/>
          <w:numId w:val="69"/>
        </w:numPr>
        <w:rPr>
          <w:rFonts w:asciiTheme="minorHAnsi" w:hAnsiTheme="minorHAnsi" w:cstheme="minorHAnsi"/>
        </w:rPr>
      </w:pPr>
      <w:r w:rsidRPr="000A1841">
        <w:rPr>
          <w:rFonts w:asciiTheme="minorHAnsi" w:hAnsiTheme="minorHAnsi" w:cstheme="minorHAnsi"/>
        </w:rPr>
        <w:t>Pravilnik o izmjenama Pravilnika o mobilizaciji i djelovanju operativnih snaga zaštite i spašavanja (NN 44/08)</w:t>
      </w:r>
      <w:r w:rsidR="000A1841">
        <w:rPr>
          <w:rFonts w:asciiTheme="minorHAnsi" w:hAnsiTheme="minorHAnsi" w:cstheme="minorHAnsi"/>
        </w:rPr>
        <w:t>;</w:t>
      </w:r>
    </w:p>
    <w:p w:rsidR="00662C93" w:rsidRPr="000A1841" w:rsidRDefault="00662C93" w:rsidP="00014F57">
      <w:pPr>
        <w:pStyle w:val="Odlomakpopisa"/>
        <w:numPr>
          <w:ilvl w:val="0"/>
          <w:numId w:val="69"/>
        </w:numPr>
        <w:rPr>
          <w:rFonts w:asciiTheme="minorHAnsi" w:hAnsiTheme="minorHAnsi" w:cstheme="minorHAnsi"/>
        </w:rPr>
      </w:pPr>
      <w:r w:rsidRPr="000A1841">
        <w:rPr>
          <w:rFonts w:asciiTheme="minorHAnsi" w:hAnsiTheme="minorHAnsi" w:cstheme="minorHAnsi"/>
        </w:rPr>
        <w:t>Pravilnik o ustrojstvu, popuni i opremanju postrojbi civilne zaštite i postrojbi za uzbunjivanje (NN  111/07)</w:t>
      </w:r>
      <w:r w:rsidR="000A1841">
        <w:rPr>
          <w:rFonts w:asciiTheme="minorHAnsi" w:hAnsiTheme="minorHAnsi" w:cstheme="minorHAnsi"/>
        </w:rPr>
        <w:t>;</w:t>
      </w:r>
    </w:p>
    <w:p w:rsidR="00662C93" w:rsidRPr="000A1841" w:rsidRDefault="00662C93" w:rsidP="00662C93">
      <w:pPr>
        <w:spacing w:after="0" w:line="240" w:lineRule="auto"/>
        <w:jc w:val="center"/>
        <w:rPr>
          <w:rFonts w:eastAsia="Times New Roman" w:cstheme="minorHAnsi"/>
          <w:sz w:val="24"/>
          <w:szCs w:val="24"/>
          <w:lang w:eastAsia="hr-HR"/>
        </w:rPr>
      </w:pPr>
    </w:p>
    <w:p w:rsidR="00662C93" w:rsidRPr="000A1841" w:rsidRDefault="00662C93" w:rsidP="00662C93">
      <w:pPr>
        <w:spacing w:after="0" w:line="240" w:lineRule="auto"/>
        <w:jc w:val="center"/>
        <w:rPr>
          <w:rFonts w:eastAsia="Times New Roman" w:cstheme="minorHAnsi"/>
          <w:sz w:val="24"/>
          <w:szCs w:val="24"/>
          <w:lang w:eastAsia="hr-HR"/>
        </w:rPr>
      </w:pPr>
    </w:p>
    <w:p w:rsidR="00662C93" w:rsidRPr="000A1841" w:rsidRDefault="00662C93" w:rsidP="00662C93">
      <w:pPr>
        <w:spacing w:after="0" w:line="240" w:lineRule="auto"/>
        <w:jc w:val="center"/>
        <w:rPr>
          <w:rFonts w:eastAsia="Times New Roman" w:cstheme="minorHAnsi"/>
          <w:sz w:val="24"/>
          <w:szCs w:val="24"/>
          <w:lang w:eastAsia="hr-HR"/>
        </w:rPr>
      </w:pPr>
    </w:p>
    <w:p w:rsidR="00662C93" w:rsidRPr="000A1841" w:rsidRDefault="00662C93" w:rsidP="00662C93">
      <w:pPr>
        <w:spacing w:after="0" w:line="240" w:lineRule="auto"/>
        <w:jc w:val="center"/>
        <w:rPr>
          <w:rFonts w:eastAsia="Times New Roman" w:cstheme="minorHAnsi"/>
          <w:sz w:val="24"/>
          <w:szCs w:val="24"/>
          <w:lang w:eastAsia="hr-HR"/>
        </w:rPr>
      </w:pPr>
    </w:p>
    <w:p w:rsidR="00662C93" w:rsidRPr="000A1841" w:rsidRDefault="00662C93" w:rsidP="00662C93">
      <w:pPr>
        <w:spacing w:after="0" w:line="240" w:lineRule="auto"/>
        <w:jc w:val="center"/>
        <w:rPr>
          <w:rFonts w:eastAsia="Times New Roman" w:cstheme="minorHAnsi"/>
          <w:sz w:val="24"/>
          <w:szCs w:val="24"/>
          <w:lang w:eastAsia="hr-HR"/>
        </w:rPr>
      </w:pPr>
    </w:p>
    <w:p w:rsidR="00662C93" w:rsidRPr="000A1841" w:rsidRDefault="00662C93" w:rsidP="00662C93">
      <w:pPr>
        <w:spacing w:after="0" w:line="240" w:lineRule="auto"/>
        <w:jc w:val="center"/>
        <w:rPr>
          <w:rFonts w:eastAsia="Times New Roman" w:cstheme="minorHAnsi"/>
          <w:sz w:val="24"/>
          <w:szCs w:val="24"/>
          <w:lang w:eastAsia="hr-HR"/>
        </w:rPr>
      </w:pPr>
    </w:p>
    <w:p w:rsidR="00662C93" w:rsidRPr="000A1841" w:rsidRDefault="00662C93" w:rsidP="00662C93">
      <w:pPr>
        <w:spacing w:after="0" w:line="240" w:lineRule="auto"/>
        <w:jc w:val="center"/>
        <w:rPr>
          <w:rFonts w:eastAsia="Times New Roman" w:cstheme="minorHAnsi"/>
          <w:sz w:val="24"/>
          <w:szCs w:val="24"/>
          <w:lang w:eastAsia="hr-HR"/>
        </w:rPr>
      </w:pPr>
    </w:p>
    <w:p w:rsidR="00662C93" w:rsidRPr="000A1841" w:rsidRDefault="00662C93" w:rsidP="00662C93">
      <w:pPr>
        <w:spacing w:after="0" w:line="240" w:lineRule="auto"/>
        <w:jc w:val="center"/>
        <w:rPr>
          <w:rFonts w:eastAsia="Times New Roman" w:cstheme="minorHAnsi"/>
          <w:sz w:val="24"/>
          <w:szCs w:val="24"/>
          <w:lang w:eastAsia="hr-HR"/>
        </w:rPr>
      </w:pPr>
    </w:p>
    <w:p w:rsidR="00662C93" w:rsidRPr="000A1841" w:rsidRDefault="00662C93" w:rsidP="00662C93">
      <w:pPr>
        <w:spacing w:after="0" w:line="240" w:lineRule="auto"/>
        <w:jc w:val="center"/>
        <w:rPr>
          <w:rFonts w:eastAsia="Times New Roman" w:cstheme="minorHAnsi"/>
          <w:sz w:val="24"/>
          <w:szCs w:val="24"/>
          <w:lang w:eastAsia="hr-HR"/>
        </w:rPr>
      </w:pPr>
    </w:p>
    <w:p w:rsidR="00662C93" w:rsidRPr="000A1841" w:rsidRDefault="00662C93" w:rsidP="00662C93">
      <w:pPr>
        <w:spacing w:after="0" w:line="240" w:lineRule="auto"/>
        <w:jc w:val="center"/>
        <w:rPr>
          <w:rFonts w:eastAsia="Times New Roman" w:cstheme="minorHAnsi"/>
          <w:sz w:val="24"/>
          <w:szCs w:val="24"/>
          <w:lang w:eastAsia="hr-HR"/>
        </w:rPr>
      </w:pPr>
    </w:p>
    <w:p w:rsidR="00662C93" w:rsidRPr="000A1841" w:rsidRDefault="00662C93" w:rsidP="00662C93">
      <w:pPr>
        <w:spacing w:after="0" w:line="240" w:lineRule="auto"/>
        <w:jc w:val="center"/>
        <w:rPr>
          <w:rFonts w:eastAsia="Times New Roman" w:cstheme="minorHAnsi"/>
          <w:sz w:val="24"/>
          <w:szCs w:val="24"/>
          <w:lang w:eastAsia="hr-HR"/>
        </w:rPr>
      </w:pPr>
    </w:p>
    <w:p w:rsidR="00662C93" w:rsidRPr="000A1841" w:rsidRDefault="00662C93" w:rsidP="00662C93">
      <w:pPr>
        <w:spacing w:after="0" w:line="240" w:lineRule="auto"/>
        <w:jc w:val="center"/>
        <w:rPr>
          <w:rFonts w:eastAsia="Times New Roman" w:cstheme="minorHAnsi"/>
          <w:sz w:val="24"/>
          <w:szCs w:val="24"/>
          <w:lang w:eastAsia="hr-HR"/>
        </w:rPr>
      </w:pPr>
    </w:p>
    <w:p w:rsidR="00662C93" w:rsidRPr="000A1841" w:rsidRDefault="00662C93" w:rsidP="00662C93">
      <w:pPr>
        <w:spacing w:after="0" w:line="240" w:lineRule="auto"/>
        <w:jc w:val="center"/>
        <w:rPr>
          <w:rFonts w:eastAsia="Times New Roman" w:cstheme="minorHAnsi"/>
          <w:sz w:val="24"/>
          <w:szCs w:val="24"/>
          <w:lang w:eastAsia="hr-HR"/>
        </w:rPr>
      </w:pPr>
    </w:p>
    <w:p w:rsidR="00662C93" w:rsidRPr="000A1841" w:rsidRDefault="00662C93" w:rsidP="00662C93">
      <w:pPr>
        <w:spacing w:after="0" w:line="240" w:lineRule="auto"/>
        <w:jc w:val="center"/>
        <w:rPr>
          <w:rFonts w:eastAsia="Times New Roman" w:cstheme="minorHAnsi"/>
          <w:sz w:val="24"/>
          <w:szCs w:val="24"/>
          <w:lang w:eastAsia="hr-HR"/>
        </w:rPr>
      </w:pPr>
    </w:p>
    <w:p w:rsidR="00662C93" w:rsidRPr="000A1841" w:rsidRDefault="00662C93" w:rsidP="00662C93">
      <w:pPr>
        <w:spacing w:after="0" w:line="240" w:lineRule="auto"/>
        <w:jc w:val="center"/>
        <w:rPr>
          <w:rFonts w:eastAsia="Times New Roman" w:cstheme="minorHAnsi"/>
          <w:sz w:val="24"/>
          <w:szCs w:val="24"/>
          <w:lang w:eastAsia="hr-HR"/>
        </w:rPr>
      </w:pPr>
    </w:p>
    <w:p w:rsidR="00662C93" w:rsidRPr="000A1841" w:rsidRDefault="00662C93" w:rsidP="00662C93">
      <w:pPr>
        <w:spacing w:after="0" w:line="240" w:lineRule="auto"/>
        <w:jc w:val="center"/>
        <w:rPr>
          <w:rFonts w:eastAsia="Times New Roman" w:cstheme="minorHAnsi"/>
          <w:sz w:val="24"/>
          <w:szCs w:val="24"/>
          <w:lang w:eastAsia="hr-HR"/>
        </w:rPr>
      </w:pPr>
    </w:p>
    <w:p w:rsidR="00662C93" w:rsidRPr="000A1841" w:rsidRDefault="00662C93" w:rsidP="00662C93">
      <w:pPr>
        <w:spacing w:after="0" w:line="240" w:lineRule="auto"/>
        <w:jc w:val="center"/>
        <w:rPr>
          <w:rFonts w:eastAsia="Times New Roman" w:cstheme="minorHAnsi"/>
          <w:sz w:val="24"/>
          <w:szCs w:val="24"/>
          <w:lang w:eastAsia="hr-HR"/>
        </w:rPr>
      </w:pPr>
    </w:p>
    <w:p w:rsidR="00662C93" w:rsidRPr="000A1841" w:rsidRDefault="00662C93" w:rsidP="00662C93">
      <w:pPr>
        <w:spacing w:after="0" w:line="240" w:lineRule="auto"/>
        <w:jc w:val="center"/>
        <w:rPr>
          <w:rFonts w:eastAsia="Times New Roman" w:cstheme="minorHAnsi"/>
          <w:sz w:val="24"/>
          <w:szCs w:val="24"/>
          <w:lang w:eastAsia="hr-HR"/>
        </w:rPr>
      </w:pPr>
    </w:p>
    <w:p w:rsidR="00662C93" w:rsidRPr="000A1841" w:rsidRDefault="00662C93" w:rsidP="00662C93">
      <w:pPr>
        <w:spacing w:after="0" w:line="240" w:lineRule="auto"/>
        <w:jc w:val="center"/>
        <w:rPr>
          <w:rFonts w:eastAsia="Times New Roman" w:cstheme="minorHAnsi"/>
          <w:sz w:val="24"/>
          <w:szCs w:val="24"/>
          <w:lang w:eastAsia="hr-HR"/>
        </w:rPr>
      </w:pPr>
    </w:p>
    <w:p w:rsidR="00662C93" w:rsidRPr="000A1841" w:rsidRDefault="00662C93" w:rsidP="00662C93">
      <w:pPr>
        <w:spacing w:after="0" w:line="240" w:lineRule="auto"/>
        <w:jc w:val="center"/>
        <w:rPr>
          <w:rFonts w:eastAsia="Times New Roman" w:cstheme="minorHAnsi"/>
          <w:sz w:val="24"/>
          <w:szCs w:val="24"/>
          <w:lang w:eastAsia="hr-HR"/>
        </w:rPr>
      </w:pPr>
    </w:p>
    <w:p w:rsidR="00662C93" w:rsidRPr="000A1841" w:rsidRDefault="00662C93" w:rsidP="00662C93">
      <w:pPr>
        <w:spacing w:after="0" w:line="240" w:lineRule="auto"/>
        <w:jc w:val="center"/>
        <w:rPr>
          <w:rFonts w:eastAsia="Times New Roman" w:cstheme="minorHAnsi"/>
          <w:sz w:val="24"/>
          <w:szCs w:val="24"/>
          <w:lang w:eastAsia="hr-HR"/>
        </w:rPr>
      </w:pPr>
    </w:p>
    <w:p w:rsidR="00662C93" w:rsidRPr="000A1841" w:rsidRDefault="00662C93" w:rsidP="00662C93">
      <w:pPr>
        <w:spacing w:after="0" w:line="240" w:lineRule="auto"/>
        <w:jc w:val="center"/>
        <w:rPr>
          <w:rFonts w:eastAsia="Times New Roman" w:cstheme="minorHAnsi"/>
          <w:sz w:val="24"/>
          <w:szCs w:val="24"/>
          <w:lang w:eastAsia="hr-HR"/>
        </w:rPr>
      </w:pPr>
    </w:p>
    <w:p w:rsidR="00662C93" w:rsidRPr="000A1841" w:rsidRDefault="00662C93" w:rsidP="00662C93">
      <w:pPr>
        <w:spacing w:after="0" w:line="240" w:lineRule="auto"/>
        <w:jc w:val="center"/>
        <w:rPr>
          <w:rFonts w:eastAsia="Times New Roman" w:cstheme="minorHAnsi"/>
          <w:sz w:val="24"/>
          <w:szCs w:val="24"/>
          <w:lang w:eastAsia="hr-HR"/>
        </w:rPr>
      </w:pPr>
    </w:p>
    <w:p w:rsidR="00662C93" w:rsidRPr="000A1841" w:rsidRDefault="00662C93" w:rsidP="00662C93">
      <w:pPr>
        <w:spacing w:after="0" w:line="240" w:lineRule="auto"/>
        <w:jc w:val="center"/>
        <w:rPr>
          <w:rFonts w:eastAsia="Times New Roman" w:cstheme="minorHAnsi"/>
          <w:sz w:val="24"/>
          <w:szCs w:val="24"/>
          <w:lang w:eastAsia="hr-HR"/>
        </w:rPr>
      </w:pPr>
    </w:p>
    <w:p w:rsidR="00662C93" w:rsidRPr="000A1841" w:rsidRDefault="00662C93" w:rsidP="00662C93">
      <w:pPr>
        <w:spacing w:after="0" w:line="240" w:lineRule="auto"/>
        <w:jc w:val="center"/>
        <w:rPr>
          <w:rFonts w:eastAsia="Times New Roman" w:cstheme="minorHAnsi"/>
          <w:sz w:val="24"/>
          <w:szCs w:val="24"/>
          <w:lang w:eastAsia="hr-HR"/>
        </w:rPr>
      </w:pPr>
    </w:p>
    <w:p w:rsidR="00662C93" w:rsidRPr="000A1841" w:rsidRDefault="00662C93" w:rsidP="00662C93">
      <w:pPr>
        <w:spacing w:after="0" w:line="240" w:lineRule="auto"/>
        <w:jc w:val="center"/>
        <w:rPr>
          <w:rFonts w:eastAsia="Times New Roman" w:cstheme="minorHAnsi"/>
          <w:sz w:val="24"/>
          <w:szCs w:val="24"/>
          <w:lang w:eastAsia="hr-HR"/>
        </w:rPr>
      </w:pPr>
    </w:p>
    <w:p w:rsidR="00662C93" w:rsidRPr="000A1841" w:rsidRDefault="00662C93" w:rsidP="00662C93">
      <w:pPr>
        <w:spacing w:after="0" w:line="240" w:lineRule="auto"/>
        <w:jc w:val="center"/>
        <w:rPr>
          <w:rFonts w:eastAsia="Times New Roman" w:cstheme="minorHAnsi"/>
          <w:sz w:val="24"/>
          <w:szCs w:val="24"/>
          <w:lang w:eastAsia="hr-HR"/>
        </w:rPr>
      </w:pPr>
    </w:p>
    <w:p w:rsidR="00662C93" w:rsidRPr="000A1841" w:rsidRDefault="00662C93" w:rsidP="00662C93">
      <w:pPr>
        <w:spacing w:after="0" w:line="240" w:lineRule="auto"/>
        <w:jc w:val="center"/>
        <w:rPr>
          <w:rFonts w:eastAsia="Times New Roman" w:cstheme="minorHAnsi"/>
          <w:sz w:val="24"/>
          <w:szCs w:val="24"/>
          <w:lang w:eastAsia="hr-HR"/>
        </w:rPr>
      </w:pPr>
    </w:p>
    <w:p w:rsidR="00662C93" w:rsidRPr="000A1841" w:rsidRDefault="00662C93" w:rsidP="00662C93">
      <w:pPr>
        <w:spacing w:after="0" w:line="240" w:lineRule="auto"/>
        <w:jc w:val="center"/>
        <w:rPr>
          <w:rFonts w:eastAsia="Times New Roman" w:cstheme="minorHAnsi"/>
          <w:sz w:val="24"/>
          <w:szCs w:val="24"/>
          <w:lang w:eastAsia="hr-HR"/>
        </w:rPr>
      </w:pPr>
    </w:p>
    <w:p w:rsidR="00662C93" w:rsidRPr="000A1841" w:rsidRDefault="00662C93" w:rsidP="00662C93">
      <w:pPr>
        <w:spacing w:after="0" w:line="240" w:lineRule="auto"/>
        <w:jc w:val="center"/>
        <w:rPr>
          <w:rFonts w:eastAsia="Times New Roman" w:cstheme="minorHAnsi"/>
          <w:sz w:val="24"/>
          <w:szCs w:val="24"/>
          <w:lang w:eastAsia="hr-HR"/>
        </w:rPr>
      </w:pPr>
    </w:p>
    <w:p w:rsidR="00662C93" w:rsidRPr="000A1841" w:rsidRDefault="00662C93" w:rsidP="00662C93">
      <w:pPr>
        <w:spacing w:after="0" w:line="240" w:lineRule="auto"/>
        <w:jc w:val="center"/>
        <w:rPr>
          <w:rFonts w:eastAsia="Times New Roman" w:cstheme="minorHAnsi"/>
          <w:sz w:val="24"/>
          <w:szCs w:val="24"/>
          <w:lang w:eastAsia="hr-HR"/>
        </w:rPr>
      </w:pPr>
    </w:p>
    <w:p w:rsidR="00662C93" w:rsidRPr="000A1841" w:rsidRDefault="00662C93" w:rsidP="00662C93">
      <w:pPr>
        <w:spacing w:after="0" w:line="240" w:lineRule="auto"/>
        <w:jc w:val="center"/>
        <w:rPr>
          <w:rFonts w:eastAsia="Times New Roman" w:cstheme="minorHAnsi"/>
          <w:sz w:val="24"/>
          <w:szCs w:val="24"/>
          <w:lang w:eastAsia="hr-HR"/>
        </w:rPr>
      </w:pPr>
    </w:p>
    <w:p w:rsidR="00662C93" w:rsidRPr="000A1841" w:rsidRDefault="00662C93" w:rsidP="00662C93">
      <w:pPr>
        <w:spacing w:after="0" w:line="240" w:lineRule="auto"/>
        <w:jc w:val="center"/>
        <w:rPr>
          <w:rFonts w:eastAsia="Times New Roman" w:cstheme="minorHAnsi"/>
          <w:sz w:val="24"/>
          <w:szCs w:val="24"/>
          <w:lang w:eastAsia="hr-HR"/>
        </w:rPr>
      </w:pPr>
    </w:p>
    <w:p w:rsidR="00662C93" w:rsidRPr="000A1841" w:rsidRDefault="00662C93" w:rsidP="00662C93">
      <w:pPr>
        <w:spacing w:after="0" w:line="240" w:lineRule="auto"/>
        <w:jc w:val="center"/>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r w:rsidRPr="000A1841">
        <w:rPr>
          <w:rFonts w:eastAsia="Times New Roman" w:cstheme="minorHAnsi"/>
          <w:noProof/>
          <w:sz w:val="24"/>
          <w:szCs w:val="24"/>
          <w:lang w:eastAsia="hr-HR"/>
        </w:rPr>
        <w:drawing>
          <wp:inline distT="0" distB="0" distL="0" distR="0" wp14:anchorId="372AB634" wp14:editId="7C9CC8B8">
            <wp:extent cx="1819275" cy="1314450"/>
            <wp:effectExtent l="0" t="0" r="9525" b="0"/>
            <wp:docPr id="15" name="Slika 15" descr="ANd9GcTnQtJz_q34jNzBUdZCOWo86pIy6sWj5QpWvYx1yozR2ka_vEq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d9GcTnQtJz_q34jNzBUdZCOWo86pIy6sWj5QpWvYx1yozR2ka_vEq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9275" cy="1314450"/>
                    </a:xfrm>
                    <a:prstGeom prst="rect">
                      <a:avLst/>
                    </a:prstGeom>
                    <a:noFill/>
                    <a:ln>
                      <a:noFill/>
                    </a:ln>
                  </pic:spPr>
                </pic:pic>
              </a:graphicData>
            </a:graphic>
          </wp:inline>
        </w:drawing>
      </w:r>
    </w:p>
    <w:p w:rsidR="00662C93" w:rsidRPr="000A1841" w:rsidRDefault="00662C93" w:rsidP="00662C93">
      <w:pPr>
        <w:spacing w:after="0" w:line="240" w:lineRule="auto"/>
        <w:jc w:val="center"/>
        <w:rPr>
          <w:rFonts w:eastAsia="Times New Roman" w:cstheme="minorHAnsi"/>
          <w:sz w:val="24"/>
          <w:szCs w:val="24"/>
          <w:lang w:eastAsia="hr-HR"/>
        </w:rPr>
      </w:pPr>
    </w:p>
    <w:p w:rsidR="00662C93" w:rsidRPr="000A1841" w:rsidRDefault="00662C93" w:rsidP="00662C93">
      <w:pPr>
        <w:spacing w:after="0" w:line="240" w:lineRule="auto"/>
        <w:jc w:val="center"/>
        <w:rPr>
          <w:rFonts w:eastAsia="Times New Roman" w:cstheme="minorHAnsi"/>
          <w:sz w:val="24"/>
          <w:szCs w:val="24"/>
          <w:lang w:eastAsia="hr-HR"/>
        </w:rPr>
      </w:pPr>
      <w:r w:rsidRPr="000A1841">
        <w:rPr>
          <w:rFonts w:eastAsia="Times New Roman" w:cstheme="minorHAnsi"/>
          <w:noProof/>
          <w:sz w:val="24"/>
          <w:szCs w:val="24"/>
          <w:lang w:eastAsia="hr-HR"/>
        </w:rPr>
        <w:drawing>
          <wp:inline distT="0" distB="0" distL="0" distR="0" wp14:anchorId="25CD4743" wp14:editId="4F33981A">
            <wp:extent cx="1838325" cy="1381125"/>
            <wp:effectExtent l="0" t="0" r="9525" b="9525"/>
            <wp:docPr id="14" name="Slika 14" descr="ANd9GcRpAzfMc4qlp-Pq-HVmCCKXnWvlcT1cdNrXEfv5ubTF71z6F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d9GcRpAzfMc4qlp-Pq-HVmCCKXnWvlcT1cdNrXEfv5ubTF71z6Fou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noFill/>
                    </a:ln>
                  </pic:spPr>
                </pic:pic>
              </a:graphicData>
            </a:graphic>
          </wp:inline>
        </w:drawing>
      </w:r>
    </w:p>
    <w:p w:rsidR="00662C93" w:rsidRPr="000A1841" w:rsidRDefault="00662C93" w:rsidP="00662C93">
      <w:pPr>
        <w:spacing w:after="0" w:line="240" w:lineRule="auto"/>
        <w:jc w:val="right"/>
        <w:rPr>
          <w:rFonts w:eastAsia="Times New Roman" w:cstheme="minorHAnsi"/>
          <w:sz w:val="24"/>
          <w:szCs w:val="24"/>
          <w:lang w:eastAsia="hr-HR"/>
        </w:rPr>
      </w:pPr>
      <w:r w:rsidRPr="000A1841">
        <w:rPr>
          <w:rFonts w:eastAsia="Times New Roman" w:cstheme="minorHAnsi"/>
          <w:noProof/>
          <w:sz w:val="24"/>
          <w:szCs w:val="24"/>
          <w:lang w:eastAsia="hr-HR"/>
        </w:rPr>
        <w:drawing>
          <wp:inline distT="0" distB="0" distL="0" distR="0" wp14:anchorId="095EF138" wp14:editId="1A58A7AB">
            <wp:extent cx="1809750" cy="1285875"/>
            <wp:effectExtent l="0" t="0" r="0" b="9525"/>
            <wp:docPr id="13" name="Slika 13" descr="3677_procjena_ugroze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677_procjena_ugrozenost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0" cy="1285875"/>
                    </a:xfrm>
                    <a:prstGeom prst="rect">
                      <a:avLst/>
                    </a:prstGeom>
                    <a:noFill/>
                    <a:ln>
                      <a:noFill/>
                    </a:ln>
                  </pic:spPr>
                </pic:pic>
              </a:graphicData>
            </a:graphic>
          </wp:inline>
        </w:drawing>
      </w: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Pr="003A44C1" w:rsidRDefault="008169CC" w:rsidP="00014F57">
      <w:pPr>
        <w:pStyle w:val="Odlomakpopisa"/>
        <w:numPr>
          <w:ilvl w:val="0"/>
          <w:numId w:val="71"/>
        </w:numPr>
        <w:ind w:left="567" w:hanging="567"/>
        <w:rPr>
          <w:rFonts w:asciiTheme="minorHAnsi" w:hAnsiTheme="minorHAnsi" w:cstheme="minorHAnsi"/>
          <w:i/>
          <w:color w:val="365F91" w:themeColor="accent1" w:themeShade="BF"/>
          <w:sz w:val="36"/>
          <w:szCs w:val="36"/>
        </w:rPr>
      </w:pPr>
      <w:r w:rsidRPr="003A44C1">
        <w:rPr>
          <w:rFonts w:asciiTheme="minorHAnsi" w:hAnsiTheme="minorHAnsi" w:cstheme="minorHAnsi"/>
          <w:b/>
          <w:i/>
          <w:color w:val="365F91" w:themeColor="accent1" w:themeShade="BF"/>
          <w:spacing w:val="20"/>
          <w:sz w:val="36"/>
          <w:szCs w:val="36"/>
        </w:rPr>
        <w:lastRenderedPageBreak/>
        <w:t>UPOZORAVANJE</w:t>
      </w:r>
    </w:p>
    <w:p w:rsidR="00662C93" w:rsidRPr="000A1841" w:rsidRDefault="00662C93" w:rsidP="00662C93">
      <w:pPr>
        <w:spacing w:after="0" w:line="240" w:lineRule="auto"/>
        <w:rPr>
          <w:rFonts w:eastAsia="Times New Roman" w:cstheme="minorHAnsi"/>
          <w:sz w:val="24"/>
          <w:szCs w:val="24"/>
          <w:lang w:eastAsia="hr-HR"/>
        </w:rPr>
      </w:pPr>
    </w:p>
    <w:p w:rsidR="00662C93" w:rsidRDefault="008169CC" w:rsidP="00014F57">
      <w:pPr>
        <w:numPr>
          <w:ilvl w:val="1"/>
          <w:numId w:val="3"/>
        </w:numPr>
        <w:tabs>
          <w:tab w:val="left" w:pos="993"/>
        </w:tabs>
        <w:spacing w:after="0" w:line="240" w:lineRule="auto"/>
        <w:ind w:left="567" w:firstLine="0"/>
        <w:jc w:val="both"/>
        <w:rPr>
          <w:rFonts w:eastAsia="Times New Roman" w:cstheme="minorHAnsi"/>
          <w:b/>
          <w:sz w:val="24"/>
          <w:szCs w:val="24"/>
          <w:lang w:eastAsia="hr-HR"/>
        </w:rPr>
      </w:pPr>
      <w:r>
        <w:rPr>
          <w:rFonts w:eastAsia="Times New Roman" w:cstheme="minorHAnsi"/>
          <w:b/>
          <w:sz w:val="24"/>
          <w:szCs w:val="24"/>
          <w:lang w:eastAsia="hr-HR"/>
        </w:rPr>
        <w:t xml:space="preserve"> </w:t>
      </w:r>
      <w:r w:rsidR="00662C93" w:rsidRPr="000A1841">
        <w:rPr>
          <w:rFonts w:eastAsia="Times New Roman" w:cstheme="minorHAnsi"/>
          <w:b/>
          <w:sz w:val="24"/>
          <w:szCs w:val="24"/>
          <w:lang w:eastAsia="hr-HR"/>
        </w:rPr>
        <w:t>Upozoravanje čelnika jedinica lokalne i područne (regionalne) samouprave</w:t>
      </w:r>
    </w:p>
    <w:p w:rsidR="008169CC" w:rsidRDefault="008169CC" w:rsidP="00662C93">
      <w:pPr>
        <w:spacing w:after="0" w:line="240" w:lineRule="auto"/>
        <w:jc w:val="both"/>
        <w:rPr>
          <w:rFonts w:eastAsia="Times New Roman" w:cstheme="minorHAnsi"/>
          <w:b/>
          <w:sz w:val="24"/>
          <w:szCs w:val="24"/>
          <w:lang w:eastAsia="hr-HR"/>
        </w:rPr>
      </w:pPr>
    </w:p>
    <w:p w:rsidR="008169CC" w:rsidRDefault="00662C93" w:rsidP="004B1277">
      <w:pPr>
        <w:spacing w:before="120" w:after="0" w:line="240" w:lineRule="auto"/>
        <w:ind w:firstLine="567"/>
        <w:jc w:val="both"/>
        <w:rPr>
          <w:rFonts w:eastAsia="Times New Roman" w:cstheme="minorHAnsi"/>
          <w:sz w:val="24"/>
          <w:szCs w:val="24"/>
          <w:lang w:eastAsia="hr-HR"/>
        </w:rPr>
      </w:pPr>
      <w:r w:rsidRPr="000A1841">
        <w:rPr>
          <w:rFonts w:eastAsia="Times New Roman" w:cstheme="minorHAnsi"/>
          <w:sz w:val="24"/>
          <w:szCs w:val="24"/>
          <w:lang w:eastAsia="hr-HR"/>
        </w:rPr>
        <w:t xml:space="preserve">Temeljem članka 19. Pravilnika o metodologiji za izradu Procjena ugroženosti i Planova zaštite i spašavanja sve organizacije kojima su prikupljanje i obrada informacija od značaja za zaštitu i spašavanje dio redovne djelatnosti, kao i ostali sudionici sustava zaštite i spašavanja, dužni su informacije koje mogu izazvati katastrofu i veliku nesreću, odmah po saznanju </w:t>
      </w:r>
      <w:r w:rsidRPr="008169CC">
        <w:rPr>
          <w:rFonts w:eastAsia="Times New Roman" w:cstheme="minorHAnsi"/>
          <w:sz w:val="24"/>
          <w:szCs w:val="24"/>
          <w:lang w:eastAsia="hr-HR"/>
        </w:rPr>
        <w:t>dostaviti</w:t>
      </w:r>
      <w:r w:rsidR="008169CC">
        <w:rPr>
          <w:rFonts w:eastAsia="Times New Roman" w:cstheme="minorHAnsi"/>
          <w:sz w:val="24"/>
          <w:szCs w:val="24"/>
          <w:lang w:eastAsia="hr-HR"/>
        </w:rPr>
        <w:t>:</w:t>
      </w:r>
    </w:p>
    <w:p w:rsidR="00662C93" w:rsidRPr="008169CC" w:rsidRDefault="008169CC" w:rsidP="00014F57">
      <w:pPr>
        <w:pStyle w:val="Odlomakpopisa"/>
        <w:numPr>
          <w:ilvl w:val="0"/>
          <w:numId w:val="72"/>
        </w:numPr>
        <w:spacing w:before="120"/>
        <w:jc w:val="both"/>
        <w:rPr>
          <w:rFonts w:asciiTheme="minorHAnsi" w:hAnsiTheme="minorHAnsi" w:cstheme="minorHAnsi"/>
          <w:b/>
          <w:i/>
        </w:rPr>
      </w:pPr>
      <w:r w:rsidRPr="008169CC">
        <w:rPr>
          <w:rFonts w:asciiTheme="minorHAnsi" w:hAnsiTheme="minorHAnsi" w:cstheme="minorHAnsi"/>
          <w:b/>
          <w:i/>
        </w:rPr>
        <w:t>d</w:t>
      </w:r>
      <w:r w:rsidR="00662C93" w:rsidRPr="008169CC">
        <w:rPr>
          <w:rFonts w:asciiTheme="minorHAnsi" w:hAnsiTheme="minorHAnsi" w:cstheme="minorHAnsi"/>
          <w:b/>
          <w:i/>
        </w:rPr>
        <w:t>ržavnoj upravi</w:t>
      </w:r>
      <w:r w:rsidRPr="008169CC">
        <w:rPr>
          <w:rFonts w:asciiTheme="minorHAnsi" w:hAnsiTheme="minorHAnsi" w:cstheme="minorHAnsi"/>
          <w:b/>
          <w:i/>
        </w:rPr>
        <w:t xml:space="preserve"> za zaštitu i spašavanje</w:t>
      </w:r>
      <w:r w:rsidR="00662C93" w:rsidRPr="008169CC">
        <w:rPr>
          <w:rFonts w:asciiTheme="minorHAnsi" w:hAnsiTheme="minorHAnsi" w:cstheme="minorHAnsi"/>
          <w:b/>
          <w:i/>
        </w:rPr>
        <w:t>.</w:t>
      </w:r>
    </w:p>
    <w:p w:rsidR="008169CC" w:rsidRDefault="00662C93" w:rsidP="008169CC">
      <w:pPr>
        <w:spacing w:before="120" w:after="0" w:line="240" w:lineRule="auto"/>
        <w:jc w:val="both"/>
        <w:rPr>
          <w:rFonts w:eastAsia="Times New Roman" w:cstheme="minorHAnsi"/>
          <w:sz w:val="24"/>
          <w:szCs w:val="24"/>
          <w:lang w:eastAsia="hr-HR"/>
        </w:rPr>
      </w:pPr>
      <w:r w:rsidRPr="008169CC">
        <w:rPr>
          <w:rFonts w:eastAsia="Times New Roman" w:cstheme="minorHAnsi"/>
          <w:sz w:val="24"/>
          <w:szCs w:val="24"/>
          <w:lang w:eastAsia="hr-HR"/>
        </w:rPr>
        <w:t xml:space="preserve">Državna uprava </w:t>
      </w:r>
      <w:r w:rsidR="008169CC" w:rsidRPr="008169CC">
        <w:rPr>
          <w:rFonts w:eastAsia="Times New Roman" w:cstheme="minorHAnsi"/>
          <w:sz w:val="24"/>
          <w:szCs w:val="24"/>
          <w:lang w:eastAsia="hr-HR"/>
        </w:rPr>
        <w:t xml:space="preserve">za zaštitu i spašavanje </w:t>
      </w:r>
      <w:r w:rsidRPr="008169CC">
        <w:rPr>
          <w:rFonts w:eastAsia="Times New Roman" w:cstheme="minorHAnsi"/>
          <w:sz w:val="24"/>
          <w:szCs w:val="24"/>
          <w:lang w:eastAsia="hr-HR"/>
        </w:rPr>
        <w:t>dobivene informacije dostavlja</w:t>
      </w:r>
      <w:r w:rsidR="008169CC">
        <w:rPr>
          <w:rFonts w:eastAsia="Times New Roman" w:cstheme="minorHAnsi"/>
          <w:sz w:val="24"/>
          <w:szCs w:val="24"/>
          <w:lang w:eastAsia="hr-HR"/>
        </w:rPr>
        <w:t>:</w:t>
      </w:r>
    </w:p>
    <w:p w:rsidR="00662C93" w:rsidRPr="008169CC" w:rsidRDefault="00662C93" w:rsidP="00014F57">
      <w:pPr>
        <w:pStyle w:val="Odlomakpopisa"/>
        <w:numPr>
          <w:ilvl w:val="0"/>
          <w:numId w:val="72"/>
        </w:numPr>
        <w:spacing w:before="120"/>
        <w:jc w:val="both"/>
        <w:rPr>
          <w:rFonts w:asciiTheme="minorHAnsi" w:hAnsiTheme="minorHAnsi" w:cstheme="minorHAnsi"/>
          <w:b/>
          <w:i/>
        </w:rPr>
      </w:pPr>
      <w:r w:rsidRPr="008169CC">
        <w:rPr>
          <w:rFonts w:asciiTheme="minorHAnsi" w:hAnsiTheme="minorHAnsi" w:cstheme="minorHAnsi"/>
          <w:b/>
          <w:i/>
        </w:rPr>
        <w:t>čelnicima jedinice lokalne i područne (regionalne) samouprave.</w:t>
      </w:r>
    </w:p>
    <w:p w:rsidR="008169CC" w:rsidRPr="008169CC" w:rsidRDefault="008169CC" w:rsidP="008169CC">
      <w:pPr>
        <w:pStyle w:val="Odlomakpopisa"/>
        <w:spacing w:before="120"/>
        <w:ind w:left="644"/>
        <w:jc w:val="both"/>
        <w:rPr>
          <w:rFonts w:asciiTheme="minorHAnsi" w:hAnsiTheme="minorHAnsi" w:cstheme="minorHAnsi"/>
        </w:rPr>
      </w:pPr>
    </w:p>
    <w:p w:rsidR="00662C93" w:rsidRPr="000A1841" w:rsidRDefault="00662C93" w:rsidP="004B1277">
      <w:pPr>
        <w:spacing w:after="0" w:line="240" w:lineRule="auto"/>
        <w:ind w:firstLine="644"/>
        <w:jc w:val="both"/>
        <w:rPr>
          <w:rFonts w:eastAsia="Times New Roman" w:cstheme="minorHAnsi"/>
          <w:color w:val="000000"/>
          <w:sz w:val="24"/>
          <w:szCs w:val="24"/>
          <w:lang w:eastAsia="hr-HR"/>
        </w:rPr>
      </w:pPr>
      <w:r w:rsidRPr="008169CC">
        <w:rPr>
          <w:rFonts w:eastAsia="Times New Roman" w:cstheme="minorHAnsi"/>
          <w:color w:val="000000"/>
          <w:sz w:val="24"/>
          <w:szCs w:val="24"/>
          <w:lang w:eastAsia="hr-HR"/>
        </w:rPr>
        <w:t>Upozoravanje se može odvijati izravno od građana, pravnih osoba ili</w:t>
      </w:r>
      <w:r w:rsidRPr="000A1841">
        <w:rPr>
          <w:rFonts w:eastAsia="Times New Roman" w:cstheme="minorHAnsi"/>
          <w:color w:val="000000"/>
          <w:sz w:val="24"/>
          <w:szCs w:val="24"/>
          <w:lang w:eastAsia="hr-HR"/>
        </w:rPr>
        <w:t xml:space="preserve"> službi koje se u redovitoj djelatnosti bave zaštitom i spašavanje prema načelniku općine ili nekoj drugoj općinskoj službi, ali po dobivenoj obavijesti svakako treba obavijestiti o događaju Županijski centar 112.</w:t>
      </w:r>
    </w:p>
    <w:p w:rsidR="00662C93" w:rsidRPr="000A1841" w:rsidRDefault="00662C93" w:rsidP="00662C93">
      <w:pPr>
        <w:spacing w:after="0" w:line="240" w:lineRule="auto"/>
        <w:jc w:val="both"/>
        <w:rPr>
          <w:rFonts w:eastAsia="Times New Roman" w:cstheme="minorHAnsi"/>
          <w:sz w:val="24"/>
          <w:szCs w:val="24"/>
          <w:lang w:eastAsia="hr-HR"/>
        </w:rPr>
      </w:pPr>
    </w:p>
    <w:p w:rsidR="00662C93" w:rsidRPr="000A1841" w:rsidRDefault="00662C93" w:rsidP="004B1277">
      <w:pPr>
        <w:spacing w:after="0" w:line="240" w:lineRule="auto"/>
        <w:ind w:firstLine="644"/>
        <w:jc w:val="both"/>
        <w:rPr>
          <w:rFonts w:eastAsia="Times New Roman" w:cstheme="minorHAnsi"/>
          <w:sz w:val="24"/>
          <w:szCs w:val="24"/>
          <w:lang w:eastAsia="hr-HR"/>
        </w:rPr>
      </w:pPr>
      <w:r w:rsidRPr="000A1841">
        <w:rPr>
          <w:rFonts w:eastAsia="Times New Roman" w:cstheme="minorHAnsi"/>
          <w:sz w:val="24"/>
          <w:szCs w:val="24"/>
          <w:lang w:eastAsia="hr-HR"/>
        </w:rPr>
        <w:t>Upozoravanje stanovništva u slučaju nadolazeće i neposredne opasnosti obavlja se propisanim jedinstvenim znakovima za uzbunjivanje.</w:t>
      </w:r>
    </w:p>
    <w:p w:rsidR="00662C93" w:rsidRPr="000A1841" w:rsidRDefault="00662C93" w:rsidP="00662C93">
      <w:pPr>
        <w:spacing w:after="0" w:line="240" w:lineRule="auto"/>
        <w:jc w:val="center"/>
        <w:rPr>
          <w:rFonts w:eastAsia="Times New Roman" w:cstheme="minorHAnsi"/>
          <w:sz w:val="24"/>
          <w:szCs w:val="24"/>
          <w:lang w:eastAsia="hr-HR"/>
        </w:rPr>
      </w:pPr>
    </w:p>
    <w:p w:rsidR="00662C93" w:rsidRDefault="00662C93" w:rsidP="00662C93">
      <w:pPr>
        <w:spacing w:after="0" w:line="240" w:lineRule="auto"/>
        <w:jc w:val="center"/>
        <w:rPr>
          <w:rFonts w:eastAsia="Times New Roman" w:cstheme="minorHAnsi"/>
          <w:sz w:val="24"/>
          <w:szCs w:val="24"/>
          <w:lang w:eastAsia="hr-HR"/>
        </w:rPr>
      </w:pPr>
      <w:r w:rsidRPr="000A1841">
        <w:rPr>
          <w:rFonts w:eastAsia="Times New Roman" w:cstheme="minorHAnsi"/>
          <w:noProof/>
          <w:sz w:val="24"/>
          <w:szCs w:val="24"/>
          <w:lang w:eastAsia="hr-HR"/>
        </w:rPr>
        <w:drawing>
          <wp:inline distT="0" distB="0" distL="0" distR="0" wp14:anchorId="5625190C" wp14:editId="683EB79A">
            <wp:extent cx="2410529" cy="2286000"/>
            <wp:effectExtent l="0" t="0" r="889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2034" cy="2287427"/>
                    </a:xfrm>
                    <a:prstGeom prst="rect">
                      <a:avLst/>
                    </a:prstGeom>
                    <a:noFill/>
                    <a:ln>
                      <a:noFill/>
                    </a:ln>
                  </pic:spPr>
                </pic:pic>
              </a:graphicData>
            </a:graphic>
          </wp:inline>
        </w:drawing>
      </w:r>
    </w:p>
    <w:p w:rsidR="003A44C1" w:rsidRPr="000A1841" w:rsidRDefault="003A44C1" w:rsidP="00662C93">
      <w:pPr>
        <w:spacing w:after="0" w:line="240" w:lineRule="auto"/>
        <w:jc w:val="center"/>
        <w:rPr>
          <w:rFonts w:eastAsia="Times New Roman" w:cstheme="minorHAnsi"/>
          <w:sz w:val="24"/>
          <w:szCs w:val="24"/>
          <w:lang w:eastAsia="hr-HR"/>
        </w:rPr>
      </w:pPr>
    </w:p>
    <w:p w:rsidR="00662C93" w:rsidRPr="000A1841" w:rsidRDefault="00662C93" w:rsidP="00662C93">
      <w:pPr>
        <w:spacing w:after="0" w:line="240" w:lineRule="auto"/>
        <w:ind w:left="2124" w:firstLine="708"/>
        <w:rPr>
          <w:rFonts w:eastAsia="Times New Roman" w:cstheme="minorHAnsi"/>
          <w:sz w:val="20"/>
          <w:szCs w:val="20"/>
          <w:lang w:eastAsia="hr-HR"/>
        </w:rPr>
      </w:pPr>
      <w:r w:rsidRPr="000A1841">
        <w:rPr>
          <w:rFonts w:eastAsia="Times New Roman" w:cstheme="minorHAnsi"/>
          <w:sz w:val="20"/>
          <w:szCs w:val="20"/>
          <w:lang w:eastAsia="hr-HR"/>
        </w:rPr>
        <w:t>Grafički prikaz 1: Znakovi za uzbunjivanje stanovništva</w:t>
      </w:r>
    </w:p>
    <w:p w:rsidR="00662C93" w:rsidRPr="000A1841" w:rsidRDefault="00662C93" w:rsidP="00662C93">
      <w:pPr>
        <w:spacing w:after="0" w:line="240" w:lineRule="auto"/>
        <w:rPr>
          <w:rFonts w:eastAsia="Times New Roman" w:cstheme="minorHAnsi"/>
          <w:sz w:val="24"/>
          <w:szCs w:val="24"/>
          <w:lang w:eastAsia="hr-HR"/>
        </w:rPr>
      </w:pPr>
    </w:p>
    <w:p w:rsidR="00662C93" w:rsidRDefault="00662C93" w:rsidP="00662C93">
      <w:pPr>
        <w:spacing w:after="0" w:line="240" w:lineRule="auto"/>
        <w:jc w:val="center"/>
        <w:rPr>
          <w:rFonts w:eastAsia="Times New Roman" w:cstheme="minorHAnsi"/>
          <w:sz w:val="24"/>
          <w:szCs w:val="24"/>
          <w:lang w:eastAsia="hr-HR"/>
        </w:rPr>
      </w:pPr>
      <w:r w:rsidRPr="000A1841">
        <w:rPr>
          <w:rFonts w:eastAsia="Times New Roman" w:cstheme="minorHAnsi"/>
          <w:noProof/>
          <w:sz w:val="24"/>
          <w:szCs w:val="24"/>
          <w:lang w:eastAsia="hr-HR"/>
        </w:rPr>
        <w:drawing>
          <wp:inline distT="0" distB="0" distL="0" distR="0" wp14:anchorId="49166B68" wp14:editId="7C235429">
            <wp:extent cx="3486150" cy="971550"/>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86150" cy="971550"/>
                    </a:xfrm>
                    <a:prstGeom prst="rect">
                      <a:avLst/>
                    </a:prstGeom>
                    <a:noFill/>
                    <a:ln>
                      <a:noFill/>
                    </a:ln>
                  </pic:spPr>
                </pic:pic>
              </a:graphicData>
            </a:graphic>
          </wp:inline>
        </w:drawing>
      </w:r>
    </w:p>
    <w:p w:rsidR="003A44C1" w:rsidRPr="000A1841" w:rsidRDefault="003A44C1" w:rsidP="00662C93">
      <w:pPr>
        <w:spacing w:after="0" w:line="240" w:lineRule="auto"/>
        <w:jc w:val="center"/>
        <w:rPr>
          <w:rFonts w:eastAsia="Times New Roman" w:cstheme="minorHAnsi"/>
          <w:sz w:val="24"/>
          <w:szCs w:val="24"/>
          <w:lang w:eastAsia="hr-HR"/>
        </w:rPr>
      </w:pPr>
    </w:p>
    <w:p w:rsidR="00662C93" w:rsidRPr="000A1841" w:rsidRDefault="00662C93" w:rsidP="003A44C1">
      <w:pPr>
        <w:spacing w:after="0" w:line="240" w:lineRule="auto"/>
        <w:rPr>
          <w:rFonts w:eastAsia="Times New Roman" w:cstheme="minorHAnsi"/>
          <w:sz w:val="20"/>
          <w:szCs w:val="20"/>
          <w:lang w:eastAsia="hr-HR"/>
        </w:rPr>
      </w:pPr>
      <w:r w:rsidRPr="000A1841">
        <w:rPr>
          <w:rFonts w:eastAsia="Times New Roman" w:cstheme="minorHAnsi"/>
          <w:sz w:val="24"/>
          <w:szCs w:val="24"/>
          <w:lang w:eastAsia="hr-HR"/>
        </w:rPr>
        <w:t xml:space="preserve">      </w:t>
      </w:r>
      <w:r w:rsidR="003A44C1">
        <w:rPr>
          <w:rFonts w:eastAsia="Times New Roman" w:cstheme="minorHAnsi"/>
          <w:sz w:val="24"/>
          <w:szCs w:val="24"/>
          <w:lang w:eastAsia="hr-HR"/>
        </w:rPr>
        <w:t xml:space="preserve">               </w:t>
      </w:r>
      <w:r w:rsidRPr="000A1841">
        <w:rPr>
          <w:rFonts w:eastAsia="Times New Roman" w:cstheme="minorHAnsi"/>
          <w:sz w:val="20"/>
          <w:szCs w:val="20"/>
          <w:lang w:eastAsia="hr-HR"/>
        </w:rPr>
        <w:t>Grafički prikaz 2: Zn</w:t>
      </w:r>
      <w:r w:rsidR="003A44C1">
        <w:rPr>
          <w:rFonts w:eastAsia="Times New Roman" w:cstheme="minorHAnsi"/>
          <w:sz w:val="20"/>
          <w:szCs w:val="20"/>
          <w:lang w:eastAsia="hr-HR"/>
        </w:rPr>
        <w:t xml:space="preserve">ak za uzbunjivanje vatrogasnih </w:t>
      </w:r>
      <w:r w:rsidRPr="000A1841">
        <w:rPr>
          <w:rFonts w:eastAsia="Times New Roman" w:cstheme="minorHAnsi"/>
          <w:sz w:val="20"/>
          <w:szCs w:val="20"/>
          <w:lang w:eastAsia="hr-HR"/>
        </w:rPr>
        <w:t>postrojbi i drugih snaga zaštite i spašavanja</w:t>
      </w:r>
    </w:p>
    <w:p w:rsidR="00662C93" w:rsidRDefault="00662C93" w:rsidP="00662C93">
      <w:pPr>
        <w:spacing w:after="0" w:line="240" w:lineRule="auto"/>
        <w:ind w:left="2124" w:firstLine="708"/>
        <w:rPr>
          <w:rFonts w:eastAsia="Times New Roman" w:cstheme="minorHAnsi"/>
          <w:sz w:val="18"/>
          <w:szCs w:val="18"/>
          <w:lang w:eastAsia="hr-HR"/>
        </w:rPr>
      </w:pPr>
    </w:p>
    <w:p w:rsidR="004B1277" w:rsidRPr="000A1841" w:rsidRDefault="004B1277" w:rsidP="00662C93">
      <w:pPr>
        <w:spacing w:after="0" w:line="240" w:lineRule="auto"/>
        <w:ind w:left="2124" w:firstLine="708"/>
        <w:rPr>
          <w:rFonts w:eastAsia="Times New Roman" w:cstheme="minorHAnsi"/>
          <w:sz w:val="18"/>
          <w:szCs w:val="18"/>
          <w:lang w:eastAsia="hr-HR"/>
        </w:rPr>
      </w:pPr>
    </w:p>
    <w:p w:rsidR="00662C93" w:rsidRPr="000A1841" w:rsidRDefault="00662C93" w:rsidP="00014F57">
      <w:pPr>
        <w:numPr>
          <w:ilvl w:val="1"/>
          <w:numId w:val="3"/>
        </w:numPr>
        <w:spacing w:after="0" w:line="240" w:lineRule="auto"/>
        <w:ind w:left="851" w:hanging="567"/>
        <w:contextualSpacing/>
        <w:jc w:val="both"/>
        <w:outlineLvl w:val="1"/>
        <w:rPr>
          <w:rFonts w:eastAsia="Times New Roman" w:cstheme="minorHAnsi"/>
          <w:b/>
          <w:sz w:val="24"/>
          <w:szCs w:val="24"/>
          <w:lang w:eastAsia="hr-HR"/>
        </w:rPr>
      </w:pPr>
      <w:bookmarkStart w:id="3" w:name="_Toc274591171"/>
      <w:bookmarkStart w:id="4" w:name="_Toc297188203"/>
      <w:r w:rsidRPr="000A1841">
        <w:rPr>
          <w:rFonts w:eastAsia="Times New Roman" w:cstheme="minorHAnsi"/>
          <w:b/>
          <w:sz w:val="24"/>
          <w:szCs w:val="24"/>
          <w:lang w:eastAsia="hr-HR"/>
        </w:rPr>
        <w:lastRenderedPageBreak/>
        <w:t>Uzbunjivanje – sirene</w:t>
      </w:r>
      <w:bookmarkEnd w:id="3"/>
      <w:bookmarkEnd w:id="4"/>
    </w:p>
    <w:p w:rsidR="00662C93" w:rsidRPr="000A1841" w:rsidRDefault="00662C93" w:rsidP="00662C93">
      <w:pPr>
        <w:spacing w:after="0" w:line="240" w:lineRule="auto"/>
        <w:jc w:val="both"/>
        <w:rPr>
          <w:rFonts w:eastAsia="Times New Roman" w:cstheme="minorHAnsi"/>
          <w:sz w:val="24"/>
          <w:szCs w:val="24"/>
          <w:lang w:eastAsia="hr-HR"/>
        </w:rPr>
      </w:pPr>
    </w:p>
    <w:p w:rsidR="00662C93" w:rsidRPr="000A1841" w:rsidRDefault="00662C93" w:rsidP="008169CC">
      <w:pPr>
        <w:numPr>
          <w:ilvl w:val="1"/>
          <w:numId w:val="0"/>
        </w:numPr>
        <w:spacing w:before="120" w:after="0"/>
        <w:ind w:left="576" w:hanging="576"/>
        <w:contextualSpacing/>
        <w:jc w:val="both"/>
        <w:outlineLvl w:val="1"/>
        <w:rPr>
          <w:rFonts w:eastAsia="Times New Roman" w:cstheme="minorHAnsi"/>
          <w:b/>
          <w:sz w:val="24"/>
          <w:szCs w:val="24"/>
          <w:lang w:eastAsia="hr-HR"/>
        </w:rPr>
      </w:pPr>
      <w:bookmarkStart w:id="5" w:name="_Toc274591172"/>
      <w:bookmarkStart w:id="6" w:name="_Toc297188204"/>
      <w:r w:rsidRPr="000A1841">
        <w:rPr>
          <w:rFonts w:eastAsia="Times New Roman" w:cstheme="minorHAnsi"/>
          <w:b/>
          <w:sz w:val="24"/>
          <w:szCs w:val="24"/>
          <w:lang w:eastAsia="hr-HR"/>
        </w:rPr>
        <w:t>Obavještavanje stanovništva o nadolazećoj ili neposrednoj opasnosti</w:t>
      </w:r>
      <w:bookmarkEnd w:id="5"/>
      <w:bookmarkEnd w:id="6"/>
      <w:r w:rsidR="008169CC">
        <w:rPr>
          <w:rFonts w:eastAsia="Times New Roman" w:cstheme="minorHAnsi"/>
          <w:b/>
          <w:sz w:val="24"/>
          <w:szCs w:val="24"/>
          <w:lang w:eastAsia="hr-HR"/>
        </w:rPr>
        <w:t>:</w:t>
      </w:r>
    </w:p>
    <w:p w:rsidR="00662C93" w:rsidRPr="000A1841" w:rsidRDefault="00662C93" w:rsidP="004B1277">
      <w:pPr>
        <w:autoSpaceDE w:val="0"/>
        <w:autoSpaceDN w:val="0"/>
        <w:adjustRightInd w:val="0"/>
        <w:spacing w:before="120" w:after="0" w:line="240" w:lineRule="auto"/>
        <w:ind w:firstLine="576"/>
        <w:jc w:val="both"/>
        <w:rPr>
          <w:rFonts w:eastAsia="Times New Roman" w:cstheme="minorHAnsi"/>
          <w:sz w:val="24"/>
          <w:szCs w:val="24"/>
          <w:lang w:eastAsia="hr-HR"/>
        </w:rPr>
      </w:pPr>
      <w:r w:rsidRPr="000A1841">
        <w:rPr>
          <w:rFonts w:eastAsia="Times New Roman" w:cstheme="minorHAnsi"/>
          <w:sz w:val="24"/>
          <w:szCs w:val="24"/>
          <w:lang w:eastAsia="hr-HR"/>
        </w:rPr>
        <w:t>U slučaju nadolazeće i neposredne opasnosti, županijski centar 112 davanjem priopćenja obavještava stanovništvo o vrsti opasnosti i mjerama koje je potrebno poduzeti. Priopćenja za stanovništvo emitiraju se neposredno iza danog znaka za uzbunjivanje putem sirena, razglasnih uređaja, elektroničkih medija (</w:t>
      </w:r>
      <w:hyperlink r:id="rId14" w:history="1">
        <w:r w:rsidRPr="000A1841">
          <w:rPr>
            <w:rFonts w:eastAsia="Times New Roman" w:cstheme="minorHAnsi"/>
            <w:color w:val="0000FF"/>
            <w:sz w:val="24"/>
            <w:szCs w:val="24"/>
            <w:u w:val="single"/>
            <w:lang w:eastAsia="hr-HR"/>
          </w:rPr>
          <w:t>Prilog 29</w:t>
        </w:r>
      </w:hyperlink>
      <w:r w:rsidRPr="000A1841">
        <w:rPr>
          <w:rFonts w:eastAsia="Times New Roman" w:cstheme="minorHAnsi"/>
          <w:sz w:val="24"/>
          <w:szCs w:val="24"/>
          <w:lang w:eastAsia="hr-HR"/>
        </w:rPr>
        <w:t>) te SMS poruka.</w:t>
      </w:r>
    </w:p>
    <w:p w:rsidR="00662C93" w:rsidRPr="000A1841" w:rsidRDefault="00662C93" w:rsidP="00662C93">
      <w:pPr>
        <w:spacing w:after="0" w:line="240" w:lineRule="auto"/>
        <w:jc w:val="both"/>
        <w:rPr>
          <w:rFonts w:eastAsia="Times New Roman" w:cstheme="minorHAnsi"/>
          <w:sz w:val="24"/>
          <w:szCs w:val="24"/>
          <w:lang w:eastAsia="hr-HR"/>
        </w:rPr>
      </w:pPr>
      <w:r w:rsidRPr="000A1841">
        <w:rPr>
          <w:rFonts w:eastAsia="Times New Roman" w:cstheme="minorHAnsi"/>
          <w:sz w:val="24"/>
          <w:szCs w:val="24"/>
          <w:lang w:eastAsia="hr-HR"/>
        </w:rPr>
        <w:t xml:space="preserve">       </w:t>
      </w:r>
    </w:p>
    <w:p w:rsidR="008169CC" w:rsidRPr="008169CC" w:rsidRDefault="008169CC" w:rsidP="00014F57">
      <w:pPr>
        <w:pStyle w:val="Odlomakpopisa"/>
        <w:numPr>
          <w:ilvl w:val="0"/>
          <w:numId w:val="73"/>
        </w:numPr>
        <w:spacing w:before="120"/>
        <w:jc w:val="both"/>
        <w:rPr>
          <w:rFonts w:asciiTheme="minorHAnsi" w:hAnsiTheme="minorHAnsi" w:cstheme="minorHAnsi"/>
          <w:b/>
        </w:rPr>
      </w:pPr>
      <w:r w:rsidRPr="008169CC">
        <w:rPr>
          <w:rFonts w:asciiTheme="minorHAnsi" w:hAnsiTheme="minorHAnsi" w:cstheme="minorHAnsi"/>
          <w:b/>
        </w:rPr>
        <w:t>Županijski centar 112</w:t>
      </w:r>
    </w:p>
    <w:p w:rsidR="00662C93" w:rsidRPr="000A1841" w:rsidRDefault="00662C93" w:rsidP="004B1277">
      <w:pPr>
        <w:spacing w:before="120" w:after="0" w:line="240" w:lineRule="auto"/>
        <w:ind w:firstLine="708"/>
        <w:jc w:val="both"/>
        <w:rPr>
          <w:rFonts w:eastAsia="Times New Roman" w:cstheme="minorHAnsi"/>
          <w:sz w:val="24"/>
          <w:szCs w:val="24"/>
        </w:rPr>
      </w:pPr>
      <w:r w:rsidRPr="008169CC">
        <w:rPr>
          <w:rFonts w:eastAsia="Times New Roman" w:cstheme="minorHAnsi"/>
          <w:sz w:val="24"/>
          <w:szCs w:val="24"/>
        </w:rPr>
        <w:t>Županijski centar 112</w:t>
      </w:r>
      <w:r w:rsidRPr="000A1841">
        <w:rPr>
          <w:rFonts w:eastAsia="Times New Roman" w:cstheme="minorHAnsi"/>
          <w:b/>
          <w:sz w:val="24"/>
          <w:szCs w:val="24"/>
        </w:rPr>
        <w:t xml:space="preserve"> </w:t>
      </w:r>
      <w:r w:rsidRPr="000A1841">
        <w:rPr>
          <w:rFonts w:eastAsia="Times New Roman" w:cstheme="minorHAnsi"/>
          <w:sz w:val="24"/>
          <w:szCs w:val="24"/>
        </w:rPr>
        <w:t>dužan je po prijemu obavijesti od relevantnog izvora, o mogućoj katastrofi ili velikoj nesreći, odmah po saznanju dostaviti načelniku kako bi isti mogao naložiti pripravnost operativnih snaga.</w:t>
      </w:r>
    </w:p>
    <w:p w:rsidR="00662C93" w:rsidRPr="000A1841" w:rsidRDefault="00662C93" w:rsidP="00662C93">
      <w:pPr>
        <w:spacing w:after="0" w:line="240" w:lineRule="auto"/>
        <w:jc w:val="both"/>
        <w:rPr>
          <w:rFonts w:eastAsia="Times New Roman" w:cstheme="minorHAnsi"/>
          <w:b/>
          <w:sz w:val="24"/>
          <w:szCs w:val="24"/>
        </w:rPr>
      </w:pPr>
    </w:p>
    <w:p w:rsidR="00662C93" w:rsidRPr="008169CC" w:rsidRDefault="00662C93" w:rsidP="00662C93">
      <w:pPr>
        <w:spacing w:after="0" w:line="240" w:lineRule="auto"/>
        <w:jc w:val="both"/>
        <w:rPr>
          <w:rFonts w:eastAsia="Times New Roman" w:cstheme="minorHAnsi"/>
          <w:sz w:val="24"/>
          <w:szCs w:val="24"/>
        </w:rPr>
      </w:pPr>
      <w:r w:rsidRPr="008169CC">
        <w:rPr>
          <w:rFonts w:eastAsia="Times New Roman" w:cstheme="minorHAnsi"/>
          <w:sz w:val="24"/>
          <w:szCs w:val="24"/>
        </w:rPr>
        <w:t xml:space="preserve">Po primljenoj obavijesti načelnik u skladu s procjenom opasnosti te u koordinaciji sa Načelnikom stožera </w:t>
      </w:r>
      <w:proofErr w:type="spellStart"/>
      <w:r w:rsidRPr="008169CC">
        <w:rPr>
          <w:rFonts w:eastAsia="Times New Roman" w:cstheme="minorHAnsi"/>
          <w:sz w:val="24"/>
          <w:szCs w:val="24"/>
        </w:rPr>
        <w:t>ZiS</w:t>
      </w:r>
      <w:proofErr w:type="spellEnd"/>
      <w:r w:rsidRPr="008169CC">
        <w:rPr>
          <w:rFonts w:eastAsia="Times New Roman" w:cstheme="minorHAnsi"/>
          <w:sz w:val="24"/>
          <w:szCs w:val="24"/>
        </w:rPr>
        <w:t xml:space="preserve"> poduzima mjere i zapovijeda pripravnost Operativnih snaga zaštite i spašavanja u njihovom dijelu ili cijelosti. </w:t>
      </w:r>
    </w:p>
    <w:p w:rsidR="00662C93" w:rsidRPr="000A1841" w:rsidRDefault="00662C93" w:rsidP="00662C93">
      <w:pPr>
        <w:spacing w:after="0" w:line="240" w:lineRule="auto"/>
        <w:jc w:val="both"/>
        <w:rPr>
          <w:rFonts w:eastAsia="Times New Roman" w:cstheme="minorHAnsi"/>
          <w:sz w:val="24"/>
          <w:szCs w:val="24"/>
          <w:lang w:eastAsia="hr-HR"/>
        </w:rPr>
      </w:pPr>
      <w:r w:rsidRPr="000A1841">
        <w:rPr>
          <w:rFonts w:eastAsia="Times New Roman" w:cstheme="minorHAnsi"/>
          <w:sz w:val="24"/>
          <w:szCs w:val="24"/>
          <w:lang w:eastAsia="hr-HR"/>
        </w:rPr>
        <w:t xml:space="preserve">   </w:t>
      </w:r>
    </w:p>
    <w:p w:rsidR="00662C93" w:rsidRPr="000A1841" w:rsidRDefault="00662C93" w:rsidP="00662C93">
      <w:pPr>
        <w:spacing w:after="0" w:line="240" w:lineRule="auto"/>
        <w:jc w:val="both"/>
        <w:rPr>
          <w:rFonts w:eastAsia="Times New Roman" w:cstheme="minorHAnsi"/>
          <w:sz w:val="24"/>
          <w:szCs w:val="24"/>
          <w:lang w:eastAsia="hr-HR"/>
        </w:rPr>
      </w:pPr>
    </w:p>
    <w:p w:rsidR="00662C93" w:rsidRPr="000A1841" w:rsidRDefault="00662C93" w:rsidP="00662C93">
      <w:pPr>
        <w:spacing w:after="0" w:line="240" w:lineRule="auto"/>
        <w:jc w:val="both"/>
        <w:rPr>
          <w:rFonts w:eastAsia="Times New Roman" w:cstheme="minorHAnsi"/>
          <w:sz w:val="24"/>
          <w:szCs w:val="24"/>
          <w:lang w:eastAsia="hr-HR"/>
        </w:rPr>
      </w:pPr>
    </w:p>
    <w:p w:rsidR="00662C93" w:rsidRPr="000A1841" w:rsidRDefault="00662C93" w:rsidP="00662C93">
      <w:pPr>
        <w:spacing w:after="0" w:line="240" w:lineRule="auto"/>
        <w:jc w:val="both"/>
        <w:rPr>
          <w:rFonts w:eastAsia="Times New Roman" w:cstheme="minorHAnsi"/>
          <w:sz w:val="24"/>
          <w:szCs w:val="24"/>
          <w:lang w:eastAsia="hr-HR"/>
        </w:rPr>
      </w:pPr>
    </w:p>
    <w:p w:rsidR="00662C93" w:rsidRPr="000A1841" w:rsidRDefault="00662C93" w:rsidP="00662C93">
      <w:pPr>
        <w:spacing w:after="0" w:line="240" w:lineRule="auto"/>
        <w:jc w:val="both"/>
        <w:rPr>
          <w:rFonts w:eastAsia="Times New Roman" w:cstheme="minorHAnsi"/>
          <w:sz w:val="24"/>
          <w:szCs w:val="24"/>
          <w:lang w:eastAsia="hr-HR"/>
        </w:rPr>
      </w:pPr>
    </w:p>
    <w:p w:rsidR="00662C93" w:rsidRPr="000A1841" w:rsidRDefault="00662C93" w:rsidP="00662C93">
      <w:pPr>
        <w:spacing w:after="0" w:line="240" w:lineRule="auto"/>
        <w:jc w:val="both"/>
        <w:rPr>
          <w:rFonts w:eastAsia="Times New Roman" w:cstheme="minorHAnsi"/>
          <w:sz w:val="24"/>
          <w:szCs w:val="24"/>
          <w:lang w:eastAsia="hr-HR"/>
        </w:rPr>
      </w:pPr>
    </w:p>
    <w:p w:rsidR="00662C93" w:rsidRPr="000A1841" w:rsidRDefault="00662C93" w:rsidP="00662C93">
      <w:pPr>
        <w:spacing w:after="0" w:line="240" w:lineRule="auto"/>
        <w:jc w:val="both"/>
        <w:rPr>
          <w:rFonts w:eastAsia="Times New Roman" w:cstheme="minorHAnsi"/>
          <w:sz w:val="24"/>
          <w:szCs w:val="24"/>
          <w:lang w:eastAsia="hr-HR"/>
        </w:rPr>
      </w:pPr>
    </w:p>
    <w:p w:rsidR="00662C93" w:rsidRPr="000A1841" w:rsidRDefault="00662C93" w:rsidP="00662C93">
      <w:pPr>
        <w:spacing w:after="0" w:line="240" w:lineRule="auto"/>
        <w:jc w:val="both"/>
        <w:rPr>
          <w:rFonts w:eastAsia="Times New Roman" w:cstheme="minorHAnsi"/>
          <w:sz w:val="24"/>
          <w:szCs w:val="24"/>
          <w:lang w:eastAsia="hr-HR"/>
        </w:rPr>
      </w:pPr>
    </w:p>
    <w:p w:rsidR="00662C93" w:rsidRPr="000A1841" w:rsidRDefault="00662C93" w:rsidP="00662C93">
      <w:pPr>
        <w:spacing w:after="0" w:line="240" w:lineRule="auto"/>
        <w:jc w:val="both"/>
        <w:rPr>
          <w:rFonts w:eastAsia="Times New Roman" w:cstheme="minorHAnsi"/>
          <w:sz w:val="24"/>
          <w:szCs w:val="24"/>
          <w:lang w:eastAsia="hr-HR"/>
        </w:rPr>
      </w:pPr>
    </w:p>
    <w:p w:rsidR="00662C93" w:rsidRPr="000A1841" w:rsidRDefault="00662C93" w:rsidP="00662C93">
      <w:pPr>
        <w:spacing w:after="0" w:line="240" w:lineRule="auto"/>
        <w:jc w:val="both"/>
        <w:rPr>
          <w:rFonts w:eastAsia="Times New Roman" w:cstheme="minorHAnsi"/>
          <w:sz w:val="24"/>
          <w:szCs w:val="24"/>
          <w:lang w:eastAsia="hr-HR"/>
        </w:rPr>
      </w:pPr>
    </w:p>
    <w:p w:rsidR="00662C93" w:rsidRPr="000A1841" w:rsidRDefault="00662C93" w:rsidP="00662C93">
      <w:pPr>
        <w:spacing w:after="0" w:line="240" w:lineRule="auto"/>
        <w:jc w:val="both"/>
        <w:rPr>
          <w:rFonts w:eastAsia="Times New Roman" w:cstheme="minorHAnsi"/>
          <w:sz w:val="24"/>
          <w:szCs w:val="24"/>
          <w:lang w:eastAsia="hr-HR"/>
        </w:rPr>
      </w:pPr>
    </w:p>
    <w:p w:rsidR="00662C93" w:rsidRPr="000A1841" w:rsidRDefault="00662C93" w:rsidP="00662C93">
      <w:pPr>
        <w:spacing w:after="0" w:line="240" w:lineRule="auto"/>
        <w:jc w:val="both"/>
        <w:rPr>
          <w:rFonts w:eastAsia="Times New Roman" w:cstheme="minorHAnsi"/>
          <w:sz w:val="24"/>
          <w:szCs w:val="24"/>
          <w:lang w:eastAsia="hr-HR"/>
        </w:rPr>
      </w:pPr>
    </w:p>
    <w:p w:rsidR="00662C93" w:rsidRPr="000A1841" w:rsidRDefault="00662C93" w:rsidP="00662C93">
      <w:pPr>
        <w:spacing w:after="0" w:line="240" w:lineRule="auto"/>
        <w:jc w:val="both"/>
        <w:rPr>
          <w:rFonts w:eastAsia="Times New Roman" w:cstheme="minorHAnsi"/>
          <w:sz w:val="24"/>
          <w:szCs w:val="24"/>
          <w:lang w:eastAsia="hr-HR"/>
        </w:rPr>
      </w:pPr>
    </w:p>
    <w:p w:rsidR="00662C93" w:rsidRPr="000A1841" w:rsidRDefault="00662C93" w:rsidP="00662C93">
      <w:pPr>
        <w:spacing w:after="0" w:line="240" w:lineRule="auto"/>
        <w:jc w:val="both"/>
        <w:rPr>
          <w:rFonts w:eastAsia="Times New Roman" w:cstheme="minorHAnsi"/>
          <w:sz w:val="24"/>
          <w:szCs w:val="24"/>
          <w:lang w:eastAsia="hr-HR"/>
        </w:rPr>
      </w:pPr>
    </w:p>
    <w:p w:rsidR="00662C93" w:rsidRPr="000A1841" w:rsidRDefault="00662C93" w:rsidP="00662C93">
      <w:pPr>
        <w:spacing w:after="0" w:line="240" w:lineRule="auto"/>
        <w:jc w:val="both"/>
        <w:rPr>
          <w:rFonts w:eastAsia="Times New Roman" w:cstheme="minorHAnsi"/>
          <w:sz w:val="24"/>
          <w:szCs w:val="24"/>
          <w:lang w:eastAsia="hr-HR"/>
        </w:rPr>
      </w:pPr>
    </w:p>
    <w:p w:rsidR="00662C93" w:rsidRPr="000A1841" w:rsidRDefault="00662C93" w:rsidP="00662C93">
      <w:pPr>
        <w:spacing w:after="0" w:line="240" w:lineRule="auto"/>
        <w:jc w:val="both"/>
        <w:rPr>
          <w:rFonts w:eastAsia="Times New Roman" w:cstheme="minorHAnsi"/>
          <w:sz w:val="24"/>
          <w:szCs w:val="24"/>
          <w:lang w:eastAsia="hr-HR"/>
        </w:rPr>
      </w:pPr>
    </w:p>
    <w:p w:rsidR="00662C93" w:rsidRPr="000A1841" w:rsidRDefault="00662C93" w:rsidP="00662C93">
      <w:pPr>
        <w:spacing w:after="0" w:line="240" w:lineRule="auto"/>
        <w:jc w:val="both"/>
        <w:rPr>
          <w:rFonts w:eastAsia="Times New Roman" w:cstheme="minorHAnsi"/>
          <w:sz w:val="24"/>
          <w:szCs w:val="24"/>
          <w:lang w:eastAsia="hr-HR"/>
        </w:rPr>
      </w:pPr>
    </w:p>
    <w:p w:rsidR="00662C93" w:rsidRPr="000A1841" w:rsidRDefault="00662C93" w:rsidP="00662C93">
      <w:pPr>
        <w:spacing w:after="0" w:line="240" w:lineRule="auto"/>
        <w:jc w:val="both"/>
        <w:rPr>
          <w:rFonts w:eastAsia="Times New Roman" w:cstheme="minorHAnsi"/>
          <w:sz w:val="24"/>
          <w:szCs w:val="24"/>
          <w:lang w:eastAsia="hr-HR"/>
        </w:rPr>
      </w:pPr>
      <w:r w:rsidRPr="000A1841">
        <w:rPr>
          <w:rFonts w:eastAsia="Times New Roman" w:cstheme="minorHAnsi"/>
          <w:sz w:val="24"/>
          <w:szCs w:val="24"/>
          <w:lang w:eastAsia="hr-HR"/>
        </w:rPr>
        <w:t xml:space="preserve">               </w:t>
      </w:r>
    </w:p>
    <w:p w:rsidR="00662C93" w:rsidRPr="000A1841" w:rsidRDefault="00662C93" w:rsidP="00662C93">
      <w:pPr>
        <w:spacing w:after="0" w:line="240" w:lineRule="auto"/>
        <w:jc w:val="both"/>
        <w:rPr>
          <w:rFonts w:eastAsia="Times New Roman" w:cstheme="minorHAnsi"/>
          <w:sz w:val="24"/>
          <w:szCs w:val="24"/>
          <w:lang w:eastAsia="hr-HR"/>
        </w:rPr>
      </w:pPr>
    </w:p>
    <w:p w:rsidR="00662C93" w:rsidRPr="000A1841" w:rsidRDefault="00662C93" w:rsidP="00662C93">
      <w:pPr>
        <w:spacing w:after="0" w:line="240" w:lineRule="auto"/>
        <w:jc w:val="both"/>
        <w:rPr>
          <w:rFonts w:eastAsia="Times New Roman" w:cstheme="minorHAnsi"/>
          <w:sz w:val="24"/>
          <w:szCs w:val="24"/>
          <w:lang w:eastAsia="hr-HR"/>
        </w:rPr>
      </w:pPr>
    </w:p>
    <w:p w:rsidR="00662C93" w:rsidRPr="000A1841" w:rsidRDefault="00662C93" w:rsidP="00662C93">
      <w:pPr>
        <w:spacing w:after="0" w:line="240" w:lineRule="auto"/>
        <w:jc w:val="both"/>
        <w:rPr>
          <w:rFonts w:eastAsia="Times New Roman" w:cstheme="minorHAnsi"/>
          <w:sz w:val="24"/>
          <w:szCs w:val="24"/>
          <w:lang w:eastAsia="hr-HR"/>
        </w:rPr>
      </w:pPr>
    </w:p>
    <w:p w:rsidR="00662C93" w:rsidRPr="000A1841" w:rsidRDefault="00662C93" w:rsidP="00662C93">
      <w:pPr>
        <w:spacing w:after="0" w:line="240" w:lineRule="auto"/>
        <w:jc w:val="both"/>
        <w:rPr>
          <w:rFonts w:eastAsia="Times New Roman" w:cstheme="minorHAnsi"/>
          <w:sz w:val="24"/>
          <w:szCs w:val="24"/>
          <w:lang w:eastAsia="hr-HR"/>
        </w:rPr>
      </w:pPr>
    </w:p>
    <w:p w:rsidR="00662C93" w:rsidRPr="000A1841" w:rsidRDefault="00662C93" w:rsidP="00662C93">
      <w:pPr>
        <w:spacing w:after="0" w:line="240" w:lineRule="auto"/>
        <w:jc w:val="both"/>
        <w:rPr>
          <w:rFonts w:eastAsia="Times New Roman" w:cstheme="minorHAnsi"/>
          <w:sz w:val="24"/>
          <w:szCs w:val="24"/>
          <w:lang w:eastAsia="hr-HR"/>
        </w:rPr>
      </w:pPr>
    </w:p>
    <w:p w:rsidR="00662C93" w:rsidRPr="000A1841" w:rsidRDefault="00662C93" w:rsidP="00662C93">
      <w:pPr>
        <w:spacing w:after="0" w:line="240" w:lineRule="auto"/>
        <w:jc w:val="both"/>
        <w:rPr>
          <w:rFonts w:eastAsia="Times New Roman" w:cstheme="minorHAnsi"/>
          <w:sz w:val="24"/>
          <w:szCs w:val="24"/>
          <w:lang w:eastAsia="hr-HR"/>
        </w:rPr>
      </w:pPr>
    </w:p>
    <w:p w:rsidR="00662C93" w:rsidRPr="000A1841" w:rsidRDefault="00662C93" w:rsidP="00662C93">
      <w:pPr>
        <w:spacing w:after="0" w:line="240" w:lineRule="auto"/>
        <w:jc w:val="both"/>
        <w:rPr>
          <w:rFonts w:eastAsia="Times New Roman" w:cstheme="minorHAnsi"/>
          <w:sz w:val="24"/>
          <w:szCs w:val="24"/>
          <w:lang w:eastAsia="hr-HR"/>
        </w:rPr>
      </w:pPr>
    </w:p>
    <w:p w:rsidR="00662C93" w:rsidRPr="000A1841" w:rsidRDefault="00662C93" w:rsidP="00662C93">
      <w:pPr>
        <w:spacing w:after="0" w:line="240" w:lineRule="auto"/>
        <w:jc w:val="both"/>
        <w:rPr>
          <w:rFonts w:eastAsia="Times New Roman" w:cstheme="minorHAnsi"/>
          <w:sz w:val="24"/>
          <w:szCs w:val="24"/>
          <w:lang w:eastAsia="hr-HR"/>
        </w:rPr>
      </w:pPr>
    </w:p>
    <w:p w:rsidR="00662C93" w:rsidRPr="000A1841" w:rsidRDefault="00662C93" w:rsidP="00662C93">
      <w:pPr>
        <w:spacing w:after="0" w:line="240" w:lineRule="auto"/>
        <w:jc w:val="both"/>
        <w:rPr>
          <w:rFonts w:eastAsia="Times New Roman" w:cstheme="minorHAnsi"/>
          <w:sz w:val="24"/>
          <w:szCs w:val="24"/>
          <w:lang w:eastAsia="hr-HR"/>
        </w:rPr>
      </w:pPr>
    </w:p>
    <w:p w:rsidR="00662C93" w:rsidRPr="000A1841" w:rsidRDefault="00662C93" w:rsidP="00662C93">
      <w:pPr>
        <w:spacing w:after="0" w:line="240" w:lineRule="auto"/>
        <w:jc w:val="both"/>
        <w:rPr>
          <w:rFonts w:eastAsia="Times New Roman" w:cstheme="minorHAnsi"/>
          <w:sz w:val="24"/>
          <w:szCs w:val="24"/>
          <w:lang w:eastAsia="hr-HR"/>
        </w:rPr>
      </w:pPr>
    </w:p>
    <w:p w:rsidR="00662C93" w:rsidRPr="000A1841" w:rsidRDefault="00662C93" w:rsidP="00662C93">
      <w:pPr>
        <w:spacing w:after="0" w:line="240" w:lineRule="auto"/>
        <w:jc w:val="both"/>
        <w:rPr>
          <w:rFonts w:eastAsia="Times New Roman" w:cstheme="minorHAnsi"/>
          <w:sz w:val="24"/>
          <w:szCs w:val="24"/>
          <w:lang w:eastAsia="hr-HR"/>
        </w:rPr>
      </w:pPr>
    </w:p>
    <w:p w:rsidR="00662C93" w:rsidRPr="000A1841" w:rsidRDefault="00662C93" w:rsidP="00662C93">
      <w:pPr>
        <w:spacing w:after="0" w:line="240" w:lineRule="auto"/>
        <w:jc w:val="both"/>
        <w:rPr>
          <w:rFonts w:eastAsia="Times New Roman" w:cstheme="minorHAnsi"/>
          <w:sz w:val="24"/>
          <w:szCs w:val="24"/>
          <w:lang w:eastAsia="hr-HR"/>
        </w:rPr>
      </w:pPr>
    </w:p>
    <w:p w:rsidR="00662C93" w:rsidRPr="003A44C1" w:rsidRDefault="00662C93" w:rsidP="00014F57">
      <w:pPr>
        <w:pStyle w:val="Odlomakpopisa"/>
        <w:numPr>
          <w:ilvl w:val="0"/>
          <w:numId w:val="3"/>
        </w:numPr>
        <w:ind w:left="426" w:hanging="426"/>
        <w:rPr>
          <w:rFonts w:asciiTheme="minorHAnsi" w:hAnsiTheme="minorHAnsi" w:cstheme="minorHAnsi"/>
          <w:b/>
          <w:i/>
          <w:color w:val="365F91" w:themeColor="accent1" w:themeShade="BF"/>
          <w:sz w:val="36"/>
          <w:szCs w:val="36"/>
        </w:rPr>
      </w:pPr>
      <w:bookmarkStart w:id="7" w:name="_Toc235857232"/>
      <w:r w:rsidRPr="003A44C1">
        <w:rPr>
          <w:rFonts w:asciiTheme="minorHAnsi" w:hAnsiTheme="minorHAnsi" w:cstheme="minorHAnsi"/>
          <w:b/>
          <w:i/>
          <w:color w:val="365F91" w:themeColor="accent1" w:themeShade="BF"/>
          <w:sz w:val="36"/>
          <w:szCs w:val="36"/>
        </w:rPr>
        <w:lastRenderedPageBreak/>
        <w:t>PRIPRAVNOST, MOBI</w:t>
      </w:r>
      <w:r w:rsidR="004B1277">
        <w:rPr>
          <w:rFonts w:asciiTheme="minorHAnsi" w:hAnsiTheme="minorHAnsi" w:cstheme="minorHAnsi"/>
          <w:b/>
          <w:i/>
          <w:color w:val="365F91" w:themeColor="accent1" w:themeShade="BF"/>
          <w:sz w:val="36"/>
          <w:szCs w:val="36"/>
        </w:rPr>
        <w:t xml:space="preserve">LIZACIJA (AKTIVIRANJE) I </w:t>
      </w:r>
      <w:r w:rsidRPr="003A44C1">
        <w:rPr>
          <w:rFonts w:asciiTheme="minorHAnsi" w:hAnsiTheme="minorHAnsi" w:cstheme="minorHAnsi"/>
          <w:b/>
          <w:i/>
          <w:color w:val="365F91" w:themeColor="accent1" w:themeShade="BF"/>
          <w:sz w:val="36"/>
          <w:szCs w:val="36"/>
        </w:rPr>
        <w:t xml:space="preserve">NARASTANJE  </w:t>
      </w:r>
      <w:r w:rsidR="003A44C1" w:rsidRPr="003A44C1">
        <w:rPr>
          <w:rFonts w:asciiTheme="minorHAnsi" w:hAnsiTheme="minorHAnsi" w:cstheme="minorHAnsi"/>
          <w:b/>
          <w:i/>
          <w:color w:val="365F91" w:themeColor="accent1" w:themeShade="BF"/>
          <w:sz w:val="36"/>
          <w:szCs w:val="36"/>
        </w:rPr>
        <w:t xml:space="preserve"> </w:t>
      </w:r>
      <w:r w:rsidRPr="003A44C1">
        <w:rPr>
          <w:rFonts w:asciiTheme="minorHAnsi" w:hAnsiTheme="minorHAnsi" w:cstheme="minorHAnsi"/>
          <w:b/>
          <w:i/>
          <w:color w:val="365F91" w:themeColor="accent1" w:themeShade="BF"/>
          <w:sz w:val="36"/>
          <w:szCs w:val="36"/>
        </w:rPr>
        <w:t>OPERATIVNIH SNAGA</w:t>
      </w:r>
      <w:bookmarkEnd w:id="7"/>
    </w:p>
    <w:p w:rsidR="00662C93" w:rsidRPr="000A1841" w:rsidRDefault="00662C93" w:rsidP="00662C93">
      <w:pPr>
        <w:spacing w:after="0" w:line="240" w:lineRule="auto"/>
        <w:jc w:val="both"/>
        <w:rPr>
          <w:rFonts w:eastAsia="Times New Roman" w:cstheme="minorHAnsi"/>
          <w:sz w:val="28"/>
          <w:szCs w:val="28"/>
          <w:lang w:eastAsia="hr-HR"/>
        </w:rPr>
      </w:pPr>
      <w:r w:rsidRPr="000A1841">
        <w:rPr>
          <w:rFonts w:eastAsia="Times New Roman" w:cstheme="minorHAnsi"/>
          <w:sz w:val="28"/>
          <w:szCs w:val="28"/>
          <w:lang w:eastAsia="hr-HR"/>
        </w:rPr>
        <w:t xml:space="preserve"> </w:t>
      </w:r>
    </w:p>
    <w:p w:rsidR="00662C93" w:rsidRPr="003A44C1" w:rsidRDefault="00662C93" w:rsidP="003A44C1">
      <w:pPr>
        <w:spacing w:before="120" w:after="0" w:line="240" w:lineRule="auto"/>
        <w:ind w:firstLine="425"/>
        <w:jc w:val="both"/>
        <w:rPr>
          <w:rFonts w:eastAsia="Times New Roman" w:cstheme="minorHAnsi"/>
          <w:b/>
          <w:sz w:val="28"/>
          <w:szCs w:val="28"/>
          <w:lang w:eastAsia="hr-HR"/>
        </w:rPr>
      </w:pPr>
      <w:r w:rsidRPr="003A44C1">
        <w:rPr>
          <w:rFonts w:eastAsia="Times New Roman" w:cstheme="minorHAnsi"/>
          <w:b/>
          <w:sz w:val="28"/>
          <w:szCs w:val="28"/>
          <w:lang w:eastAsia="hr-HR"/>
        </w:rPr>
        <w:t>2.1. Pripravnost</w:t>
      </w:r>
    </w:p>
    <w:p w:rsidR="00662C93" w:rsidRPr="000A1841" w:rsidRDefault="00662C93" w:rsidP="003A44C1">
      <w:pPr>
        <w:spacing w:before="120" w:after="0" w:line="240" w:lineRule="auto"/>
        <w:jc w:val="both"/>
        <w:rPr>
          <w:rFonts w:eastAsia="Times New Roman" w:cstheme="minorHAnsi"/>
          <w:b/>
          <w:sz w:val="24"/>
          <w:szCs w:val="24"/>
          <w:lang w:eastAsia="hr-HR"/>
        </w:rPr>
      </w:pPr>
      <w:r w:rsidRPr="000A1841">
        <w:rPr>
          <w:rFonts w:eastAsia="Times New Roman" w:cstheme="minorHAnsi"/>
          <w:b/>
          <w:sz w:val="24"/>
          <w:szCs w:val="24"/>
          <w:lang w:eastAsia="hr-HR"/>
        </w:rPr>
        <w:t xml:space="preserve">Stanje pripravnosti utvrđuje se </w:t>
      </w:r>
      <w:r w:rsidR="003A44C1">
        <w:rPr>
          <w:rFonts w:eastAsia="Times New Roman" w:cstheme="minorHAnsi"/>
          <w:b/>
          <w:sz w:val="24"/>
          <w:szCs w:val="24"/>
          <w:lang w:eastAsia="hr-HR"/>
        </w:rPr>
        <w:t>temeljem</w:t>
      </w:r>
      <w:r w:rsidRPr="000A1841">
        <w:rPr>
          <w:rFonts w:eastAsia="Times New Roman" w:cstheme="minorHAnsi"/>
          <w:b/>
          <w:sz w:val="24"/>
          <w:szCs w:val="24"/>
          <w:lang w:eastAsia="hr-HR"/>
        </w:rPr>
        <w:t>:</w:t>
      </w:r>
    </w:p>
    <w:p w:rsidR="00662C93" w:rsidRPr="003A44C1" w:rsidRDefault="00662C93" w:rsidP="00014F57">
      <w:pPr>
        <w:pStyle w:val="Odlomakpopisa"/>
        <w:numPr>
          <w:ilvl w:val="0"/>
          <w:numId w:val="74"/>
        </w:numPr>
        <w:ind w:left="851" w:hanging="425"/>
        <w:jc w:val="both"/>
        <w:rPr>
          <w:rFonts w:asciiTheme="minorHAnsi" w:hAnsiTheme="minorHAnsi" w:cstheme="minorHAnsi"/>
        </w:rPr>
      </w:pPr>
      <w:r w:rsidRPr="003A44C1">
        <w:rPr>
          <w:rFonts w:asciiTheme="minorHAnsi" w:hAnsiTheme="minorHAnsi" w:cstheme="minorHAnsi"/>
        </w:rPr>
        <w:t>dojave – obavijesti ŽC 112</w:t>
      </w:r>
    </w:p>
    <w:p w:rsidR="00662C93" w:rsidRPr="003A44C1" w:rsidRDefault="00662C93" w:rsidP="00014F57">
      <w:pPr>
        <w:pStyle w:val="Odlomakpopisa"/>
        <w:numPr>
          <w:ilvl w:val="0"/>
          <w:numId w:val="74"/>
        </w:numPr>
        <w:ind w:left="851" w:hanging="425"/>
        <w:jc w:val="both"/>
        <w:rPr>
          <w:rFonts w:asciiTheme="minorHAnsi" w:hAnsiTheme="minorHAnsi" w:cstheme="minorHAnsi"/>
        </w:rPr>
      </w:pPr>
      <w:r w:rsidRPr="003A44C1">
        <w:rPr>
          <w:rFonts w:asciiTheme="minorHAnsi" w:hAnsiTheme="minorHAnsi" w:cstheme="minorHAnsi"/>
        </w:rPr>
        <w:t>dojave – obavijesti nadležnih službi redovnih djelatnosti</w:t>
      </w:r>
    </w:p>
    <w:p w:rsidR="00662C93" w:rsidRPr="003A44C1" w:rsidRDefault="00662C93" w:rsidP="00014F57">
      <w:pPr>
        <w:pStyle w:val="Odlomakpopisa"/>
        <w:numPr>
          <w:ilvl w:val="0"/>
          <w:numId w:val="74"/>
        </w:numPr>
        <w:ind w:left="851" w:hanging="425"/>
        <w:jc w:val="both"/>
        <w:rPr>
          <w:rFonts w:asciiTheme="minorHAnsi" w:hAnsiTheme="minorHAnsi" w:cstheme="minorHAnsi"/>
        </w:rPr>
      </w:pPr>
      <w:r w:rsidRPr="003A44C1">
        <w:rPr>
          <w:rFonts w:asciiTheme="minorHAnsi" w:hAnsiTheme="minorHAnsi" w:cstheme="minorHAnsi"/>
        </w:rPr>
        <w:t>dojave – obavijesti pravnih osoba</w:t>
      </w:r>
    </w:p>
    <w:p w:rsidR="00662C93" w:rsidRPr="003A44C1" w:rsidRDefault="00662C93" w:rsidP="00662C93">
      <w:pPr>
        <w:spacing w:after="0" w:line="240" w:lineRule="auto"/>
        <w:jc w:val="both"/>
        <w:rPr>
          <w:rFonts w:eastAsia="Times New Roman" w:cstheme="minorHAnsi"/>
          <w:b/>
          <w:sz w:val="24"/>
          <w:szCs w:val="24"/>
          <w:lang w:eastAsia="hr-HR"/>
        </w:rPr>
      </w:pPr>
    </w:p>
    <w:p w:rsidR="00662C93" w:rsidRPr="000A1841" w:rsidRDefault="00662C93" w:rsidP="00662C93">
      <w:pPr>
        <w:spacing w:after="0" w:line="240" w:lineRule="auto"/>
        <w:jc w:val="both"/>
        <w:rPr>
          <w:rFonts w:eastAsia="Times New Roman" w:cstheme="minorHAnsi"/>
          <w:b/>
          <w:sz w:val="24"/>
          <w:szCs w:val="24"/>
          <w:lang w:eastAsia="hr-HR"/>
        </w:rPr>
      </w:pPr>
      <w:r w:rsidRPr="000A1841">
        <w:rPr>
          <w:rFonts w:eastAsia="Times New Roman" w:cstheme="minorHAnsi"/>
          <w:b/>
          <w:sz w:val="24"/>
          <w:szCs w:val="24"/>
          <w:lang w:eastAsia="hr-HR"/>
        </w:rPr>
        <w:t>Mjere pripravnosti za snage i sredstva koja se uključuju u zaštitu i spašavanje:</w:t>
      </w:r>
    </w:p>
    <w:p w:rsidR="00662C93" w:rsidRPr="000A1841" w:rsidRDefault="00662C93" w:rsidP="00014F57">
      <w:pPr>
        <w:numPr>
          <w:ilvl w:val="0"/>
          <w:numId w:val="75"/>
        </w:numPr>
        <w:spacing w:after="0" w:line="240" w:lineRule="auto"/>
        <w:ind w:left="851" w:hanging="425"/>
        <w:jc w:val="both"/>
        <w:rPr>
          <w:rFonts w:eastAsia="Times New Roman" w:cstheme="minorHAnsi"/>
          <w:sz w:val="24"/>
          <w:szCs w:val="24"/>
          <w:lang w:eastAsia="hr-HR"/>
        </w:rPr>
      </w:pPr>
      <w:r w:rsidRPr="000A1841">
        <w:rPr>
          <w:rFonts w:eastAsia="Times New Roman" w:cstheme="minorHAnsi"/>
          <w:sz w:val="24"/>
          <w:szCs w:val="24"/>
          <w:lang w:eastAsia="hr-HR"/>
        </w:rPr>
        <w:t>Obavještavanje (upozorenje) pripadnicima operativnih snaga o mogućoj ugrozi</w:t>
      </w:r>
    </w:p>
    <w:p w:rsidR="00662C93" w:rsidRPr="000A1841" w:rsidRDefault="00662C93" w:rsidP="00014F57">
      <w:pPr>
        <w:numPr>
          <w:ilvl w:val="0"/>
          <w:numId w:val="75"/>
        </w:numPr>
        <w:spacing w:after="0" w:line="240" w:lineRule="auto"/>
        <w:ind w:left="851" w:hanging="425"/>
        <w:jc w:val="both"/>
        <w:rPr>
          <w:rFonts w:eastAsia="Times New Roman" w:cstheme="minorHAnsi"/>
          <w:sz w:val="24"/>
          <w:szCs w:val="24"/>
          <w:lang w:eastAsia="hr-HR"/>
        </w:rPr>
      </w:pPr>
      <w:r w:rsidRPr="000A1841">
        <w:rPr>
          <w:rFonts w:eastAsia="Times New Roman" w:cstheme="minorHAnsi"/>
          <w:sz w:val="24"/>
          <w:szCs w:val="24"/>
          <w:lang w:eastAsia="hr-HR"/>
        </w:rPr>
        <w:t>Ograničenje udaljavanja iz mjesta stanovanja ili sa radnog mjesta</w:t>
      </w:r>
    </w:p>
    <w:p w:rsidR="00662C93" w:rsidRPr="000A1841" w:rsidRDefault="00662C93" w:rsidP="00014F57">
      <w:pPr>
        <w:numPr>
          <w:ilvl w:val="0"/>
          <w:numId w:val="75"/>
        </w:numPr>
        <w:spacing w:after="0" w:line="240" w:lineRule="auto"/>
        <w:ind w:left="851" w:hanging="425"/>
        <w:jc w:val="both"/>
        <w:rPr>
          <w:rFonts w:eastAsia="Times New Roman" w:cstheme="minorHAnsi"/>
          <w:sz w:val="24"/>
          <w:szCs w:val="24"/>
          <w:lang w:eastAsia="hr-HR"/>
        </w:rPr>
      </w:pPr>
      <w:r w:rsidRPr="000A1841">
        <w:rPr>
          <w:rFonts w:eastAsia="Times New Roman" w:cstheme="minorHAnsi"/>
          <w:sz w:val="24"/>
          <w:szCs w:val="24"/>
          <w:lang w:eastAsia="hr-HR"/>
        </w:rPr>
        <w:t>Uvođenje dežurstva kod kuće ili stalna dostupnost na telefon</w:t>
      </w:r>
    </w:p>
    <w:p w:rsidR="00662C93" w:rsidRPr="000A1841" w:rsidRDefault="00662C93" w:rsidP="00014F57">
      <w:pPr>
        <w:numPr>
          <w:ilvl w:val="0"/>
          <w:numId w:val="75"/>
        </w:numPr>
        <w:spacing w:after="0" w:line="240" w:lineRule="auto"/>
        <w:ind w:left="851" w:hanging="425"/>
        <w:jc w:val="both"/>
        <w:rPr>
          <w:rFonts w:eastAsia="Times New Roman" w:cstheme="minorHAnsi"/>
          <w:sz w:val="24"/>
          <w:szCs w:val="24"/>
          <w:lang w:eastAsia="hr-HR"/>
        </w:rPr>
      </w:pPr>
      <w:r w:rsidRPr="000A1841">
        <w:rPr>
          <w:rFonts w:eastAsia="Times New Roman" w:cstheme="minorHAnsi"/>
          <w:sz w:val="24"/>
          <w:szCs w:val="24"/>
          <w:lang w:eastAsia="hr-HR"/>
        </w:rPr>
        <w:t>Kontrola potrebitih materijalno-tehničkih sredstava i opreme</w:t>
      </w:r>
    </w:p>
    <w:p w:rsidR="00662C93" w:rsidRPr="000A1841" w:rsidRDefault="00662C93" w:rsidP="00014F57">
      <w:pPr>
        <w:numPr>
          <w:ilvl w:val="0"/>
          <w:numId w:val="75"/>
        </w:numPr>
        <w:spacing w:after="0" w:line="240" w:lineRule="auto"/>
        <w:ind w:left="851" w:hanging="425"/>
        <w:jc w:val="both"/>
        <w:rPr>
          <w:rFonts w:eastAsia="Times New Roman" w:cstheme="minorHAnsi"/>
          <w:sz w:val="24"/>
          <w:szCs w:val="24"/>
          <w:lang w:eastAsia="hr-HR"/>
        </w:rPr>
      </w:pPr>
      <w:r w:rsidRPr="000A1841">
        <w:rPr>
          <w:rFonts w:eastAsia="Times New Roman" w:cstheme="minorHAnsi"/>
          <w:sz w:val="24"/>
          <w:szCs w:val="24"/>
          <w:lang w:eastAsia="hr-HR"/>
        </w:rPr>
        <w:t>Dežurstva na lokaciji prihvata ili obavljanja dužnosti</w:t>
      </w:r>
    </w:p>
    <w:p w:rsidR="00662C93" w:rsidRPr="000A1841" w:rsidRDefault="00662C93" w:rsidP="00662C93">
      <w:pPr>
        <w:spacing w:after="0" w:line="240" w:lineRule="auto"/>
        <w:ind w:left="540"/>
        <w:jc w:val="both"/>
        <w:rPr>
          <w:rFonts w:eastAsia="Times New Roman" w:cstheme="minorHAnsi"/>
          <w:sz w:val="24"/>
          <w:szCs w:val="24"/>
          <w:lang w:eastAsia="hr-HR"/>
        </w:rPr>
      </w:pPr>
    </w:p>
    <w:p w:rsidR="00662C93" w:rsidRPr="000A1841" w:rsidRDefault="00662C93" w:rsidP="004B1277">
      <w:pPr>
        <w:spacing w:after="0" w:line="240" w:lineRule="auto"/>
        <w:ind w:firstLine="708"/>
        <w:jc w:val="both"/>
        <w:rPr>
          <w:rFonts w:eastAsia="Times New Roman" w:cstheme="minorHAnsi"/>
          <w:sz w:val="24"/>
          <w:szCs w:val="24"/>
          <w:lang w:eastAsia="hr-HR"/>
        </w:rPr>
      </w:pPr>
      <w:r w:rsidRPr="000A1841">
        <w:rPr>
          <w:rFonts w:eastAsia="Times New Roman" w:cstheme="minorHAnsi"/>
          <w:sz w:val="24"/>
          <w:szCs w:val="24"/>
          <w:lang w:eastAsia="hr-HR"/>
        </w:rPr>
        <w:t xml:space="preserve">Poduzimanje mjera pripravnosti nalaže </w:t>
      </w:r>
      <w:r w:rsidRPr="003A44C1">
        <w:rPr>
          <w:rFonts w:eastAsia="Times New Roman" w:cstheme="minorHAnsi"/>
          <w:sz w:val="24"/>
          <w:szCs w:val="24"/>
          <w:lang w:eastAsia="hr-HR"/>
        </w:rPr>
        <w:t>načelnik Općine Gračac,</w:t>
      </w:r>
      <w:r w:rsidRPr="000A1841">
        <w:rPr>
          <w:rFonts w:eastAsia="Times New Roman" w:cstheme="minorHAnsi"/>
          <w:sz w:val="24"/>
          <w:szCs w:val="24"/>
          <w:lang w:eastAsia="hr-HR"/>
        </w:rPr>
        <w:t xml:space="preserve"> a u njegovoj odsutnosti </w:t>
      </w:r>
      <w:r w:rsidRPr="003A44C1">
        <w:rPr>
          <w:rFonts w:eastAsia="Times New Roman" w:cstheme="minorHAnsi"/>
          <w:sz w:val="24"/>
          <w:szCs w:val="24"/>
          <w:lang w:eastAsia="hr-HR"/>
        </w:rPr>
        <w:t>načelnik Stožera zaštite i spašavanja.</w:t>
      </w:r>
      <w:r w:rsidRPr="000A1841">
        <w:rPr>
          <w:rFonts w:eastAsia="Times New Roman" w:cstheme="minorHAnsi"/>
          <w:sz w:val="24"/>
          <w:szCs w:val="24"/>
          <w:lang w:eastAsia="hr-HR"/>
        </w:rPr>
        <w:t xml:space="preserve"> Navedene mjere mogu se proglasiti djelomično ili u potpunosti za različite operativne snage prema prioritetima.</w:t>
      </w:r>
    </w:p>
    <w:p w:rsidR="00662C93" w:rsidRPr="000A1841" w:rsidRDefault="00662C93" w:rsidP="00662C93">
      <w:pPr>
        <w:spacing w:after="0" w:line="240" w:lineRule="auto"/>
        <w:jc w:val="both"/>
        <w:rPr>
          <w:rFonts w:eastAsia="Times New Roman" w:cstheme="minorHAnsi"/>
          <w:sz w:val="24"/>
          <w:szCs w:val="24"/>
        </w:rPr>
      </w:pPr>
      <w:r w:rsidRPr="000A1841">
        <w:rPr>
          <w:rFonts w:eastAsia="Times New Roman" w:cstheme="minorHAnsi"/>
          <w:sz w:val="24"/>
          <w:szCs w:val="24"/>
        </w:rPr>
        <w:t xml:space="preserve">Pod pojmom </w:t>
      </w:r>
      <w:r w:rsidRPr="003A44C1">
        <w:rPr>
          <w:rFonts w:eastAsia="Times New Roman" w:cstheme="minorHAnsi"/>
          <w:sz w:val="24"/>
          <w:szCs w:val="24"/>
        </w:rPr>
        <w:t xml:space="preserve">pripravnosti </w:t>
      </w:r>
      <w:r w:rsidRPr="000A1841">
        <w:rPr>
          <w:rFonts w:eastAsia="Times New Roman" w:cstheme="minorHAnsi"/>
          <w:sz w:val="24"/>
          <w:szCs w:val="24"/>
        </w:rPr>
        <w:t xml:space="preserve">podrazumijeva se postupno dovođenje  postojećih operativnih snaga i sredstava za zaštitu i spašavanje u stanje spremnosti za izvršavanje namjenskih zadaća, spašavanja ljudskih života i imovine u slučaju katastrofa i većih nesreća u katastrofi. </w:t>
      </w:r>
    </w:p>
    <w:p w:rsidR="00662C93" w:rsidRPr="000A1841" w:rsidRDefault="00662C93" w:rsidP="00662C93">
      <w:pPr>
        <w:spacing w:after="0" w:line="240" w:lineRule="auto"/>
        <w:jc w:val="both"/>
        <w:rPr>
          <w:rFonts w:eastAsia="Calibri" w:cstheme="minorHAnsi"/>
          <w:sz w:val="24"/>
          <w:szCs w:val="24"/>
        </w:rPr>
      </w:pPr>
    </w:p>
    <w:p w:rsidR="00662C93" w:rsidRPr="000A1841" w:rsidRDefault="00662C93" w:rsidP="004B1277">
      <w:pPr>
        <w:spacing w:after="0" w:line="240" w:lineRule="auto"/>
        <w:ind w:firstLine="708"/>
        <w:jc w:val="both"/>
        <w:rPr>
          <w:rFonts w:eastAsia="Calibri" w:cstheme="minorHAnsi"/>
          <w:sz w:val="24"/>
          <w:szCs w:val="24"/>
        </w:rPr>
      </w:pPr>
      <w:r w:rsidRPr="000A1841">
        <w:rPr>
          <w:rFonts w:eastAsia="Calibri" w:cstheme="minorHAnsi"/>
          <w:sz w:val="24"/>
          <w:szCs w:val="24"/>
        </w:rPr>
        <w:t xml:space="preserve">Pripravnost je za stalno spremne operativne snage, žurne službe ili tzv. </w:t>
      </w:r>
      <w:r w:rsidRPr="003A44C1">
        <w:rPr>
          <w:rFonts w:eastAsia="Calibri" w:cstheme="minorHAnsi"/>
          <w:sz w:val="24"/>
          <w:szCs w:val="24"/>
        </w:rPr>
        <w:t>gotove snage</w:t>
      </w:r>
      <w:r w:rsidRPr="000A1841">
        <w:rPr>
          <w:rFonts w:eastAsia="Calibri" w:cstheme="minorHAnsi"/>
          <w:b/>
          <w:sz w:val="24"/>
          <w:szCs w:val="24"/>
        </w:rPr>
        <w:t xml:space="preserve"> </w:t>
      </w:r>
      <w:r w:rsidRPr="000A1841">
        <w:rPr>
          <w:rFonts w:eastAsia="Calibri" w:cstheme="minorHAnsi"/>
          <w:sz w:val="24"/>
          <w:szCs w:val="24"/>
        </w:rPr>
        <w:t xml:space="preserve">zaštite i spašavanja, kontinuirano najvišeg stupnja i to osobito za osoblje dežurnih smjena. Također, za osoblje </w:t>
      </w:r>
      <w:r w:rsidRPr="003A44C1">
        <w:rPr>
          <w:rFonts w:eastAsia="Calibri" w:cstheme="minorHAnsi"/>
          <w:sz w:val="24"/>
          <w:szCs w:val="24"/>
        </w:rPr>
        <w:t>žurnih službi</w:t>
      </w:r>
      <w:r w:rsidRPr="000A1841">
        <w:rPr>
          <w:rFonts w:eastAsia="Calibri" w:cstheme="minorHAnsi"/>
          <w:sz w:val="24"/>
          <w:szCs w:val="24"/>
        </w:rPr>
        <w:t xml:space="preserve"> koje nije u smjeni, planovima se razrađuje uvođenje najviše razine pripravnosti. Vrijeme pripravnosti gotovih operativnih snaga je od 1 – 3 sata. Unutar tog vremena sukcesivno se, po dostizanju zahtijevane razine operativne spremnosti, dijelovi kapaciteta operativnih snaga operativno uključuju u provođenje zadaća zaštite i spašavanja.</w:t>
      </w:r>
    </w:p>
    <w:p w:rsidR="00662C93" w:rsidRPr="000A1841" w:rsidRDefault="00662C93" w:rsidP="00662C93">
      <w:pPr>
        <w:spacing w:after="0" w:line="240" w:lineRule="auto"/>
        <w:jc w:val="both"/>
        <w:rPr>
          <w:rFonts w:eastAsia="Calibri" w:cstheme="minorHAnsi"/>
          <w:sz w:val="24"/>
          <w:szCs w:val="24"/>
        </w:rPr>
      </w:pPr>
      <w:r w:rsidRPr="000A1841">
        <w:rPr>
          <w:rFonts w:eastAsia="Calibri" w:cstheme="minorHAnsi"/>
          <w:sz w:val="24"/>
          <w:szCs w:val="24"/>
        </w:rPr>
        <w:t xml:space="preserve">          </w:t>
      </w:r>
    </w:p>
    <w:p w:rsidR="00662C93" w:rsidRPr="000A1841" w:rsidRDefault="00662C93" w:rsidP="00662C93">
      <w:pPr>
        <w:spacing w:after="0" w:line="240" w:lineRule="auto"/>
        <w:jc w:val="both"/>
        <w:rPr>
          <w:rFonts w:eastAsia="Calibri" w:cstheme="minorHAnsi"/>
          <w:sz w:val="24"/>
          <w:szCs w:val="24"/>
        </w:rPr>
      </w:pPr>
      <w:r w:rsidRPr="000A1841">
        <w:rPr>
          <w:rFonts w:eastAsia="Calibri" w:cstheme="minorHAnsi"/>
          <w:sz w:val="24"/>
          <w:szCs w:val="24"/>
        </w:rPr>
        <w:t xml:space="preserve">          Načelnik je odgovoran  za uvođenje pripravnosti </w:t>
      </w:r>
      <w:r w:rsidRPr="003A44C1">
        <w:rPr>
          <w:rFonts w:eastAsia="Calibri" w:cstheme="minorHAnsi"/>
          <w:sz w:val="24"/>
          <w:szCs w:val="24"/>
        </w:rPr>
        <w:t xml:space="preserve">Operativnim snagama zaštite i spašavanja </w:t>
      </w:r>
      <w:r w:rsidRPr="000A1841">
        <w:rPr>
          <w:rFonts w:eastAsia="Calibri" w:cstheme="minorHAnsi"/>
          <w:sz w:val="24"/>
          <w:szCs w:val="24"/>
        </w:rPr>
        <w:t xml:space="preserve">koje su Odlukom načelnika određene kao Operativne snage zaštite i spašavanja na razini Općine Gračac. Pripravnošću se smatraju i pripreme stanovništva za postupanje u katastrofama i velikim nesrećama. </w:t>
      </w:r>
    </w:p>
    <w:p w:rsidR="00662C93" w:rsidRPr="000A1841" w:rsidRDefault="00662C93" w:rsidP="00662C93">
      <w:pPr>
        <w:spacing w:after="0" w:line="240" w:lineRule="auto"/>
        <w:jc w:val="both"/>
        <w:rPr>
          <w:rFonts w:eastAsia="Calibri" w:cstheme="minorHAnsi"/>
          <w:sz w:val="24"/>
          <w:szCs w:val="24"/>
        </w:rPr>
      </w:pPr>
    </w:p>
    <w:p w:rsidR="00662C93" w:rsidRPr="000A1841" w:rsidRDefault="00662C93" w:rsidP="004B1277">
      <w:pPr>
        <w:spacing w:after="0" w:line="240" w:lineRule="auto"/>
        <w:ind w:firstLine="708"/>
        <w:jc w:val="both"/>
        <w:rPr>
          <w:rFonts w:eastAsia="Calibri" w:cstheme="minorHAnsi"/>
          <w:sz w:val="24"/>
          <w:szCs w:val="24"/>
        </w:rPr>
      </w:pPr>
      <w:r w:rsidRPr="000A1841">
        <w:rPr>
          <w:rFonts w:eastAsia="Calibri" w:cstheme="minorHAnsi"/>
          <w:sz w:val="24"/>
          <w:szCs w:val="24"/>
        </w:rPr>
        <w:t xml:space="preserve">Pripravnost se uvodi sukcesivno </w:t>
      </w:r>
      <w:r w:rsidRPr="003A44C1">
        <w:rPr>
          <w:rFonts w:eastAsia="Calibri" w:cstheme="minorHAnsi"/>
          <w:sz w:val="24"/>
          <w:szCs w:val="24"/>
        </w:rPr>
        <w:t>po prioritetima.</w:t>
      </w:r>
      <w:r w:rsidRPr="000A1841">
        <w:rPr>
          <w:rFonts w:eastAsia="Calibri" w:cstheme="minorHAnsi"/>
          <w:sz w:val="24"/>
          <w:szCs w:val="24"/>
        </w:rPr>
        <w:t xml:space="preserve"> Prvenstveno onim dijelovima operativnih snaga neophodnim za provođenje zadaća iz njihove nadležnosti. Pritom se uzimaju u obzir nalozi i zahtjevi odgovornih osoba, stožera i zapovjedništava nadležnih za odlučivanje i usklađivanje djelovanja operativnih snaga, podaci iz situacijskih izvješća i druge informacije iz svih dostupnih izvora.</w:t>
      </w:r>
    </w:p>
    <w:p w:rsidR="00662C93" w:rsidRPr="000A1841" w:rsidRDefault="00662C93" w:rsidP="00662C93">
      <w:pPr>
        <w:spacing w:after="0" w:line="240" w:lineRule="auto"/>
        <w:jc w:val="both"/>
        <w:rPr>
          <w:rFonts w:eastAsia="Times New Roman" w:cstheme="minorHAnsi"/>
          <w:b/>
          <w:sz w:val="24"/>
          <w:szCs w:val="24"/>
          <w:lang w:eastAsia="hr-HR"/>
        </w:rPr>
      </w:pPr>
    </w:p>
    <w:p w:rsidR="00662C93" w:rsidRPr="000A1841" w:rsidRDefault="00662C93" w:rsidP="00662C93">
      <w:pPr>
        <w:spacing w:after="0" w:line="240" w:lineRule="auto"/>
        <w:jc w:val="both"/>
        <w:rPr>
          <w:rFonts w:eastAsia="Times New Roman" w:cstheme="minorHAnsi"/>
          <w:b/>
          <w:sz w:val="24"/>
          <w:szCs w:val="24"/>
          <w:lang w:eastAsia="hr-HR"/>
        </w:rPr>
      </w:pPr>
    </w:p>
    <w:p w:rsidR="00662C93" w:rsidRPr="000A1841" w:rsidRDefault="00662C93" w:rsidP="00662C93">
      <w:pPr>
        <w:spacing w:after="0" w:line="240" w:lineRule="auto"/>
        <w:jc w:val="both"/>
        <w:rPr>
          <w:rFonts w:eastAsia="Times New Roman" w:cstheme="minorHAnsi"/>
          <w:b/>
          <w:sz w:val="24"/>
          <w:szCs w:val="24"/>
          <w:lang w:eastAsia="hr-HR"/>
        </w:rPr>
      </w:pPr>
    </w:p>
    <w:p w:rsidR="00662C93" w:rsidRPr="000A1841" w:rsidRDefault="00662C93" w:rsidP="00662C93">
      <w:pPr>
        <w:spacing w:after="0" w:line="240" w:lineRule="auto"/>
        <w:jc w:val="both"/>
        <w:rPr>
          <w:rFonts w:eastAsia="Times New Roman" w:cstheme="minorHAnsi"/>
          <w:b/>
          <w:sz w:val="24"/>
          <w:szCs w:val="24"/>
          <w:lang w:eastAsia="hr-HR"/>
        </w:rPr>
      </w:pPr>
    </w:p>
    <w:p w:rsidR="00662C93" w:rsidRPr="000A1841" w:rsidRDefault="00662C93" w:rsidP="00662C93">
      <w:pPr>
        <w:spacing w:after="0" w:line="240" w:lineRule="auto"/>
        <w:jc w:val="both"/>
        <w:rPr>
          <w:rFonts w:eastAsia="Times New Roman" w:cstheme="minorHAnsi"/>
          <w:b/>
          <w:sz w:val="24"/>
          <w:szCs w:val="24"/>
          <w:lang w:eastAsia="hr-HR"/>
        </w:rPr>
      </w:pPr>
    </w:p>
    <w:p w:rsidR="00662C93" w:rsidRPr="00EA2E9F" w:rsidRDefault="00662C93" w:rsidP="00014F57">
      <w:pPr>
        <w:pStyle w:val="Odlomakpopisa"/>
        <w:numPr>
          <w:ilvl w:val="2"/>
          <w:numId w:val="3"/>
        </w:numPr>
        <w:ind w:left="709" w:hanging="709"/>
        <w:contextualSpacing/>
        <w:jc w:val="both"/>
        <w:outlineLvl w:val="1"/>
        <w:rPr>
          <w:rFonts w:asciiTheme="minorHAnsi" w:hAnsiTheme="minorHAnsi" w:cstheme="minorHAnsi"/>
          <w:b/>
        </w:rPr>
      </w:pPr>
      <w:bookmarkStart w:id="8" w:name="_Toc297188207"/>
      <w:r w:rsidRPr="00EA2E9F">
        <w:rPr>
          <w:rFonts w:asciiTheme="minorHAnsi" w:hAnsiTheme="minorHAnsi" w:cstheme="minorHAnsi"/>
          <w:b/>
        </w:rPr>
        <w:lastRenderedPageBreak/>
        <w:t>Organizacija stavljanja u pripravnosti snaga za zaštitu i spašavanja</w:t>
      </w:r>
      <w:bookmarkEnd w:id="8"/>
    </w:p>
    <w:p w:rsidR="00EA2E9F" w:rsidRPr="00EA2E9F" w:rsidRDefault="00EA2E9F" w:rsidP="00EA2E9F">
      <w:pPr>
        <w:pStyle w:val="Odlomakpopisa"/>
        <w:ind w:left="2160"/>
        <w:contextualSpacing/>
        <w:jc w:val="both"/>
        <w:outlineLvl w:val="1"/>
        <w:rPr>
          <w:rFonts w:cstheme="minorHAnsi"/>
          <w:b/>
        </w:rPr>
      </w:pPr>
    </w:p>
    <w:tbl>
      <w:tblPr>
        <w:tblW w:w="9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5"/>
        <w:gridCol w:w="1814"/>
        <w:gridCol w:w="2179"/>
      </w:tblGrid>
      <w:tr w:rsidR="00662C93" w:rsidRPr="000A1841" w:rsidTr="004B1277">
        <w:tc>
          <w:tcPr>
            <w:tcW w:w="5665" w:type="dxa"/>
            <w:shd w:val="clear" w:color="auto" w:fill="548DD4"/>
            <w:vAlign w:val="center"/>
          </w:tcPr>
          <w:p w:rsidR="00662C93" w:rsidRPr="004B1277" w:rsidRDefault="00662C93" w:rsidP="004B1277">
            <w:pPr>
              <w:spacing w:before="120" w:after="120" w:line="240" w:lineRule="auto"/>
              <w:jc w:val="center"/>
              <w:rPr>
                <w:rFonts w:eastAsia="Times New Roman" w:cstheme="minorHAnsi"/>
                <w:b/>
                <w:sz w:val="24"/>
                <w:szCs w:val="24"/>
                <w:lang w:eastAsia="hr-HR"/>
              </w:rPr>
            </w:pPr>
            <w:r w:rsidRPr="004B1277">
              <w:rPr>
                <w:rFonts w:eastAsia="Times New Roman" w:cstheme="minorHAnsi"/>
                <w:b/>
                <w:sz w:val="24"/>
                <w:szCs w:val="24"/>
                <w:lang w:eastAsia="hr-HR"/>
              </w:rPr>
              <w:t>Radnje i postupci</w:t>
            </w:r>
          </w:p>
        </w:tc>
        <w:tc>
          <w:tcPr>
            <w:tcW w:w="1814" w:type="dxa"/>
            <w:shd w:val="clear" w:color="auto" w:fill="548DD4"/>
            <w:vAlign w:val="center"/>
          </w:tcPr>
          <w:p w:rsidR="00662C93" w:rsidRPr="004B1277" w:rsidRDefault="00662C93" w:rsidP="004B1277">
            <w:pPr>
              <w:spacing w:before="120" w:after="120" w:line="240" w:lineRule="auto"/>
              <w:jc w:val="center"/>
              <w:rPr>
                <w:rFonts w:eastAsia="Times New Roman" w:cstheme="minorHAnsi"/>
                <w:b/>
                <w:sz w:val="24"/>
                <w:szCs w:val="24"/>
                <w:lang w:eastAsia="hr-HR"/>
              </w:rPr>
            </w:pPr>
            <w:r w:rsidRPr="004B1277">
              <w:rPr>
                <w:rFonts w:eastAsia="Times New Roman" w:cstheme="minorHAnsi"/>
                <w:b/>
                <w:sz w:val="24"/>
                <w:szCs w:val="24"/>
                <w:lang w:eastAsia="hr-HR"/>
              </w:rPr>
              <w:t>Rukovođenje</w:t>
            </w:r>
          </w:p>
        </w:tc>
        <w:tc>
          <w:tcPr>
            <w:tcW w:w="2179" w:type="dxa"/>
            <w:shd w:val="clear" w:color="auto" w:fill="548DD4"/>
            <w:vAlign w:val="center"/>
          </w:tcPr>
          <w:p w:rsidR="00662C93" w:rsidRPr="004B1277" w:rsidRDefault="00662C93" w:rsidP="004B1277">
            <w:pPr>
              <w:spacing w:before="120" w:after="120" w:line="240" w:lineRule="auto"/>
              <w:jc w:val="center"/>
              <w:rPr>
                <w:rFonts w:eastAsia="Times New Roman" w:cstheme="minorHAnsi"/>
                <w:b/>
                <w:sz w:val="24"/>
                <w:szCs w:val="24"/>
                <w:lang w:eastAsia="hr-HR"/>
              </w:rPr>
            </w:pPr>
            <w:r w:rsidRPr="004B1277">
              <w:rPr>
                <w:rFonts w:eastAsia="Times New Roman" w:cstheme="minorHAnsi"/>
                <w:b/>
                <w:sz w:val="24"/>
                <w:szCs w:val="24"/>
                <w:lang w:eastAsia="hr-HR"/>
              </w:rPr>
              <w:t>Izvršenje/Suradnja</w:t>
            </w:r>
          </w:p>
        </w:tc>
      </w:tr>
      <w:tr w:rsidR="00662C93" w:rsidRPr="000A1841" w:rsidTr="004B1277">
        <w:tc>
          <w:tcPr>
            <w:tcW w:w="566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Prijem obavijesti o nadolazećoj opasnosti.</w:t>
            </w:r>
          </w:p>
        </w:tc>
        <w:tc>
          <w:tcPr>
            <w:tcW w:w="1814"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Županijski centar  112 </w:t>
            </w:r>
          </w:p>
        </w:tc>
        <w:tc>
          <w:tcPr>
            <w:tcW w:w="2179"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w:t>
            </w:r>
          </w:p>
        </w:tc>
      </w:tr>
      <w:tr w:rsidR="00662C93" w:rsidRPr="000A1841" w:rsidTr="004B1277">
        <w:tc>
          <w:tcPr>
            <w:tcW w:w="566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Pozivanje Stožera zaštite i spašavanja </w:t>
            </w:r>
            <w:hyperlink r:id="rId15" w:history="1">
              <w:r w:rsidRPr="000A1841">
                <w:rPr>
                  <w:rFonts w:eastAsia="Times New Roman" w:cstheme="minorHAnsi"/>
                  <w:color w:val="0000FF"/>
                  <w:sz w:val="20"/>
                  <w:szCs w:val="20"/>
                  <w:u w:val="single"/>
                  <w:lang w:eastAsia="hr-HR"/>
                </w:rPr>
                <w:t>(prilog 1)</w:t>
              </w:r>
            </w:hyperlink>
          </w:p>
        </w:tc>
        <w:tc>
          <w:tcPr>
            <w:tcW w:w="1814" w:type="dxa"/>
            <w:vAlign w:val="center"/>
          </w:tcPr>
          <w:p w:rsidR="00662C93" w:rsidRPr="000A1841" w:rsidRDefault="004B1277" w:rsidP="00662C93">
            <w:pPr>
              <w:spacing w:after="0" w:line="240" w:lineRule="auto"/>
              <w:rPr>
                <w:rFonts w:eastAsia="Times New Roman" w:cstheme="minorHAnsi"/>
                <w:sz w:val="20"/>
                <w:szCs w:val="20"/>
                <w:lang w:eastAsia="hr-HR"/>
              </w:rPr>
            </w:pPr>
            <w:r>
              <w:rPr>
                <w:rFonts w:eastAsia="Times New Roman" w:cstheme="minorHAnsi"/>
                <w:sz w:val="20"/>
                <w:szCs w:val="20"/>
                <w:lang w:eastAsia="hr-HR"/>
              </w:rPr>
              <w:t>N</w:t>
            </w:r>
            <w:r w:rsidR="00662C93" w:rsidRPr="000A1841">
              <w:rPr>
                <w:rFonts w:eastAsia="Times New Roman" w:cstheme="minorHAnsi"/>
                <w:sz w:val="20"/>
                <w:szCs w:val="20"/>
                <w:lang w:eastAsia="hr-HR"/>
              </w:rPr>
              <w:t xml:space="preserve">ačelnik </w:t>
            </w:r>
            <w:r>
              <w:rPr>
                <w:rFonts w:eastAsia="Times New Roman" w:cstheme="minorHAnsi"/>
                <w:sz w:val="20"/>
                <w:szCs w:val="20"/>
                <w:lang w:eastAsia="hr-HR"/>
              </w:rPr>
              <w:t>Općine</w:t>
            </w:r>
          </w:p>
        </w:tc>
        <w:tc>
          <w:tcPr>
            <w:tcW w:w="2179"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Županijski centar  112</w:t>
            </w:r>
          </w:p>
        </w:tc>
      </w:tr>
      <w:tr w:rsidR="00662C93" w:rsidRPr="000A1841" w:rsidTr="004B1277">
        <w:tc>
          <w:tcPr>
            <w:tcW w:w="566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Upoznavanje sa trenutnom situacijom. </w:t>
            </w:r>
          </w:p>
        </w:tc>
        <w:tc>
          <w:tcPr>
            <w:tcW w:w="1814" w:type="dxa"/>
            <w:vAlign w:val="center"/>
          </w:tcPr>
          <w:p w:rsidR="00662C93" w:rsidRPr="000A1841" w:rsidRDefault="004B1277" w:rsidP="00662C93">
            <w:pPr>
              <w:spacing w:after="0" w:line="240" w:lineRule="auto"/>
              <w:rPr>
                <w:rFonts w:eastAsia="Times New Roman" w:cstheme="minorHAnsi"/>
                <w:sz w:val="20"/>
                <w:szCs w:val="20"/>
                <w:lang w:eastAsia="hr-HR"/>
              </w:rPr>
            </w:pPr>
            <w:r>
              <w:rPr>
                <w:rFonts w:eastAsia="Times New Roman" w:cstheme="minorHAnsi"/>
                <w:sz w:val="20"/>
                <w:szCs w:val="20"/>
                <w:lang w:eastAsia="hr-HR"/>
              </w:rPr>
              <w:t>N</w:t>
            </w:r>
            <w:r w:rsidRPr="000A1841">
              <w:rPr>
                <w:rFonts w:eastAsia="Times New Roman" w:cstheme="minorHAnsi"/>
                <w:sz w:val="20"/>
                <w:szCs w:val="20"/>
                <w:lang w:eastAsia="hr-HR"/>
              </w:rPr>
              <w:t xml:space="preserve">ačelnik </w:t>
            </w:r>
            <w:r>
              <w:rPr>
                <w:rFonts w:eastAsia="Times New Roman" w:cstheme="minorHAnsi"/>
                <w:sz w:val="20"/>
                <w:szCs w:val="20"/>
                <w:lang w:eastAsia="hr-HR"/>
              </w:rPr>
              <w:t>Općine</w:t>
            </w:r>
          </w:p>
        </w:tc>
        <w:tc>
          <w:tcPr>
            <w:tcW w:w="2179"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Stožer </w:t>
            </w:r>
            <w:proofErr w:type="spellStart"/>
            <w:r w:rsidRPr="000A1841">
              <w:rPr>
                <w:rFonts w:eastAsia="Times New Roman" w:cstheme="minorHAnsi"/>
                <w:sz w:val="20"/>
                <w:szCs w:val="20"/>
                <w:lang w:eastAsia="hr-HR"/>
              </w:rPr>
              <w:t>ZiS</w:t>
            </w:r>
            <w:proofErr w:type="spellEnd"/>
          </w:p>
        </w:tc>
      </w:tr>
      <w:tr w:rsidR="00662C93" w:rsidRPr="000A1841" w:rsidTr="004B1277">
        <w:tc>
          <w:tcPr>
            <w:tcW w:w="5665" w:type="dxa"/>
            <w:vAlign w:val="center"/>
          </w:tcPr>
          <w:p w:rsidR="00662C93" w:rsidRPr="00EA2E9F" w:rsidRDefault="00662C93" w:rsidP="00662C93">
            <w:pPr>
              <w:spacing w:after="0" w:line="240" w:lineRule="auto"/>
              <w:rPr>
                <w:rFonts w:eastAsia="Times New Roman" w:cstheme="minorHAnsi"/>
                <w:sz w:val="20"/>
                <w:szCs w:val="20"/>
                <w:lang w:eastAsia="hr-HR"/>
              </w:rPr>
            </w:pPr>
            <w:r w:rsidRPr="00EA2E9F">
              <w:rPr>
                <w:rFonts w:eastAsia="Times New Roman" w:cstheme="minorHAnsi"/>
                <w:sz w:val="20"/>
                <w:szCs w:val="20"/>
                <w:lang w:eastAsia="hr-HR"/>
              </w:rPr>
              <w:t>Stavljanje u stanje pripravnosti slijedećim prioritetom:</w:t>
            </w:r>
          </w:p>
          <w:p w:rsidR="00662C93" w:rsidRPr="00EA2E9F" w:rsidRDefault="00662C93" w:rsidP="00662C93">
            <w:pPr>
              <w:spacing w:after="0" w:line="240" w:lineRule="auto"/>
              <w:rPr>
                <w:rFonts w:eastAsia="Times New Roman" w:cstheme="minorHAnsi"/>
                <w:b/>
                <w:sz w:val="20"/>
                <w:szCs w:val="20"/>
                <w:lang w:eastAsia="hr-HR"/>
              </w:rPr>
            </w:pPr>
            <w:r w:rsidRPr="00EA2E9F">
              <w:rPr>
                <w:rFonts w:eastAsia="Times New Roman" w:cstheme="minorHAnsi"/>
                <w:sz w:val="20"/>
                <w:szCs w:val="20"/>
                <w:lang w:eastAsia="hr-HR"/>
              </w:rPr>
              <w:t xml:space="preserve">Prioritet 1 </w:t>
            </w:r>
            <w:r w:rsidRPr="00EA2E9F">
              <w:rPr>
                <w:rFonts w:eastAsia="Times New Roman" w:cstheme="minorHAnsi"/>
                <w:b/>
                <w:sz w:val="20"/>
                <w:szCs w:val="20"/>
                <w:lang w:eastAsia="hr-HR"/>
              </w:rPr>
              <w:t>(gotove snage):</w:t>
            </w:r>
          </w:p>
          <w:p w:rsidR="00662C93" w:rsidRPr="00EA2E9F" w:rsidRDefault="00662C93" w:rsidP="00014F57">
            <w:pPr>
              <w:numPr>
                <w:ilvl w:val="0"/>
                <w:numId w:val="4"/>
              </w:numPr>
              <w:spacing w:after="0" w:line="240" w:lineRule="auto"/>
              <w:rPr>
                <w:rFonts w:eastAsia="Times New Roman" w:cstheme="minorHAnsi"/>
                <w:sz w:val="20"/>
                <w:szCs w:val="20"/>
                <w:lang w:eastAsia="hr-HR"/>
              </w:rPr>
            </w:pPr>
            <w:r w:rsidRPr="00EA2E9F">
              <w:rPr>
                <w:rFonts w:eastAsia="Times New Roman" w:cstheme="minorHAnsi"/>
                <w:sz w:val="20"/>
                <w:szCs w:val="20"/>
                <w:lang w:eastAsia="hr-HR"/>
              </w:rPr>
              <w:t>JVP Gračac</w:t>
            </w:r>
          </w:p>
          <w:p w:rsidR="00662C93" w:rsidRPr="00EA2E9F" w:rsidRDefault="00662C93" w:rsidP="00014F57">
            <w:pPr>
              <w:numPr>
                <w:ilvl w:val="0"/>
                <w:numId w:val="4"/>
              </w:numPr>
              <w:spacing w:after="0" w:line="240" w:lineRule="auto"/>
              <w:rPr>
                <w:rFonts w:eastAsia="Times New Roman" w:cstheme="minorHAnsi"/>
                <w:sz w:val="20"/>
                <w:szCs w:val="20"/>
                <w:lang w:eastAsia="hr-HR"/>
              </w:rPr>
            </w:pPr>
            <w:r w:rsidRPr="00EA2E9F">
              <w:rPr>
                <w:rFonts w:eastAsia="Times New Roman" w:cstheme="minorHAnsi"/>
                <w:sz w:val="20"/>
                <w:szCs w:val="20"/>
                <w:lang w:eastAsia="hr-HR"/>
              </w:rPr>
              <w:t>PU Zadarska – PP Gračac</w:t>
            </w:r>
          </w:p>
          <w:p w:rsidR="00662C93" w:rsidRPr="00EA2E9F" w:rsidRDefault="00662C93" w:rsidP="00014F57">
            <w:pPr>
              <w:numPr>
                <w:ilvl w:val="0"/>
                <w:numId w:val="4"/>
              </w:numPr>
              <w:spacing w:after="0" w:line="240" w:lineRule="auto"/>
              <w:rPr>
                <w:rFonts w:eastAsia="Times New Roman" w:cstheme="minorHAnsi"/>
                <w:sz w:val="20"/>
                <w:szCs w:val="20"/>
                <w:lang w:eastAsia="hr-HR"/>
              </w:rPr>
            </w:pPr>
            <w:r w:rsidRPr="00EA2E9F">
              <w:rPr>
                <w:rFonts w:eastAsia="Times New Roman" w:cstheme="minorHAnsi"/>
                <w:sz w:val="20"/>
                <w:szCs w:val="20"/>
                <w:lang w:eastAsia="hr-HR"/>
              </w:rPr>
              <w:t xml:space="preserve">Hitna medicinska pomoć Gračac  i ambulante zdravstvene skrbi u Gračacu </w:t>
            </w:r>
            <w:hyperlink r:id="rId16" w:history="1">
              <w:r w:rsidRPr="00E9714E">
                <w:rPr>
                  <w:rFonts w:eastAsia="Times New Roman" w:cstheme="minorHAnsi"/>
                  <w:color w:val="365F91" w:themeColor="accent1" w:themeShade="BF"/>
                  <w:sz w:val="20"/>
                  <w:szCs w:val="20"/>
                  <w:u w:val="single"/>
                  <w:lang w:eastAsia="hr-HR"/>
                </w:rPr>
                <w:t>(prilog 2/</w:t>
              </w:r>
              <w:proofErr w:type="spellStart"/>
              <w:r w:rsidRPr="00E9714E">
                <w:rPr>
                  <w:rFonts w:eastAsia="Times New Roman" w:cstheme="minorHAnsi"/>
                  <w:color w:val="365F91" w:themeColor="accent1" w:themeShade="BF"/>
                  <w:sz w:val="20"/>
                  <w:szCs w:val="20"/>
                  <w:u w:val="single"/>
                  <w:lang w:eastAsia="hr-HR"/>
                </w:rPr>
                <w:t>2</w:t>
              </w:r>
              <w:proofErr w:type="spellEnd"/>
              <w:r w:rsidRPr="00E9714E">
                <w:rPr>
                  <w:rFonts w:eastAsia="Times New Roman" w:cstheme="minorHAnsi"/>
                  <w:color w:val="365F91" w:themeColor="accent1" w:themeShade="BF"/>
                  <w:sz w:val="20"/>
                  <w:szCs w:val="20"/>
                  <w:u w:val="single"/>
                  <w:lang w:eastAsia="hr-HR"/>
                </w:rPr>
                <w:t>)</w:t>
              </w:r>
            </w:hyperlink>
            <w:r w:rsidRPr="00E9714E">
              <w:rPr>
                <w:rFonts w:eastAsia="Times New Roman" w:cstheme="minorHAnsi"/>
                <w:color w:val="365F91" w:themeColor="accent1" w:themeShade="BF"/>
                <w:sz w:val="20"/>
                <w:szCs w:val="20"/>
                <w:lang w:eastAsia="hr-HR"/>
              </w:rPr>
              <w:t xml:space="preserve"> </w:t>
            </w:r>
          </w:p>
          <w:p w:rsidR="00662C93" w:rsidRPr="00E9714E" w:rsidRDefault="00662C93" w:rsidP="00014F57">
            <w:pPr>
              <w:numPr>
                <w:ilvl w:val="0"/>
                <w:numId w:val="4"/>
              </w:numPr>
              <w:spacing w:after="0" w:line="240" w:lineRule="auto"/>
              <w:rPr>
                <w:rFonts w:eastAsia="Times New Roman" w:cstheme="minorHAnsi"/>
                <w:color w:val="365F91" w:themeColor="accent1" w:themeShade="BF"/>
                <w:sz w:val="20"/>
                <w:szCs w:val="20"/>
                <w:lang w:eastAsia="hr-HR"/>
              </w:rPr>
            </w:pPr>
            <w:r w:rsidRPr="00EA2E9F">
              <w:rPr>
                <w:rFonts w:eastAsia="Times New Roman" w:cstheme="minorHAnsi"/>
                <w:sz w:val="20"/>
                <w:szCs w:val="20"/>
                <w:lang w:eastAsia="hr-HR"/>
              </w:rPr>
              <w:t xml:space="preserve">HGSS Zadar </w:t>
            </w:r>
            <w:hyperlink r:id="rId17" w:history="1">
              <w:r w:rsidRPr="00E9714E">
                <w:rPr>
                  <w:rFonts w:eastAsia="Times New Roman" w:cstheme="minorHAnsi"/>
                  <w:color w:val="365F91" w:themeColor="accent1" w:themeShade="BF"/>
                  <w:sz w:val="20"/>
                  <w:szCs w:val="20"/>
                  <w:u w:val="single"/>
                  <w:lang w:eastAsia="hr-HR"/>
                </w:rPr>
                <w:t>(prilog 2/</w:t>
              </w:r>
              <w:proofErr w:type="spellStart"/>
              <w:r w:rsidRPr="00E9714E">
                <w:rPr>
                  <w:rFonts w:eastAsia="Times New Roman" w:cstheme="minorHAnsi"/>
                  <w:color w:val="365F91" w:themeColor="accent1" w:themeShade="BF"/>
                  <w:sz w:val="20"/>
                  <w:szCs w:val="20"/>
                  <w:u w:val="single"/>
                  <w:lang w:eastAsia="hr-HR"/>
                </w:rPr>
                <w:t>2</w:t>
              </w:r>
              <w:proofErr w:type="spellEnd"/>
              <w:r w:rsidRPr="00E9714E">
                <w:rPr>
                  <w:rFonts w:eastAsia="Times New Roman" w:cstheme="minorHAnsi"/>
                  <w:color w:val="365F91" w:themeColor="accent1" w:themeShade="BF"/>
                  <w:sz w:val="20"/>
                  <w:szCs w:val="20"/>
                  <w:u w:val="single"/>
                  <w:lang w:eastAsia="hr-HR"/>
                </w:rPr>
                <w:t>)</w:t>
              </w:r>
            </w:hyperlink>
          </w:p>
          <w:p w:rsidR="00662C93" w:rsidRPr="00E9714E" w:rsidRDefault="00662C93" w:rsidP="00014F57">
            <w:pPr>
              <w:numPr>
                <w:ilvl w:val="0"/>
                <w:numId w:val="4"/>
              </w:numPr>
              <w:spacing w:after="0" w:line="240" w:lineRule="auto"/>
              <w:rPr>
                <w:rFonts w:eastAsia="Times New Roman" w:cstheme="minorHAnsi"/>
                <w:color w:val="365F91" w:themeColor="accent1" w:themeShade="BF"/>
                <w:sz w:val="20"/>
                <w:szCs w:val="20"/>
                <w:lang w:eastAsia="hr-HR"/>
              </w:rPr>
            </w:pPr>
            <w:r w:rsidRPr="00EA2E9F">
              <w:rPr>
                <w:rFonts w:eastAsia="Times New Roman" w:cstheme="minorHAnsi"/>
                <w:sz w:val="20"/>
                <w:szCs w:val="20"/>
                <w:lang w:eastAsia="hr-HR"/>
              </w:rPr>
              <w:t xml:space="preserve">Veterinarska ambulanta Gračac  </w:t>
            </w:r>
            <w:hyperlink r:id="rId18" w:history="1">
              <w:r w:rsidRPr="00E9714E">
                <w:rPr>
                  <w:rFonts w:eastAsia="Times New Roman" w:cstheme="minorHAnsi"/>
                  <w:color w:val="365F91" w:themeColor="accent1" w:themeShade="BF"/>
                  <w:sz w:val="20"/>
                  <w:szCs w:val="20"/>
                  <w:u w:val="single"/>
                  <w:lang w:eastAsia="hr-HR"/>
                </w:rPr>
                <w:t>(prilog 2/</w:t>
              </w:r>
              <w:proofErr w:type="spellStart"/>
              <w:r w:rsidRPr="00E9714E">
                <w:rPr>
                  <w:rFonts w:eastAsia="Times New Roman" w:cstheme="minorHAnsi"/>
                  <w:color w:val="365F91" w:themeColor="accent1" w:themeShade="BF"/>
                  <w:sz w:val="20"/>
                  <w:szCs w:val="20"/>
                  <w:u w:val="single"/>
                  <w:lang w:eastAsia="hr-HR"/>
                </w:rPr>
                <w:t>2</w:t>
              </w:r>
              <w:proofErr w:type="spellEnd"/>
              <w:r w:rsidRPr="00E9714E">
                <w:rPr>
                  <w:rFonts w:eastAsia="Times New Roman" w:cstheme="minorHAnsi"/>
                  <w:color w:val="365F91" w:themeColor="accent1" w:themeShade="BF"/>
                  <w:sz w:val="20"/>
                  <w:szCs w:val="20"/>
                  <w:u w:val="single"/>
                  <w:lang w:eastAsia="hr-HR"/>
                </w:rPr>
                <w:t>)</w:t>
              </w:r>
            </w:hyperlink>
          </w:p>
          <w:p w:rsidR="003A44C1" w:rsidRPr="00E9714E" w:rsidRDefault="003A44C1" w:rsidP="00014F57">
            <w:pPr>
              <w:numPr>
                <w:ilvl w:val="0"/>
                <w:numId w:val="4"/>
              </w:numPr>
              <w:spacing w:after="0" w:line="240" w:lineRule="auto"/>
              <w:rPr>
                <w:rFonts w:eastAsia="Times New Roman" w:cstheme="minorHAnsi"/>
                <w:color w:val="365F91" w:themeColor="accent1" w:themeShade="BF"/>
                <w:sz w:val="20"/>
                <w:szCs w:val="20"/>
                <w:lang w:eastAsia="hr-HR"/>
              </w:rPr>
            </w:pPr>
            <w:r w:rsidRPr="00EA2E9F">
              <w:rPr>
                <w:rFonts w:eastAsia="Times New Roman" w:cstheme="minorHAnsi"/>
                <w:sz w:val="20"/>
                <w:szCs w:val="20"/>
                <w:lang w:eastAsia="hr-HR"/>
              </w:rPr>
              <w:t>Gračac Čistoća d.o.o.</w:t>
            </w:r>
            <w:r w:rsidR="00662C93" w:rsidRPr="00EA2E9F">
              <w:rPr>
                <w:rFonts w:eastAsia="Times New Roman" w:cstheme="minorHAnsi"/>
                <w:sz w:val="20"/>
                <w:szCs w:val="20"/>
                <w:lang w:eastAsia="hr-HR"/>
              </w:rPr>
              <w:t xml:space="preserve"> </w:t>
            </w:r>
            <w:hyperlink r:id="rId19" w:history="1">
              <w:r w:rsidR="00EA2E9F" w:rsidRPr="00E9714E">
                <w:rPr>
                  <w:rFonts w:eastAsia="Times New Roman" w:cstheme="minorHAnsi"/>
                  <w:color w:val="365F91" w:themeColor="accent1" w:themeShade="BF"/>
                  <w:sz w:val="20"/>
                  <w:szCs w:val="20"/>
                  <w:u w:val="single"/>
                  <w:lang w:eastAsia="hr-HR"/>
                </w:rPr>
                <w:t>(prilog 3/1)</w:t>
              </w:r>
            </w:hyperlink>
          </w:p>
          <w:p w:rsidR="00662C93" w:rsidRPr="00EA2E9F" w:rsidRDefault="003A44C1" w:rsidP="00014F57">
            <w:pPr>
              <w:numPr>
                <w:ilvl w:val="0"/>
                <w:numId w:val="4"/>
              </w:numPr>
              <w:spacing w:after="0" w:line="240" w:lineRule="auto"/>
              <w:rPr>
                <w:rFonts w:eastAsia="Times New Roman" w:cstheme="minorHAnsi"/>
                <w:sz w:val="20"/>
                <w:szCs w:val="20"/>
                <w:lang w:eastAsia="hr-HR"/>
              </w:rPr>
            </w:pPr>
            <w:r w:rsidRPr="00EA2E9F">
              <w:rPr>
                <w:rFonts w:eastAsia="Times New Roman" w:cstheme="minorHAnsi"/>
                <w:sz w:val="20"/>
                <w:szCs w:val="20"/>
                <w:lang w:eastAsia="hr-HR"/>
              </w:rPr>
              <w:t>Gračac vodovod</w:t>
            </w:r>
            <w:r w:rsidR="00EA2E9F" w:rsidRPr="00EA2E9F">
              <w:rPr>
                <w:rFonts w:eastAsia="Times New Roman" w:cstheme="minorHAnsi"/>
                <w:sz w:val="20"/>
                <w:szCs w:val="20"/>
                <w:lang w:eastAsia="hr-HR"/>
              </w:rPr>
              <w:t xml:space="preserve"> i odvodnja d.o.o. </w:t>
            </w:r>
            <w:hyperlink r:id="rId20" w:history="1">
              <w:r w:rsidR="00662C93" w:rsidRPr="00E9714E">
                <w:rPr>
                  <w:rFonts w:eastAsia="Times New Roman" w:cstheme="minorHAnsi"/>
                  <w:color w:val="365F91" w:themeColor="accent1" w:themeShade="BF"/>
                  <w:sz w:val="20"/>
                  <w:szCs w:val="20"/>
                  <w:u w:val="single"/>
                  <w:lang w:eastAsia="hr-HR"/>
                </w:rPr>
                <w:t>(prilog 3/1)</w:t>
              </w:r>
            </w:hyperlink>
          </w:p>
          <w:p w:rsidR="00662C93" w:rsidRPr="00EA2E9F" w:rsidRDefault="00662C93" w:rsidP="00662C93">
            <w:pPr>
              <w:spacing w:after="0" w:line="240" w:lineRule="auto"/>
              <w:rPr>
                <w:rFonts w:eastAsia="Times New Roman" w:cstheme="minorHAnsi"/>
                <w:sz w:val="20"/>
                <w:szCs w:val="20"/>
                <w:lang w:eastAsia="hr-HR"/>
              </w:rPr>
            </w:pPr>
            <w:r w:rsidRPr="00EA2E9F">
              <w:rPr>
                <w:rFonts w:eastAsia="Times New Roman" w:cstheme="minorHAnsi"/>
                <w:sz w:val="20"/>
                <w:szCs w:val="20"/>
                <w:lang w:eastAsia="hr-HR"/>
              </w:rPr>
              <w:t>Prioritet 2:</w:t>
            </w:r>
          </w:p>
          <w:p w:rsidR="00662C93" w:rsidRPr="00EA2E9F" w:rsidRDefault="00662C93" w:rsidP="00014F57">
            <w:pPr>
              <w:numPr>
                <w:ilvl w:val="0"/>
                <w:numId w:val="5"/>
              </w:numPr>
              <w:spacing w:after="0" w:line="240" w:lineRule="auto"/>
              <w:rPr>
                <w:rFonts w:eastAsia="Times New Roman" w:cstheme="minorHAnsi"/>
                <w:sz w:val="20"/>
                <w:szCs w:val="20"/>
                <w:lang w:eastAsia="hr-HR"/>
              </w:rPr>
            </w:pPr>
            <w:r w:rsidRPr="00EA2E9F">
              <w:rPr>
                <w:rFonts w:eastAsia="Times New Roman" w:cstheme="minorHAnsi"/>
                <w:sz w:val="20"/>
                <w:szCs w:val="20"/>
                <w:lang w:eastAsia="hr-HR"/>
              </w:rPr>
              <w:t>DVD Gračac i DVD Srb</w:t>
            </w:r>
          </w:p>
          <w:p w:rsidR="00662C93" w:rsidRPr="00C32EE6" w:rsidRDefault="00662C93" w:rsidP="00014F57">
            <w:pPr>
              <w:numPr>
                <w:ilvl w:val="0"/>
                <w:numId w:val="5"/>
              </w:numPr>
              <w:spacing w:after="0" w:line="240" w:lineRule="auto"/>
              <w:rPr>
                <w:rFonts w:eastAsia="Times New Roman" w:cstheme="minorHAnsi"/>
                <w:color w:val="365F91" w:themeColor="accent1" w:themeShade="BF"/>
                <w:sz w:val="20"/>
                <w:szCs w:val="20"/>
                <w:lang w:eastAsia="hr-HR"/>
              </w:rPr>
            </w:pPr>
            <w:r w:rsidRPr="00EA2E9F">
              <w:rPr>
                <w:rFonts w:eastAsia="Times New Roman" w:cstheme="minorHAnsi"/>
                <w:sz w:val="20"/>
                <w:szCs w:val="20"/>
                <w:lang w:eastAsia="hr-HR"/>
              </w:rPr>
              <w:t xml:space="preserve">Vlasnici  kritične infrastrukture </w:t>
            </w:r>
            <w:hyperlink r:id="rId21" w:history="1">
              <w:r w:rsidRPr="00C32EE6">
                <w:rPr>
                  <w:rFonts w:eastAsia="Times New Roman" w:cstheme="minorHAnsi"/>
                  <w:color w:val="365F91" w:themeColor="accent1" w:themeShade="BF"/>
                  <w:sz w:val="20"/>
                  <w:szCs w:val="20"/>
                  <w:u w:val="single"/>
                  <w:lang w:eastAsia="hr-HR"/>
                </w:rPr>
                <w:t>(prilog 4)</w:t>
              </w:r>
            </w:hyperlink>
          </w:p>
          <w:p w:rsidR="00662C93" w:rsidRPr="00EA2E9F" w:rsidRDefault="00662C93" w:rsidP="00014F57">
            <w:pPr>
              <w:numPr>
                <w:ilvl w:val="0"/>
                <w:numId w:val="5"/>
              </w:numPr>
              <w:spacing w:after="0" w:line="240" w:lineRule="auto"/>
              <w:rPr>
                <w:rFonts w:eastAsia="Times New Roman" w:cstheme="minorHAnsi"/>
                <w:sz w:val="20"/>
                <w:szCs w:val="20"/>
                <w:lang w:eastAsia="hr-HR"/>
              </w:rPr>
            </w:pPr>
            <w:r w:rsidRPr="00EA2E9F">
              <w:rPr>
                <w:rFonts w:eastAsia="Times New Roman" w:cstheme="minorHAnsi"/>
                <w:sz w:val="20"/>
                <w:szCs w:val="20"/>
                <w:lang w:eastAsia="hr-HR"/>
              </w:rPr>
              <w:t xml:space="preserve">Hrvatske šume-Šumarija Gračac </w:t>
            </w:r>
            <w:r w:rsidRPr="00C32EE6">
              <w:rPr>
                <w:rFonts w:eastAsia="Times New Roman" w:cstheme="minorHAnsi"/>
                <w:color w:val="365F91" w:themeColor="accent1" w:themeShade="BF"/>
                <w:sz w:val="20"/>
                <w:szCs w:val="20"/>
                <w:lang w:eastAsia="hr-HR"/>
              </w:rPr>
              <w:t xml:space="preserve"> </w:t>
            </w:r>
            <w:hyperlink r:id="rId22" w:history="1">
              <w:r w:rsidRPr="00C32EE6">
                <w:rPr>
                  <w:rFonts w:eastAsia="Times New Roman" w:cstheme="minorHAnsi"/>
                  <w:color w:val="365F91" w:themeColor="accent1" w:themeShade="BF"/>
                  <w:sz w:val="20"/>
                  <w:szCs w:val="20"/>
                  <w:u w:val="single"/>
                  <w:lang w:eastAsia="hr-HR"/>
                </w:rPr>
                <w:t>(prilog 2/</w:t>
              </w:r>
              <w:proofErr w:type="spellStart"/>
              <w:r w:rsidRPr="00C32EE6">
                <w:rPr>
                  <w:rFonts w:eastAsia="Times New Roman" w:cstheme="minorHAnsi"/>
                  <w:color w:val="365F91" w:themeColor="accent1" w:themeShade="BF"/>
                  <w:sz w:val="20"/>
                  <w:szCs w:val="20"/>
                  <w:u w:val="single"/>
                  <w:lang w:eastAsia="hr-HR"/>
                </w:rPr>
                <w:t>2</w:t>
              </w:r>
              <w:proofErr w:type="spellEnd"/>
              <w:r w:rsidRPr="00C32EE6">
                <w:rPr>
                  <w:rFonts w:eastAsia="Times New Roman" w:cstheme="minorHAnsi"/>
                  <w:color w:val="365F91" w:themeColor="accent1" w:themeShade="BF"/>
                  <w:sz w:val="20"/>
                  <w:szCs w:val="20"/>
                  <w:u w:val="single"/>
                  <w:lang w:eastAsia="hr-HR"/>
                </w:rPr>
                <w:t>)</w:t>
              </w:r>
            </w:hyperlink>
          </w:p>
          <w:p w:rsidR="00662C93" w:rsidRPr="00EA2E9F" w:rsidRDefault="00662C93" w:rsidP="00014F57">
            <w:pPr>
              <w:numPr>
                <w:ilvl w:val="0"/>
                <w:numId w:val="5"/>
              </w:numPr>
              <w:spacing w:after="0" w:line="240" w:lineRule="auto"/>
              <w:rPr>
                <w:rFonts w:eastAsia="Times New Roman" w:cstheme="minorHAnsi"/>
                <w:sz w:val="20"/>
                <w:szCs w:val="20"/>
                <w:lang w:eastAsia="hr-HR"/>
              </w:rPr>
            </w:pPr>
            <w:r w:rsidRPr="00EA2E9F">
              <w:rPr>
                <w:rFonts w:eastAsia="Times New Roman" w:cstheme="minorHAnsi"/>
                <w:sz w:val="20"/>
                <w:szCs w:val="20"/>
                <w:lang w:eastAsia="hr-HR"/>
              </w:rPr>
              <w:t xml:space="preserve">Hrvatske ceste- </w:t>
            </w:r>
            <w:proofErr w:type="spellStart"/>
            <w:r w:rsidRPr="00EA2E9F">
              <w:rPr>
                <w:rFonts w:eastAsia="Times New Roman" w:cstheme="minorHAnsi"/>
                <w:sz w:val="20"/>
                <w:szCs w:val="20"/>
                <w:lang w:eastAsia="hr-HR"/>
              </w:rPr>
              <w:t>nadcestarija</w:t>
            </w:r>
            <w:proofErr w:type="spellEnd"/>
            <w:r w:rsidRPr="00EA2E9F">
              <w:rPr>
                <w:rFonts w:eastAsia="Times New Roman" w:cstheme="minorHAnsi"/>
                <w:sz w:val="20"/>
                <w:szCs w:val="20"/>
                <w:lang w:eastAsia="hr-HR"/>
              </w:rPr>
              <w:t xml:space="preserve"> Gračac </w:t>
            </w:r>
            <w:hyperlink r:id="rId23" w:history="1">
              <w:r w:rsidRPr="00EA2E9F">
                <w:rPr>
                  <w:rFonts w:eastAsia="Times New Roman" w:cstheme="minorHAnsi"/>
                  <w:sz w:val="20"/>
                  <w:szCs w:val="20"/>
                  <w:u w:val="single"/>
                  <w:lang w:eastAsia="hr-HR"/>
                </w:rPr>
                <w:t>(</w:t>
              </w:r>
              <w:r w:rsidRPr="007F3686">
                <w:rPr>
                  <w:rFonts w:eastAsia="Times New Roman" w:cstheme="minorHAnsi"/>
                  <w:color w:val="548DD4" w:themeColor="text2" w:themeTint="99"/>
                  <w:sz w:val="20"/>
                  <w:szCs w:val="20"/>
                  <w:u w:val="single"/>
                  <w:lang w:eastAsia="hr-HR"/>
                </w:rPr>
                <w:t>prilog 2/</w:t>
              </w:r>
              <w:proofErr w:type="spellStart"/>
              <w:r w:rsidRPr="007F3686">
                <w:rPr>
                  <w:rFonts w:eastAsia="Times New Roman" w:cstheme="minorHAnsi"/>
                  <w:color w:val="548DD4" w:themeColor="text2" w:themeTint="99"/>
                  <w:sz w:val="20"/>
                  <w:szCs w:val="20"/>
                  <w:u w:val="single"/>
                  <w:lang w:eastAsia="hr-HR"/>
                </w:rPr>
                <w:t>2</w:t>
              </w:r>
              <w:proofErr w:type="spellEnd"/>
              <w:r w:rsidRPr="007F3686">
                <w:rPr>
                  <w:rFonts w:eastAsia="Times New Roman" w:cstheme="minorHAnsi"/>
                  <w:color w:val="548DD4" w:themeColor="text2" w:themeTint="99"/>
                  <w:sz w:val="20"/>
                  <w:szCs w:val="20"/>
                  <w:u w:val="single"/>
                  <w:lang w:eastAsia="hr-HR"/>
                </w:rPr>
                <w:t>)</w:t>
              </w:r>
            </w:hyperlink>
          </w:p>
          <w:p w:rsidR="00662C93" w:rsidRPr="00EA2E9F" w:rsidRDefault="00662C93" w:rsidP="00014F57">
            <w:pPr>
              <w:numPr>
                <w:ilvl w:val="0"/>
                <w:numId w:val="5"/>
              </w:numPr>
              <w:spacing w:after="0" w:line="240" w:lineRule="auto"/>
              <w:rPr>
                <w:rFonts w:eastAsia="Times New Roman" w:cstheme="minorHAnsi"/>
                <w:sz w:val="20"/>
                <w:szCs w:val="20"/>
                <w:lang w:eastAsia="hr-HR"/>
              </w:rPr>
            </w:pPr>
            <w:r w:rsidRPr="00EA2E9F">
              <w:rPr>
                <w:rFonts w:eastAsia="Times New Roman" w:cstheme="minorHAnsi"/>
                <w:sz w:val="20"/>
                <w:szCs w:val="20"/>
                <w:lang w:eastAsia="hr-HR"/>
              </w:rPr>
              <w:t>Lika ceste d.o.o. Gospić</w:t>
            </w:r>
          </w:p>
          <w:p w:rsidR="00662C93" w:rsidRPr="00EA2E9F" w:rsidRDefault="00662C93" w:rsidP="00014F57">
            <w:pPr>
              <w:numPr>
                <w:ilvl w:val="0"/>
                <w:numId w:val="5"/>
              </w:numPr>
              <w:spacing w:after="0" w:line="240" w:lineRule="auto"/>
              <w:rPr>
                <w:rFonts w:eastAsia="Times New Roman" w:cstheme="minorHAnsi"/>
                <w:sz w:val="20"/>
                <w:szCs w:val="20"/>
                <w:lang w:eastAsia="hr-HR"/>
              </w:rPr>
            </w:pPr>
            <w:r w:rsidRPr="00EA2E9F">
              <w:rPr>
                <w:rFonts w:eastAsia="Times New Roman" w:cstheme="minorHAnsi"/>
                <w:sz w:val="20"/>
                <w:szCs w:val="20"/>
                <w:lang w:eastAsia="hr-HR"/>
              </w:rPr>
              <w:t>GDCK Zadar – ODCK Gračac</w:t>
            </w:r>
          </w:p>
          <w:p w:rsidR="00662C93" w:rsidRPr="00EA2E9F" w:rsidRDefault="00662C93" w:rsidP="00014F57">
            <w:pPr>
              <w:numPr>
                <w:ilvl w:val="0"/>
                <w:numId w:val="5"/>
              </w:numPr>
              <w:spacing w:after="0" w:line="240" w:lineRule="auto"/>
              <w:rPr>
                <w:rFonts w:eastAsia="Times New Roman" w:cstheme="minorHAnsi"/>
                <w:sz w:val="20"/>
                <w:szCs w:val="20"/>
                <w:lang w:eastAsia="hr-HR"/>
              </w:rPr>
            </w:pPr>
            <w:r w:rsidRPr="00EA2E9F">
              <w:rPr>
                <w:rFonts w:eastAsia="Times New Roman" w:cstheme="minorHAnsi"/>
                <w:sz w:val="20"/>
                <w:szCs w:val="20"/>
                <w:lang w:eastAsia="hr-HR"/>
              </w:rPr>
              <w:t>Centar za socijalnu skrb ZD županije- podružnica Gračac</w:t>
            </w:r>
          </w:p>
          <w:p w:rsidR="00662C93" w:rsidRPr="00EA2E9F" w:rsidRDefault="00662C93" w:rsidP="00014F57">
            <w:pPr>
              <w:numPr>
                <w:ilvl w:val="0"/>
                <w:numId w:val="5"/>
              </w:numPr>
              <w:spacing w:after="0" w:line="240" w:lineRule="auto"/>
              <w:rPr>
                <w:rFonts w:eastAsia="Times New Roman" w:cstheme="minorHAnsi"/>
                <w:sz w:val="20"/>
                <w:szCs w:val="20"/>
                <w:lang w:eastAsia="hr-HR"/>
              </w:rPr>
            </w:pPr>
            <w:r w:rsidRPr="00EA2E9F">
              <w:rPr>
                <w:rFonts w:eastAsia="Times New Roman" w:cstheme="minorHAnsi"/>
                <w:sz w:val="20"/>
                <w:szCs w:val="20"/>
                <w:lang w:eastAsia="hr-HR"/>
              </w:rPr>
              <w:t xml:space="preserve">Pravne osobe koje posjeduju opasne tvari </w:t>
            </w:r>
            <w:hyperlink r:id="rId24" w:history="1">
              <w:r w:rsidRPr="00572DEF">
                <w:rPr>
                  <w:rFonts w:eastAsia="Times New Roman" w:cstheme="minorHAnsi"/>
                  <w:color w:val="365F91" w:themeColor="accent1" w:themeShade="BF"/>
                  <w:sz w:val="20"/>
                  <w:szCs w:val="20"/>
                  <w:u w:val="single"/>
                  <w:lang w:eastAsia="hr-HR"/>
                </w:rPr>
                <w:t>(prilog 5)</w:t>
              </w:r>
            </w:hyperlink>
          </w:p>
          <w:p w:rsidR="00662C93" w:rsidRPr="00EA2E9F" w:rsidRDefault="00662C93" w:rsidP="00662C93">
            <w:pPr>
              <w:spacing w:after="0" w:line="240" w:lineRule="auto"/>
              <w:rPr>
                <w:rFonts w:eastAsia="Times New Roman" w:cstheme="minorHAnsi"/>
                <w:sz w:val="20"/>
                <w:szCs w:val="20"/>
                <w:lang w:eastAsia="hr-HR"/>
              </w:rPr>
            </w:pPr>
            <w:r w:rsidRPr="00EA2E9F">
              <w:rPr>
                <w:rFonts w:eastAsia="Times New Roman" w:cstheme="minorHAnsi"/>
                <w:sz w:val="20"/>
                <w:szCs w:val="20"/>
                <w:lang w:eastAsia="hr-HR"/>
              </w:rPr>
              <w:t>Prioritet 3.</w:t>
            </w:r>
          </w:p>
          <w:p w:rsidR="00662C93" w:rsidRPr="00F34737" w:rsidRDefault="00662C93" w:rsidP="00014F57">
            <w:pPr>
              <w:numPr>
                <w:ilvl w:val="0"/>
                <w:numId w:val="6"/>
              </w:numPr>
              <w:spacing w:after="0" w:line="240" w:lineRule="auto"/>
              <w:rPr>
                <w:rFonts w:eastAsia="Times New Roman" w:cstheme="minorHAnsi"/>
                <w:sz w:val="20"/>
                <w:szCs w:val="20"/>
                <w:lang w:eastAsia="hr-HR"/>
              </w:rPr>
            </w:pPr>
            <w:r w:rsidRPr="00EA2E9F">
              <w:rPr>
                <w:rFonts w:eastAsia="Times New Roman" w:cstheme="minorHAnsi"/>
                <w:sz w:val="20"/>
                <w:szCs w:val="20"/>
                <w:lang w:eastAsia="hr-HR"/>
              </w:rPr>
              <w:t xml:space="preserve">Postrojba Civilne zaštite </w:t>
            </w:r>
            <w:r w:rsidR="00572DEF">
              <w:rPr>
                <w:rFonts w:eastAsia="Times New Roman" w:cstheme="minorHAnsi"/>
                <w:sz w:val="20"/>
                <w:szCs w:val="20"/>
                <w:lang w:eastAsia="hr-HR"/>
              </w:rPr>
              <w:t xml:space="preserve">opće namjene </w:t>
            </w:r>
            <w:hyperlink r:id="rId25" w:history="1">
              <w:r w:rsidRPr="00572DEF">
                <w:rPr>
                  <w:rFonts w:eastAsia="Times New Roman" w:cstheme="minorHAnsi"/>
                  <w:color w:val="365F91" w:themeColor="accent1" w:themeShade="BF"/>
                  <w:sz w:val="20"/>
                  <w:szCs w:val="20"/>
                  <w:u w:val="single"/>
                  <w:lang w:eastAsia="hr-HR"/>
                </w:rPr>
                <w:t>(prilog 31)</w:t>
              </w:r>
            </w:hyperlink>
          </w:p>
          <w:p w:rsidR="00662C93" w:rsidRPr="00F34737" w:rsidRDefault="00662C93" w:rsidP="00014F57">
            <w:pPr>
              <w:numPr>
                <w:ilvl w:val="0"/>
                <w:numId w:val="6"/>
              </w:numPr>
              <w:spacing w:after="0" w:line="240" w:lineRule="auto"/>
              <w:rPr>
                <w:rFonts w:eastAsia="Times New Roman" w:cstheme="minorHAnsi"/>
                <w:sz w:val="20"/>
                <w:szCs w:val="20"/>
                <w:lang w:eastAsia="hr-HR"/>
              </w:rPr>
            </w:pPr>
            <w:r w:rsidRPr="00EA2E9F">
              <w:rPr>
                <w:rFonts w:eastAsia="Times New Roman" w:cstheme="minorHAnsi"/>
                <w:sz w:val="20"/>
                <w:szCs w:val="20"/>
                <w:lang w:eastAsia="hr-HR"/>
              </w:rPr>
              <w:t xml:space="preserve">Zapovjedništva Postrojbe CZ </w:t>
            </w:r>
            <w:r w:rsidR="00572DEF">
              <w:rPr>
                <w:rFonts w:eastAsia="Times New Roman" w:cstheme="minorHAnsi"/>
                <w:sz w:val="20"/>
                <w:szCs w:val="20"/>
                <w:lang w:eastAsia="hr-HR"/>
              </w:rPr>
              <w:t>opće namjene</w:t>
            </w:r>
            <w:r w:rsidR="00572DEF" w:rsidRPr="00572DEF">
              <w:rPr>
                <w:rFonts w:eastAsia="Times New Roman" w:cstheme="minorHAnsi"/>
                <w:color w:val="365F91" w:themeColor="accent1" w:themeShade="BF"/>
                <w:sz w:val="20"/>
                <w:szCs w:val="20"/>
                <w:lang w:eastAsia="hr-HR"/>
              </w:rPr>
              <w:t xml:space="preserve"> </w:t>
            </w:r>
            <w:hyperlink r:id="rId26" w:history="1">
              <w:r w:rsidRPr="00572DEF">
                <w:rPr>
                  <w:rFonts w:eastAsia="Times New Roman" w:cstheme="minorHAnsi"/>
                  <w:color w:val="365F91" w:themeColor="accent1" w:themeShade="BF"/>
                  <w:sz w:val="20"/>
                  <w:szCs w:val="20"/>
                  <w:u w:val="single"/>
                  <w:lang w:eastAsia="hr-HR"/>
                </w:rPr>
                <w:t>(prilog 31)</w:t>
              </w:r>
            </w:hyperlink>
          </w:p>
          <w:p w:rsidR="00662C93" w:rsidRPr="00EA2E9F" w:rsidRDefault="00662C93" w:rsidP="00014F57">
            <w:pPr>
              <w:numPr>
                <w:ilvl w:val="0"/>
                <w:numId w:val="6"/>
              </w:numPr>
              <w:spacing w:after="0" w:line="240" w:lineRule="auto"/>
              <w:rPr>
                <w:rFonts w:eastAsia="Times New Roman" w:cstheme="minorHAnsi"/>
                <w:sz w:val="20"/>
                <w:szCs w:val="20"/>
                <w:lang w:eastAsia="hr-HR"/>
              </w:rPr>
            </w:pPr>
            <w:r w:rsidRPr="00EA2E9F">
              <w:rPr>
                <w:rFonts w:eastAsia="Times New Roman" w:cstheme="minorHAnsi"/>
                <w:sz w:val="20"/>
                <w:szCs w:val="20"/>
                <w:lang w:eastAsia="hr-HR"/>
              </w:rPr>
              <w:t xml:space="preserve">Povjerenici CZ </w:t>
            </w:r>
            <w:r w:rsidRPr="00572DEF">
              <w:rPr>
                <w:rFonts w:eastAsia="Times New Roman" w:cstheme="minorHAnsi"/>
                <w:color w:val="365F91" w:themeColor="accent1" w:themeShade="BF"/>
                <w:sz w:val="20"/>
                <w:szCs w:val="20"/>
                <w:lang w:eastAsia="hr-HR"/>
              </w:rPr>
              <w:t>(prilog 16)</w:t>
            </w:r>
          </w:p>
          <w:p w:rsidR="00662C93" w:rsidRPr="00EA2E9F" w:rsidRDefault="00662C93" w:rsidP="00014F57">
            <w:pPr>
              <w:numPr>
                <w:ilvl w:val="0"/>
                <w:numId w:val="6"/>
              </w:numPr>
              <w:spacing w:after="0" w:line="240" w:lineRule="auto"/>
              <w:rPr>
                <w:rFonts w:eastAsia="Times New Roman" w:cstheme="minorHAnsi"/>
                <w:sz w:val="20"/>
                <w:szCs w:val="20"/>
                <w:lang w:eastAsia="hr-HR"/>
              </w:rPr>
            </w:pPr>
            <w:r w:rsidRPr="00EA2E9F">
              <w:rPr>
                <w:rFonts w:eastAsia="Times New Roman" w:cstheme="minorHAnsi"/>
                <w:sz w:val="20"/>
                <w:szCs w:val="20"/>
                <w:lang w:eastAsia="hr-HR"/>
              </w:rPr>
              <w:t xml:space="preserve">Davatelje materijalno-tehničkih sredstava </w:t>
            </w:r>
            <w:hyperlink r:id="rId27" w:history="1">
              <w:r w:rsidRPr="00572DEF">
                <w:rPr>
                  <w:rFonts w:eastAsia="Times New Roman" w:cstheme="minorHAnsi"/>
                  <w:color w:val="365F91" w:themeColor="accent1" w:themeShade="BF"/>
                  <w:sz w:val="20"/>
                  <w:szCs w:val="20"/>
                  <w:u w:val="single"/>
                  <w:lang w:eastAsia="hr-HR"/>
                </w:rPr>
                <w:t>(prilog 6/1)</w:t>
              </w:r>
            </w:hyperlink>
          </w:p>
          <w:p w:rsidR="00662C93" w:rsidRPr="00EA2E9F" w:rsidRDefault="00662C93" w:rsidP="00014F57">
            <w:pPr>
              <w:numPr>
                <w:ilvl w:val="0"/>
                <w:numId w:val="6"/>
              </w:numPr>
              <w:spacing w:after="0" w:line="240" w:lineRule="auto"/>
              <w:rPr>
                <w:rFonts w:eastAsia="Times New Roman" w:cstheme="minorHAnsi"/>
                <w:sz w:val="20"/>
                <w:szCs w:val="20"/>
                <w:lang w:eastAsia="hr-HR"/>
              </w:rPr>
            </w:pPr>
            <w:r w:rsidRPr="00EA2E9F">
              <w:rPr>
                <w:rFonts w:eastAsia="Times New Roman" w:cstheme="minorHAnsi"/>
                <w:sz w:val="20"/>
                <w:szCs w:val="20"/>
                <w:lang w:eastAsia="hr-HR"/>
              </w:rPr>
              <w:t>Udruge građana (Lovačka društva i dr.)</w:t>
            </w:r>
            <w:r w:rsidRPr="002C1FAA">
              <w:rPr>
                <w:rFonts w:eastAsia="Times New Roman" w:cstheme="minorHAnsi"/>
                <w:color w:val="365F91" w:themeColor="accent1" w:themeShade="BF"/>
                <w:sz w:val="20"/>
                <w:szCs w:val="20"/>
                <w:lang w:eastAsia="hr-HR"/>
              </w:rPr>
              <w:t xml:space="preserve"> </w:t>
            </w:r>
            <w:hyperlink r:id="rId28" w:history="1">
              <w:r w:rsidRPr="002C1FAA">
                <w:rPr>
                  <w:rFonts w:eastAsia="Times New Roman" w:cstheme="minorHAnsi"/>
                  <w:color w:val="365F91" w:themeColor="accent1" w:themeShade="BF"/>
                  <w:sz w:val="20"/>
                  <w:szCs w:val="20"/>
                  <w:u w:val="single"/>
                  <w:lang w:eastAsia="hr-HR"/>
                </w:rPr>
                <w:t>(prilog 17)</w:t>
              </w:r>
            </w:hyperlink>
          </w:p>
        </w:tc>
        <w:tc>
          <w:tcPr>
            <w:tcW w:w="1814" w:type="dxa"/>
            <w:vAlign w:val="center"/>
          </w:tcPr>
          <w:p w:rsidR="00662C93" w:rsidRPr="000A1841" w:rsidRDefault="004B1277" w:rsidP="00662C93">
            <w:pPr>
              <w:spacing w:after="0" w:line="240" w:lineRule="auto"/>
              <w:rPr>
                <w:rFonts w:eastAsia="Times New Roman" w:cstheme="minorHAnsi"/>
                <w:sz w:val="20"/>
                <w:szCs w:val="20"/>
                <w:lang w:eastAsia="hr-HR"/>
              </w:rPr>
            </w:pPr>
            <w:r>
              <w:rPr>
                <w:rFonts w:eastAsia="Times New Roman" w:cstheme="minorHAnsi"/>
                <w:sz w:val="20"/>
                <w:szCs w:val="20"/>
                <w:lang w:eastAsia="hr-HR"/>
              </w:rPr>
              <w:t>N</w:t>
            </w:r>
            <w:r w:rsidRPr="000A1841">
              <w:rPr>
                <w:rFonts w:eastAsia="Times New Roman" w:cstheme="minorHAnsi"/>
                <w:sz w:val="20"/>
                <w:szCs w:val="20"/>
                <w:lang w:eastAsia="hr-HR"/>
              </w:rPr>
              <w:t xml:space="preserve">ačelnik </w:t>
            </w:r>
            <w:r>
              <w:rPr>
                <w:rFonts w:eastAsia="Times New Roman" w:cstheme="minorHAnsi"/>
                <w:sz w:val="20"/>
                <w:szCs w:val="20"/>
                <w:lang w:eastAsia="hr-HR"/>
              </w:rPr>
              <w:t>Općine</w:t>
            </w:r>
          </w:p>
        </w:tc>
        <w:tc>
          <w:tcPr>
            <w:tcW w:w="2179"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r>
      <w:tr w:rsidR="00662C93" w:rsidRPr="000A1841" w:rsidTr="004B1277">
        <w:tc>
          <w:tcPr>
            <w:tcW w:w="566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Uspostavljanje dežurstva.</w:t>
            </w:r>
          </w:p>
        </w:tc>
        <w:tc>
          <w:tcPr>
            <w:tcW w:w="1814" w:type="dxa"/>
            <w:vAlign w:val="center"/>
          </w:tcPr>
          <w:p w:rsidR="00662C93" w:rsidRPr="000A1841" w:rsidRDefault="004B1277" w:rsidP="00662C93">
            <w:pPr>
              <w:spacing w:after="0" w:line="240" w:lineRule="auto"/>
              <w:rPr>
                <w:rFonts w:eastAsia="Times New Roman" w:cstheme="minorHAnsi"/>
                <w:sz w:val="20"/>
                <w:szCs w:val="20"/>
                <w:lang w:eastAsia="hr-HR"/>
              </w:rPr>
            </w:pPr>
            <w:r>
              <w:rPr>
                <w:rFonts w:eastAsia="Times New Roman" w:cstheme="minorHAnsi"/>
                <w:sz w:val="20"/>
                <w:szCs w:val="20"/>
                <w:lang w:eastAsia="hr-HR"/>
              </w:rPr>
              <w:t>N</w:t>
            </w:r>
            <w:r w:rsidR="00662C93" w:rsidRPr="000A1841">
              <w:rPr>
                <w:rFonts w:eastAsia="Times New Roman" w:cstheme="minorHAnsi"/>
                <w:sz w:val="20"/>
                <w:szCs w:val="20"/>
                <w:lang w:eastAsia="hr-HR"/>
              </w:rPr>
              <w:t>ačelnik Stožera</w:t>
            </w:r>
          </w:p>
        </w:tc>
        <w:tc>
          <w:tcPr>
            <w:tcW w:w="2179"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djelatnici Općine</w:t>
            </w:r>
          </w:p>
        </w:tc>
      </w:tr>
      <w:tr w:rsidR="00662C93" w:rsidRPr="000A1841" w:rsidTr="004B1277">
        <w:tc>
          <w:tcPr>
            <w:tcW w:w="566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Obavještavanje svih subjekata o prestanku mjera pripravnosti ili o</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mobilizaciji ukupnih potencijala, ovisno o situaciji.</w:t>
            </w:r>
          </w:p>
        </w:tc>
        <w:tc>
          <w:tcPr>
            <w:tcW w:w="1814" w:type="dxa"/>
            <w:vAlign w:val="center"/>
          </w:tcPr>
          <w:p w:rsidR="00662C93" w:rsidRPr="000A1841" w:rsidRDefault="004B1277" w:rsidP="00662C93">
            <w:pPr>
              <w:spacing w:after="0" w:line="240" w:lineRule="auto"/>
              <w:rPr>
                <w:rFonts w:eastAsia="Times New Roman" w:cstheme="minorHAnsi"/>
                <w:sz w:val="20"/>
                <w:szCs w:val="20"/>
                <w:lang w:eastAsia="hr-HR"/>
              </w:rPr>
            </w:pPr>
            <w:r>
              <w:rPr>
                <w:rFonts w:eastAsia="Times New Roman" w:cstheme="minorHAnsi"/>
                <w:sz w:val="20"/>
                <w:szCs w:val="20"/>
                <w:lang w:eastAsia="hr-HR"/>
              </w:rPr>
              <w:t>N</w:t>
            </w:r>
            <w:r w:rsidRPr="000A1841">
              <w:rPr>
                <w:rFonts w:eastAsia="Times New Roman" w:cstheme="minorHAnsi"/>
                <w:sz w:val="20"/>
                <w:szCs w:val="20"/>
                <w:lang w:eastAsia="hr-HR"/>
              </w:rPr>
              <w:t xml:space="preserve">ačelnik </w:t>
            </w:r>
            <w:r>
              <w:rPr>
                <w:rFonts w:eastAsia="Times New Roman" w:cstheme="minorHAnsi"/>
                <w:sz w:val="20"/>
                <w:szCs w:val="20"/>
                <w:lang w:eastAsia="hr-HR"/>
              </w:rPr>
              <w:t>Općine</w:t>
            </w:r>
          </w:p>
        </w:tc>
        <w:tc>
          <w:tcPr>
            <w:tcW w:w="2179"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r>
    </w:tbl>
    <w:p w:rsidR="00662C93" w:rsidRPr="000A1841" w:rsidRDefault="00662C93" w:rsidP="00662C93">
      <w:pPr>
        <w:spacing w:after="0" w:line="240" w:lineRule="auto"/>
        <w:jc w:val="both"/>
        <w:rPr>
          <w:rFonts w:eastAsia="Times New Roman" w:cstheme="minorHAnsi"/>
          <w:b/>
          <w:sz w:val="24"/>
          <w:szCs w:val="24"/>
          <w:lang w:eastAsia="hr-HR"/>
        </w:rPr>
      </w:pPr>
    </w:p>
    <w:p w:rsidR="00662C93" w:rsidRPr="000A1841" w:rsidRDefault="00662C93" w:rsidP="00662C93">
      <w:pPr>
        <w:spacing w:after="0" w:line="240" w:lineRule="auto"/>
        <w:jc w:val="both"/>
        <w:rPr>
          <w:rFonts w:eastAsia="Times New Roman" w:cstheme="minorHAnsi"/>
          <w:b/>
          <w:sz w:val="24"/>
          <w:szCs w:val="24"/>
          <w:lang w:eastAsia="hr-HR"/>
        </w:rPr>
      </w:pPr>
    </w:p>
    <w:p w:rsidR="00662C93" w:rsidRPr="000A1841" w:rsidRDefault="00662C93" w:rsidP="00662C93">
      <w:pPr>
        <w:spacing w:after="0" w:line="240" w:lineRule="auto"/>
        <w:jc w:val="both"/>
        <w:rPr>
          <w:rFonts w:eastAsia="Times New Roman" w:cstheme="minorHAnsi"/>
          <w:sz w:val="24"/>
          <w:szCs w:val="24"/>
          <w:lang w:eastAsia="hr-HR"/>
        </w:rPr>
      </w:pPr>
    </w:p>
    <w:p w:rsidR="00662C93" w:rsidRPr="000A1841" w:rsidRDefault="00662C93" w:rsidP="00662C93">
      <w:pPr>
        <w:spacing w:after="0" w:line="240" w:lineRule="auto"/>
        <w:jc w:val="both"/>
        <w:rPr>
          <w:rFonts w:eastAsia="Times New Roman" w:cstheme="minorHAnsi"/>
          <w:sz w:val="24"/>
          <w:szCs w:val="24"/>
          <w:lang w:eastAsia="hr-HR"/>
        </w:rPr>
      </w:pPr>
    </w:p>
    <w:p w:rsidR="00662C93" w:rsidRPr="000A1841" w:rsidRDefault="00662C93" w:rsidP="00662C93">
      <w:pPr>
        <w:spacing w:after="0" w:line="240" w:lineRule="auto"/>
        <w:jc w:val="both"/>
        <w:rPr>
          <w:rFonts w:eastAsia="Times New Roman" w:cstheme="minorHAnsi"/>
          <w:b/>
          <w:sz w:val="28"/>
          <w:szCs w:val="28"/>
          <w:u w:val="single"/>
          <w:lang w:eastAsia="hr-HR"/>
        </w:rPr>
      </w:pPr>
      <w:bookmarkStart w:id="9" w:name="_Toc235857233"/>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985E3B" w:rsidP="00662C93">
      <w:pPr>
        <w:spacing w:after="0" w:line="240" w:lineRule="auto"/>
        <w:jc w:val="both"/>
        <w:rPr>
          <w:rFonts w:eastAsia="Times New Roman" w:cstheme="minorHAnsi"/>
          <w:b/>
          <w:sz w:val="28"/>
          <w:szCs w:val="28"/>
          <w:u w:val="single"/>
          <w:lang w:eastAsia="hr-HR"/>
        </w:rPr>
      </w:pPr>
      <w:r>
        <w:rPr>
          <w:rFonts w:eastAsia="Times New Roman" w:cstheme="minorHAnsi"/>
          <w:b/>
          <w:noProof/>
          <w:sz w:val="24"/>
          <w:szCs w:val="24"/>
          <w:u w:val="single"/>
          <w:lang w:eastAsia="hr-HR"/>
        </w:rPr>
        <w:pict>
          <v:roundrect id="_x0000_s1096" style="position:absolute;left:0;text-align:left;margin-left:131.7pt;margin-top:7.15pt;width:233.1pt;height:165.05pt;z-index:251660288" arcsize="10923f" fillcolor="#cf543f" strokecolor="#f2f2f2" strokeweight="3pt">
            <v:shadow on="t" type="perspective" color="#622423" opacity=".5" offset="1pt" offset2="-1pt"/>
            <v:textbox>
              <w:txbxContent>
                <w:p w:rsidR="007F3686" w:rsidRPr="00FD51DC" w:rsidRDefault="007F3686" w:rsidP="00662C93">
                  <w:pPr>
                    <w:jc w:val="center"/>
                    <w:rPr>
                      <w:b/>
                    </w:rPr>
                  </w:pPr>
                  <w:r>
                    <w:rPr>
                      <w:b/>
                    </w:rPr>
                    <w:t>Gotove snage -Prioritet 1</w:t>
                  </w:r>
                </w:p>
                <w:p w:rsidR="007F3686" w:rsidRDefault="007F3686" w:rsidP="00014F57">
                  <w:pPr>
                    <w:numPr>
                      <w:ilvl w:val="0"/>
                      <w:numId w:val="76"/>
                    </w:numPr>
                    <w:spacing w:after="0" w:line="240" w:lineRule="auto"/>
                    <w:rPr>
                      <w:szCs w:val="20"/>
                    </w:rPr>
                  </w:pPr>
                  <w:r>
                    <w:rPr>
                      <w:szCs w:val="20"/>
                    </w:rPr>
                    <w:t>JVP Gračac</w:t>
                  </w:r>
                </w:p>
                <w:p w:rsidR="007F3686" w:rsidRDefault="007F3686" w:rsidP="00014F57">
                  <w:pPr>
                    <w:numPr>
                      <w:ilvl w:val="0"/>
                      <w:numId w:val="76"/>
                    </w:numPr>
                    <w:spacing w:after="0" w:line="240" w:lineRule="auto"/>
                    <w:rPr>
                      <w:szCs w:val="20"/>
                    </w:rPr>
                  </w:pPr>
                  <w:r>
                    <w:rPr>
                      <w:szCs w:val="20"/>
                    </w:rPr>
                    <w:t>PU Zadarska – PP Gračac</w:t>
                  </w:r>
                </w:p>
                <w:p w:rsidR="007F3686" w:rsidRPr="0012657C" w:rsidRDefault="007F3686" w:rsidP="00014F57">
                  <w:pPr>
                    <w:numPr>
                      <w:ilvl w:val="0"/>
                      <w:numId w:val="76"/>
                    </w:numPr>
                    <w:spacing w:after="0" w:line="240" w:lineRule="auto"/>
                    <w:rPr>
                      <w:szCs w:val="20"/>
                    </w:rPr>
                  </w:pPr>
                  <w:r>
                    <w:rPr>
                      <w:szCs w:val="20"/>
                    </w:rPr>
                    <w:t xml:space="preserve">HMP  Gračac  i </w:t>
                  </w:r>
                  <w:proofErr w:type="spellStart"/>
                  <w:r>
                    <w:rPr>
                      <w:szCs w:val="20"/>
                    </w:rPr>
                    <w:t>amb</w:t>
                  </w:r>
                  <w:proofErr w:type="spellEnd"/>
                  <w:r>
                    <w:rPr>
                      <w:szCs w:val="20"/>
                    </w:rPr>
                    <w:t>. zdravstvene skrbi u Gračacu</w:t>
                  </w:r>
                </w:p>
                <w:p w:rsidR="007F3686" w:rsidRPr="0012657C" w:rsidRDefault="007F3686" w:rsidP="00014F57">
                  <w:pPr>
                    <w:numPr>
                      <w:ilvl w:val="0"/>
                      <w:numId w:val="76"/>
                    </w:numPr>
                    <w:spacing w:after="0" w:line="240" w:lineRule="auto"/>
                    <w:rPr>
                      <w:szCs w:val="20"/>
                    </w:rPr>
                  </w:pPr>
                  <w:r>
                    <w:rPr>
                      <w:szCs w:val="20"/>
                    </w:rPr>
                    <w:t>HGSS Zadar</w:t>
                  </w:r>
                </w:p>
                <w:p w:rsidR="007F3686" w:rsidRPr="0012657C" w:rsidRDefault="007F3686" w:rsidP="00014F57">
                  <w:pPr>
                    <w:numPr>
                      <w:ilvl w:val="0"/>
                      <w:numId w:val="76"/>
                    </w:numPr>
                    <w:spacing w:after="0" w:line="240" w:lineRule="auto"/>
                    <w:rPr>
                      <w:szCs w:val="20"/>
                    </w:rPr>
                  </w:pPr>
                  <w:r>
                    <w:rPr>
                      <w:szCs w:val="20"/>
                    </w:rPr>
                    <w:t>Veterinarska ambulanta Obrovac</w:t>
                  </w:r>
                </w:p>
                <w:p w:rsidR="007F3686" w:rsidRDefault="007F3686" w:rsidP="00014F57">
                  <w:pPr>
                    <w:numPr>
                      <w:ilvl w:val="0"/>
                      <w:numId w:val="76"/>
                    </w:numPr>
                    <w:spacing w:after="0" w:line="240" w:lineRule="auto"/>
                    <w:rPr>
                      <w:szCs w:val="20"/>
                    </w:rPr>
                  </w:pPr>
                  <w:r w:rsidRPr="00EA2E9F">
                    <w:rPr>
                      <w:szCs w:val="20"/>
                    </w:rPr>
                    <w:t xml:space="preserve">Gračac Čistoća d.o.o. </w:t>
                  </w:r>
                </w:p>
                <w:p w:rsidR="007F3686" w:rsidRPr="00EA2E9F" w:rsidRDefault="007F3686" w:rsidP="00014F57">
                  <w:pPr>
                    <w:numPr>
                      <w:ilvl w:val="0"/>
                      <w:numId w:val="76"/>
                    </w:numPr>
                    <w:spacing w:after="0" w:line="240" w:lineRule="auto"/>
                    <w:rPr>
                      <w:szCs w:val="20"/>
                    </w:rPr>
                  </w:pPr>
                  <w:r w:rsidRPr="00EA2E9F">
                    <w:rPr>
                      <w:szCs w:val="20"/>
                    </w:rPr>
                    <w:t>Gračac vodovod i odvodnja d.o.o.</w:t>
                  </w:r>
                </w:p>
                <w:p w:rsidR="007F3686" w:rsidRPr="00985BEE" w:rsidRDefault="007F3686" w:rsidP="00662C93">
                  <w:pPr>
                    <w:ind w:left="142"/>
                    <w:rPr>
                      <w:b/>
                      <w:color w:val="FF0000"/>
                    </w:rPr>
                  </w:pPr>
                </w:p>
              </w:txbxContent>
            </v:textbox>
          </v:roundrect>
        </w:pict>
      </w:r>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985E3B" w:rsidP="00662C93">
      <w:pPr>
        <w:spacing w:after="0" w:line="240" w:lineRule="auto"/>
        <w:jc w:val="both"/>
        <w:rPr>
          <w:rFonts w:eastAsia="Times New Roman" w:cstheme="minorHAnsi"/>
          <w:b/>
          <w:sz w:val="28"/>
          <w:szCs w:val="28"/>
          <w:u w:val="single"/>
          <w:lang w:eastAsia="hr-HR"/>
        </w:rPr>
      </w:pPr>
      <w:r>
        <w:rPr>
          <w:rFonts w:eastAsia="Times New Roman" w:cstheme="minorHAnsi"/>
          <w:b/>
          <w:noProof/>
          <w:sz w:val="28"/>
          <w:szCs w:val="28"/>
          <w:u w:val="single"/>
          <w:lang w:eastAsia="hr-HR"/>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237" type="#_x0000_t68" style="position:absolute;left:0;text-align:left;margin-left:231.7pt;margin-top:11.2pt;width:18pt;height:59.1pt;z-index:251704320" fillcolor="#c0504d" strokecolor="#f2f2f2" strokeweight="3pt">
            <v:shadow on="t" type="perspective" color="#622423" opacity=".5" offset="1pt" offset2="-1pt"/>
            <v:textbox style="layout-flow:vertical-ideographic"/>
          </v:shape>
        </w:pict>
      </w:r>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985E3B" w:rsidP="00662C93">
      <w:pPr>
        <w:spacing w:after="0" w:line="240" w:lineRule="auto"/>
        <w:jc w:val="both"/>
        <w:rPr>
          <w:rFonts w:eastAsia="Times New Roman" w:cstheme="minorHAnsi"/>
          <w:b/>
          <w:sz w:val="28"/>
          <w:szCs w:val="28"/>
          <w:u w:val="single"/>
          <w:lang w:eastAsia="hr-HR"/>
        </w:rPr>
      </w:pPr>
      <w:r>
        <w:rPr>
          <w:rFonts w:eastAsia="Times New Roman" w:cstheme="minorHAnsi"/>
          <w:b/>
          <w:noProof/>
          <w:sz w:val="24"/>
          <w:szCs w:val="24"/>
          <w:u w:val="single"/>
          <w:lang w:eastAsia="hr-HR"/>
        </w:rPr>
        <w:pict>
          <v:oval id="_x0000_s1095" style="position:absolute;left:0;text-align:left;margin-left:131.7pt;margin-top:5.9pt;width:219.35pt;height:110.5pt;z-index:251659264" fillcolor="#ffc000">
            <v:textbox style="mso-next-textbox:#_x0000_s1095">
              <w:txbxContent>
                <w:p w:rsidR="007F3686" w:rsidRDefault="007F3686" w:rsidP="00662C93">
                  <w:pPr>
                    <w:jc w:val="center"/>
                    <w:rPr>
                      <w:b/>
                      <w:color w:val="FF0000"/>
                    </w:rPr>
                  </w:pPr>
                </w:p>
                <w:p w:rsidR="007F3686" w:rsidRPr="003C25B6" w:rsidRDefault="007F3686" w:rsidP="00EA2E9F">
                  <w:pPr>
                    <w:jc w:val="center"/>
                    <w:rPr>
                      <w:b/>
                      <w:color w:val="FF0000"/>
                    </w:rPr>
                  </w:pPr>
                  <w:r w:rsidRPr="003C25B6">
                    <w:rPr>
                      <w:b/>
                      <w:color w:val="FF0000"/>
                    </w:rPr>
                    <w:t>PRIPRAVNOST</w:t>
                  </w:r>
                </w:p>
              </w:txbxContent>
            </v:textbox>
          </v:oval>
        </w:pict>
      </w:r>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985E3B" w:rsidP="00662C93">
      <w:pPr>
        <w:spacing w:after="0" w:line="240" w:lineRule="auto"/>
        <w:jc w:val="both"/>
        <w:rPr>
          <w:rFonts w:eastAsia="Times New Roman" w:cstheme="minorHAnsi"/>
          <w:b/>
          <w:sz w:val="28"/>
          <w:szCs w:val="28"/>
          <w:u w:val="single"/>
          <w:lang w:eastAsia="hr-HR"/>
        </w:rPr>
      </w:pPr>
      <w:r>
        <w:rPr>
          <w:rFonts w:eastAsia="Times New Roman" w:cstheme="minorHAnsi"/>
          <w:b/>
          <w:noProof/>
          <w:sz w:val="28"/>
          <w:szCs w:val="28"/>
          <w:u w:val="single"/>
          <w:lang w:eastAsia="hr-H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39" type="#_x0000_t67" style="position:absolute;left:0;text-align:left;margin-left:144.25pt;margin-top:12.8pt;width:20.05pt;height:49.4pt;z-index:251706368" fillcolor="#c6d9f1">
            <v:textbox style="layout-flow:vertical-ideographic"/>
          </v:shape>
        </w:pict>
      </w:r>
      <w:r>
        <w:rPr>
          <w:rFonts w:eastAsia="Times New Roman" w:cstheme="minorHAnsi"/>
          <w:b/>
          <w:noProof/>
          <w:sz w:val="28"/>
          <w:szCs w:val="28"/>
          <w:u w:val="single"/>
          <w:lang w:eastAsia="hr-HR"/>
        </w:rPr>
        <w:pict>
          <v:shape id="_x0000_s1238" type="#_x0000_t67" style="position:absolute;left:0;text-align:left;margin-left:313.35pt;margin-top:12.8pt;width:18.4pt;height:49.4pt;z-index:251705344" fillcolor="#d6e3bc">
            <v:textbox style="layout-flow:vertical-ideographic"/>
          </v:shape>
        </w:pict>
      </w:r>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985E3B" w:rsidP="00662C93">
      <w:pPr>
        <w:spacing w:after="0" w:line="240" w:lineRule="auto"/>
        <w:jc w:val="both"/>
        <w:rPr>
          <w:rFonts w:eastAsia="Times New Roman" w:cstheme="minorHAnsi"/>
          <w:b/>
          <w:sz w:val="28"/>
          <w:szCs w:val="28"/>
          <w:u w:val="single"/>
          <w:lang w:eastAsia="hr-HR"/>
        </w:rPr>
      </w:pPr>
      <w:r>
        <w:rPr>
          <w:rFonts w:eastAsia="Times New Roman" w:cstheme="minorHAnsi"/>
          <w:b/>
          <w:noProof/>
          <w:sz w:val="28"/>
          <w:szCs w:val="28"/>
          <w:u w:val="single"/>
          <w:lang w:eastAsia="hr-HR"/>
        </w:rPr>
        <w:pict>
          <v:roundrect id="_x0000_s1097" style="position:absolute;left:0;text-align:left;margin-left:-40.65pt;margin-top:13.9pt;width:290.35pt;height:236.7pt;z-index:251661312" arcsize="10923f" fillcolor="#dbe5f1">
            <v:textbox style="mso-next-textbox:#_x0000_s1097">
              <w:txbxContent>
                <w:p w:rsidR="007F3686" w:rsidRPr="00EA2E9F" w:rsidRDefault="007F3686" w:rsidP="00662C93">
                  <w:pPr>
                    <w:rPr>
                      <w:b/>
                      <w:color w:val="244061" w:themeColor="accent1" w:themeShade="80"/>
                    </w:rPr>
                  </w:pPr>
                  <w:r w:rsidRPr="00EA2E9F">
                    <w:rPr>
                      <w:b/>
                      <w:color w:val="244061" w:themeColor="accent1" w:themeShade="80"/>
                    </w:rPr>
                    <w:t xml:space="preserve">Ostale snage </w:t>
                  </w:r>
                  <w:proofErr w:type="spellStart"/>
                  <w:r w:rsidRPr="00EA2E9F">
                    <w:rPr>
                      <w:b/>
                      <w:color w:val="244061" w:themeColor="accent1" w:themeShade="80"/>
                    </w:rPr>
                    <w:t>ZiS</w:t>
                  </w:r>
                  <w:proofErr w:type="spellEnd"/>
                  <w:r w:rsidRPr="00EA2E9F">
                    <w:rPr>
                      <w:b/>
                      <w:color w:val="244061" w:themeColor="accent1" w:themeShade="80"/>
                    </w:rPr>
                    <w:t>-Prioritet 2:</w:t>
                  </w:r>
                </w:p>
                <w:p w:rsidR="007F3686" w:rsidRPr="00EA2E9F" w:rsidRDefault="007F3686" w:rsidP="00014F57">
                  <w:pPr>
                    <w:numPr>
                      <w:ilvl w:val="0"/>
                      <w:numId w:val="7"/>
                    </w:numPr>
                    <w:spacing w:after="0" w:line="240" w:lineRule="auto"/>
                    <w:ind w:left="426" w:hanging="284"/>
                    <w:rPr>
                      <w:color w:val="244061" w:themeColor="accent1" w:themeShade="80"/>
                    </w:rPr>
                  </w:pPr>
                  <w:r w:rsidRPr="00EA2E9F">
                    <w:rPr>
                      <w:color w:val="244061" w:themeColor="accent1" w:themeShade="80"/>
                      <w:szCs w:val="20"/>
                    </w:rPr>
                    <w:t>DVD Gračac i DVD Srb</w:t>
                  </w:r>
                </w:p>
                <w:p w:rsidR="007F3686" w:rsidRPr="00EA2E9F" w:rsidRDefault="007F3686" w:rsidP="00014F57">
                  <w:pPr>
                    <w:numPr>
                      <w:ilvl w:val="0"/>
                      <w:numId w:val="7"/>
                    </w:numPr>
                    <w:spacing w:after="0" w:line="240" w:lineRule="auto"/>
                    <w:ind w:left="426" w:hanging="284"/>
                    <w:rPr>
                      <w:color w:val="244061" w:themeColor="accent1" w:themeShade="80"/>
                    </w:rPr>
                  </w:pPr>
                  <w:r w:rsidRPr="00EA2E9F">
                    <w:rPr>
                      <w:color w:val="244061" w:themeColor="accent1" w:themeShade="80"/>
                    </w:rPr>
                    <w:t>Vlasnici kritične infrastrukture</w:t>
                  </w:r>
                </w:p>
                <w:p w:rsidR="007F3686" w:rsidRPr="00EA2E9F" w:rsidRDefault="007F3686" w:rsidP="00014F57">
                  <w:pPr>
                    <w:numPr>
                      <w:ilvl w:val="0"/>
                      <w:numId w:val="77"/>
                    </w:numPr>
                    <w:spacing w:after="0" w:line="240" w:lineRule="auto"/>
                    <w:ind w:left="426" w:firstLine="0"/>
                    <w:rPr>
                      <w:color w:val="244061" w:themeColor="accent1" w:themeShade="80"/>
                    </w:rPr>
                  </w:pPr>
                  <w:r w:rsidRPr="00EA2E9F">
                    <w:rPr>
                      <w:color w:val="244061" w:themeColor="accent1" w:themeShade="80"/>
                    </w:rPr>
                    <w:t xml:space="preserve">HEP ODS </w:t>
                  </w:r>
                  <w:proofErr w:type="spellStart"/>
                  <w:r w:rsidRPr="00EA2E9F">
                    <w:rPr>
                      <w:color w:val="244061" w:themeColor="accent1" w:themeShade="80"/>
                    </w:rPr>
                    <w:t>Elektrolika</w:t>
                  </w:r>
                  <w:proofErr w:type="spellEnd"/>
                  <w:r w:rsidRPr="00EA2E9F">
                    <w:rPr>
                      <w:color w:val="244061" w:themeColor="accent1" w:themeShade="80"/>
                    </w:rPr>
                    <w:t xml:space="preserve"> Gospić, Elektra Gračac</w:t>
                  </w:r>
                </w:p>
                <w:p w:rsidR="007F3686" w:rsidRPr="0045393E" w:rsidRDefault="007F3686" w:rsidP="0045393E">
                  <w:pPr>
                    <w:numPr>
                      <w:ilvl w:val="0"/>
                      <w:numId w:val="7"/>
                    </w:numPr>
                    <w:spacing w:after="0" w:line="240" w:lineRule="auto"/>
                    <w:ind w:left="426" w:hanging="284"/>
                    <w:rPr>
                      <w:color w:val="244061" w:themeColor="accent1" w:themeShade="80"/>
                    </w:rPr>
                  </w:pPr>
                  <w:r w:rsidRPr="0045393E">
                    <w:rPr>
                      <w:color w:val="244061" w:themeColor="accent1" w:themeShade="80"/>
                    </w:rPr>
                    <w:t>Gr</w:t>
                  </w:r>
                  <w:r>
                    <w:rPr>
                      <w:color w:val="244061" w:themeColor="accent1" w:themeShade="80"/>
                    </w:rPr>
                    <w:t xml:space="preserve">ačac Čistoća d.o.o. </w:t>
                  </w:r>
                </w:p>
                <w:p w:rsidR="007F3686" w:rsidRPr="0045393E" w:rsidRDefault="007F3686" w:rsidP="0045393E">
                  <w:pPr>
                    <w:numPr>
                      <w:ilvl w:val="0"/>
                      <w:numId w:val="7"/>
                    </w:numPr>
                    <w:spacing w:after="0" w:line="240" w:lineRule="auto"/>
                    <w:ind w:left="426" w:hanging="284"/>
                    <w:rPr>
                      <w:color w:val="244061" w:themeColor="accent1" w:themeShade="80"/>
                    </w:rPr>
                  </w:pPr>
                  <w:r w:rsidRPr="0045393E">
                    <w:rPr>
                      <w:color w:val="244061" w:themeColor="accent1" w:themeShade="80"/>
                    </w:rPr>
                    <w:t>Gračac vodovo</w:t>
                  </w:r>
                  <w:r>
                    <w:rPr>
                      <w:color w:val="244061" w:themeColor="accent1" w:themeShade="80"/>
                    </w:rPr>
                    <w:t xml:space="preserve">d i odvodnja d.o.o. </w:t>
                  </w:r>
                </w:p>
                <w:p w:rsidR="007F3686" w:rsidRPr="00EA2E9F" w:rsidRDefault="007F3686" w:rsidP="00014F57">
                  <w:pPr>
                    <w:numPr>
                      <w:ilvl w:val="0"/>
                      <w:numId w:val="7"/>
                    </w:numPr>
                    <w:spacing w:after="0" w:line="240" w:lineRule="auto"/>
                    <w:ind w:left="426" w:hanging="284"/>
                    <w:rPr>
                      <w:color w:val="244061" w:themeColor="accent1" w:themeShade="80"/>
                    </w:rPr>
                  </w:pPr>
                  <w:r w:rsidRPr="00EA2E9F">
                    <w:rPr>
                      <w:color w:val="244061" w:themeColor="accent1" w:themeShade="80"/>
                    </w:rPr>
                    <w:t>Hrvatske šume-Šumarija Gračac</w:t>
                  </w:r>
                </w:p>
                <w:p w:rsidR="007F3686" w:rsidRPr="00EA2E9F" w:rsidRDefault="007F3686" w:rsidP="00014F57">
                  <w:pPr>
                    <w:numPr>
                      <w:ilvl w:val="0"/>
                      <w:numId w:val="7"/>
                    </w:numPr>
                    <w:spacing w:after="0" w:line="240" w:lineRule="auto"/>
                    <w:ind w:left="426" w:hanging="284"/>
                    <w:rPr>
                      <w:color w:val="244061" w:themeColor="accent1" w:themeShade="80"/>
                    </w:rPr>
                  </w:pPr>
                  <w:r w:rsidRPr="00EA2E9F">
                    <w:rPr>
                      <w:color w:val="244061" w:themeColor="accent1" w:themeShade="80"/>
                    </w:rPr>
                    <w:t xml:space="preserve">Hrvatske ceste - </w:t>
                  </w:r>
                  <w:proofErr w:type="spellStart"/>
                  <w:r w:rsidRPr="00EA2E9F">
                    <w:rPr>
                      <w:color w:val="244061" w:themeColor="accent1" w:themeShade="80"/>
                    </w:rPr>
                    <w:t>nadcestarija</w:t>
                  </w:r>
                  <w:proofErr w:type="spellEnd"/>
                  <w:r w:rsidRPr="00EA2E9F">
                    <w:rPr>
                      <w:color w:val="244061" w:themeColor="accent1" w:themeShade="80"/>
                    </w:rPr>
                    <w:t xml:space="preserve"> Gračac</w:t>
                  </w:r>
                </w:p>
                <w:p w:rsidR="007F3686" w:rsidRPr="00EA2E9F" w:rsidRDefault="007F3686" w:rsidP="00014F57">
                  <w:pPr>
                    <w:numPr>
                      <w:ilvl w:val="0"/>
                      <w:numId w:val="7"/>
                    </w:numPr>
                    <w:spacing w:after="0" w:line="240" w:lineRule="auto"/>
                    <w:ind w:left="426" w:hanging="284"/>
                    <w:rPr>
                      <w:color w:val="244061" w:themeColor="accent1" w:themeShade="80"/>
                    </w:rPr>
                  </w:pPr>
                  <w:r w:rsidRPr="00EA2E9F">
                    <w:rPr>
                      <w:color w:val="244061" w:themeColor="accent1" w:themeShade="80"/>
                    </w:rPr>
                    <w:t>Lika ceste d.o.o. Gospić</w:t>
                  </w:r>
                </w:p>
                <w:p w:rsidR="007F3686" w:rsidRPr="00EA2E9F" w:rsidRDefault="007F3686" w:rsidP="00014F57">
                  <w:pPr>
                    <w:numPr>
                      <w:ilvl w:val="0"/>
                      <w:numId w:val="7"/>
                    </w:numPr>
                    <w:spacing w:after="0" w:line="240" w:lineRule="auto"/>
                    <w:ind w:left="426" w:hanging="284"/>
                    <w:rPr>
                      <w:color w:val="244061" w:themeColor="accent1" w:themeShade="80"/>
                    </w:rPr>
                  </w:pPr>
                  <w:r w:rsidRPr="00EA2E9F">
                    <w:rPr>
                      <w:color w:val="244061" w:themeColor="accent1" w:themeShade="80"/>
                    </w:rPr>
                    <w:t xml:space="preserve">GDCK Zadar – ODCK Gračac </w:t>
                  </w:r>
                </w:p>
                <w:p w:rsidR="007F3686" w:rsidRPr="00EA2E9F" w:rsidRDefault="007F3686" w:rsidP="00014F57">
                  <w:pPr>
                    <w:numPr>
                      <w:ilvl w:val="0"/>
                      <w:numId w:val="7"/>
                    </w:numPr>
                    <w:spacing w:after="0" w:line="240" w:lineRule="auto"/>
                    <w:ind w:left="426" w:hanging="284"/>
                    <w:rPr>
                      <w:color w:val="244061" w:themeColor="accent1" w:themeShade="80"/>
                    </w:rPr>
                  </w:pPr>
                  <w:r w:rsidRPr="00EA2E9F">
                    <w:rPr>
                      <w:color w:val="244061" w:themeColor="accent1" w:themeShade="80"/>
                    </w:rPr>
                    <w:t>Centar za socijalnu skrb Zadar – podružnica  Gračac</w:t>
                  </w:r>
                </w:p>
                <w:p w:rsidR="007F3686" w:rsidRPr="00EA2E9F" w:rsidRDefault="007F3686" w:rsidP="00014F57">
                  <w:pPr>
                    <w:numPr>
                      <w:ilvl w:val="0"/>
                      <w:numId w:val="7"/>
                    </w:numPr>
                    <w:spacing w:after="0" w:line="240" w:lineRule="auto"/>
                    <w:ind w:left="426" w:hanging="284"/>
                    <w:rPr>
                      <w:color w:val="244061" w:themeColor="accent1" w:themeShade="80"/>
                    </w:rPr>
                  </w:pPr>
                  <w:r w:rsidRPr="00EA2E9F">
                    <w:rPr>
                      <w:color w:val="244061" w:themeColor="accent1" w:themeShade="80"/>
                    </w:rPr>
                    <w:t>Pravne osobe koje posjeduju opasne tvari</w:t>
                  </w:r>
                </w:p>
                <w:p w:rsidR="007F3686" w:rsidRPr="00CB2E38" w:rsidRDefault="007F3686" w:rsidP="00662C93">
                  <w:pPr>
                    <w:ind w:left="405"/>
                    <w:rPr>
                      <w:color w:val="4F81BD"/>
                    </w:rPr>
                  </w:pPr>
                </w:p>
              </w:txbxContent>
            </v:textbox>
          </v:roundrect>
        </w:pict>
      </w:r>
      <w:r>
        <w:rPr>
          <w:rFonts w:eastAsia="Times New Roman" w:cstheme="minorHAnsi"/>
          <w:b/>
          <w:noProof/>
          <w:sz w:val="28"/>
          <w:szCs w:val="28"/>
          <w:u w:val="single"/>
          <w:lang w:eastAsia="hr-HR"/>
        </w:rPr>
        <w:pict>
          <v:roundrect id="_x0000_s1098" style="position:absolute;left:0;text-align:left;margin-left:260.55pt;margin-top:13.9pt;width:247pt;height:192.55pt;z-index:251662336" arcsize="10923f" fillcolor="#eaf1dd">
            <v:textbox>
              <w:txbxContent>
                <w:p w:rsidR="007F3686" w:rsidRPr="00CB2E38" w:rsidRDefault="007F3686" w:rsidP="00662C93">
                  <w:pPr>
                    <w:rPr>
                      <w:b/>
                      <w:color w:val="76923C"/>
                    </w:rPr>
                  </w:pPr>
                  <w:r w:rsidRPr="00CB2E38">
                    <w:rPr>
                      <w:b/>
                      <w:color w:val="76923C"/>
                    </w:rPr>
                    <w:t xml:space="preserve">Ostale snage </w:t>
                  </w:r>
                  <w:proofErr w:type="spellStart"/>
                  <w:r w:rsidRPr="00CB2E38">
                    <w:rPr>
                      <w:b/>
                      <w:color w:val="76923C"/>
                    </w:rPr>
                    <w:t>ZiS</w:t>
                  </w:r>
                  <w:proofErr w:type="spellEnd"/>
                  <w:r w:rsidRPr="00CB2E38">
                    <w:rPr>
                      <w:b/>
                      <w:color w:val="76923C"/>
                    </w:rPr>
                    <w:t>-Prioritet 3:</w:t>
                  </w:r>
                </w:p>
                <w:p w:rsidR="007F3686" w:rsidRDefault="007F3686" w:rsidP="00014F57">
                  <w:pPr>
                    <w:numPr>
                      <w:ilvl w:val="0"/>
                      <w:numId w:val="7"/>
                    </w:numPr>
                    <w:spacing w:after="0" w:line="240" w:lineRule="auto"/>
                    <w:rPr>
                      <w:color w:val="76923C"/>
                    </w:rPr>
                  </w:pPr>
                  <w:r>
                    <w:rPr>
                      <w:color w:val="76923C"/>
                    </w:rPr>
                    <w:t>Postrojba CZ</w:t>
                  </w:r>
                </w:p>
                <w:p w:rsidR="007F3686" w:rsidRPr="00CB2E38" w:rsidRDefault="007F3686" w:rsidP="00014F57">
                  <w:pPr>
                    <w:numPr>
                      <w:ilvl w:val="0"/>
                      <w:numId w:val="8"/>
                    </w:numPr>
                    <w:spacing w:after="0" w:line="240" w:lineRule="auto"/>
                    <w:rPr>
                      <w:color w:val="76923C"/>
                    </w:rPr>
                  </w:pPr>
                  <w:r>
                    <w:rPr>
                      <w:color w:val="76923C"/>
                    </w:rPr>
                    <w:t xml:space="preserve">Povjerenici CZ </w:t>
                  </w:r>
                </w:p>
                <w:p w:rsidR="007F3686" w:rsidRPr="009952C7" w:rsidRDefault="007F3686" w:rsidP="00014F57">
                  <w:pPr>
                    <w:numPr>
                      <w:ilvl w:val="0"/>
                      <w:numId w:val="8"/>
                    </w:numPr>
                    <w:spacing w:after="0" w:line="240" w:lineRule="auto"/>
                    <w:rPr>
                      <w:color w:val="76923C"/>
                    </w:rPr>
                  </w:pPr>
                  <w:r w:rsidRPr="00CB2E38">
                    <w:rPr>
                      <w:color w:val="76923C"/>
                    </w:rPr>
                    <w:t>Davatelji MTS (građevinske i prijevozničke tvrtke)</w:t>
                  </w:r>
                </w:p>
                <w:p w:rsidR="007F3686" w:rsidRPr="00CB2E38" w:rsidRDefault="007F3686" w:rsidP="00014F57">
                  <w:pPr>
                    <w:numPr>
                      <w:ilvl w:val="0"/>
                      <w:numId w:val="8"/>
                    </w:numPr>
                    <w:spacing w:after="0" w:line="240" w:lineRule="auto"/>
                    <w:rPr>
                      <w:color w:val="76923C"/>
                    </w:rPr>
                  </w:pPr>
                  <w:r w:rsidRPr="00CB2E38">
                    <w:rPr>
                      <w:color w:val="76923C"/>
                    </w:rPr>
                    <w:t>Udruge građana</w:t>
                  </w:r>
                  <w:r>
                    <w:rPr>
                      <w:color w:val="76923C"/>
                    </w:rPr>
                    <w:t xml:space="preserve"> (Lovačka društva i dr.)</w:t>
                  </w:r>
                </w:p>
                <w:p w:rsidR="007F3686" w:rsidRPr="00CB2E38" w:rsidRDefault="007F3686" w:rsidP="00662C93">
                  <w:pPr>
                    <w:ind w:left="1440"/>
                    <w:rPr>
                      <w:b/>
                      <w:color w:val="76923C"/>
                    </w:rPr>
                  </w:pPr>
                </w:p>
              </w:txbxContent>
            </v:textbox>
          </v:roundrect>
        </w:pict>
      </w:r>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662C93" w:rsidP="00662C93">
      <w:pPr>
        <w:spacing w:after="0" w:line="240" w:lineRule="auto"/>
        <w:jc w:val="both"/>
        <w:rPr>
          <w:rFonts w:eastAsia="Times New Roman" w:cstheme="minorHAnsi"/>
          <w:color w:val="365F91"/>
          <w:sz w:val="24"/>
          <w:szCs w:val="24"/>
          <w:u w:val="single"/>
          <w:lang w:eastAsia="hr-HR"/>
        </w:rPr>
      </w:pPr>
    </w:p>
    <w:p w:rsidR="00662C93" w:rsidRDefault="00662C93" w:rsidP="00662C93">
      <w:pPr>
        <w:spacing w:after="0" w:line="240" w:lineRule="auto"/>
        <w:jc w:val="both"/>
        <w:rPr>
          <w:rFonts w:eastAsia="Times New Roman" w:cstheme="minorHAnsi"/>
          <w:sz w:val="24"/>
          <w:szCs w:val="24"/>
          <w:lang w:eastAsia="hr-HR"/>
        </w:rPr>
      </w:pPr>
    </w:p>
    <w:p w:rsidR="00792757" w:rsidRPr="000A1841" w:rsidRDefault="00792757" w:rsidP="00662C93">
      <w:pPr>
        <w:spacing w:after="0" w:line="240" w:lineRule="auto"/>
        <w:jc w:val="both"/>
        <w:rPr>
          <w:rFonts w:eastAsia="Times New Roman" w:cstheme="minorHAnsi"/>
          <w:sz w:val="24"/>
          <w:szCs w:val="24"/>
          <w:lang w:eastAsia="hr-HR"/>
        </w:rPr>
      </w:pPr>
    </w:p>
    <w:p w:rsidR="00662C93" w:rsidRPr="00EA2E9F" w:rsidRDefault="00662C93" w:rsidP="00662C93">
      <w:pPr>
        <w:spacing w:after="0" w:line="240" w:lineRule="auto"/>
        <w:rPr>
          <w:rFonts w:eastAsia="Times New Roman" w:cstheme="minorHAnsi"/>
          <w:b/>
          <w:sz w:val="28"/>
          <w:szCs w:val="28"/>
          <w:lang w:eastAsia="hr-HR"/>
        </w:rPr>
      </w:pPr>
      <w:r w:rsidRPr="00EA2E9F">
        <w:rPr>
          <w:rFonts w:eastAsia="Times New Roman" w:cstheme="minorHAnsi"/>
          <w:b/>
          <w:sz w:val="28"/>
          <w:szCs w:val="28"/>
          <w:lang w:eastAsia="hr-HR"/>
        </w:rPr>
        <w:lastRenderedPageBreak/>
        <w:t>2.2. Mobilizacija, aktiviranje i narastanje  Operativnih snaga</w:t>
      </w:r>
    </w:p>
    <w:p w:rsidR="00EA2E9F" w:rsidRPr="000A1841" w:rsidRDefault="00662C93" w:rsidP="00EA2E9F">
      <w:pPr>
        <w:spacing w:before="120" w:after="0" w:line="240" w:lineRule="auto"/>
        <w:ind w:firstLine="567"/>
        <w:rPr>
          <w:rFonts w:eastAsia="Times New Roman" w:cstheme="minorHAnsi"/>
          <w:b/>
          <w:sz w:val="24"/>
          <w:szCs w:val="24"/>
          <w:u w:val="single"/>
          <w:lang w:eastAsia="hr-HR"/>
        </w:rPr>
      </w:pPr>
      <w:r w:rsidRPr="000A1841">
        <w:rPr>
          <w:rFonts w:eastAsia="Times New Roman" w:cstheme="minorHAnsi"/>
          <w:b/>
          <w:sz w:val="24"/>
          <w:szCs w:val="24"/>
          <w:u w:val="single"/>
          <w:lang w:eastAsia="hr-HR"/>
        </w:rPr>
        <w:t>2.2.1. Mobilizacija stožera, način provođenja, pozivanja, mjesto rada stožera</w:t>
      </w:r>
      <w:bookmarkEnd w:id="9"/>
    </w:p>
    <w:p w:rsidR="00662C93" w:rsidRPr="000A1841" w:rsidRDefault="00662C93" w:rsidP="00792757">
      <w:pPr>
        <w:spacing w:before="120" w:after="0" w:line="240" w:lineRule="auto"/>
        <w:ind w:firstLine="567"/>
        <w:jc w:val="both"/>
        <w:rPr>
          <w:rFonts w:eastAsia="Times New Roman" w:cstheme="minorHAnsi"/>
          <w:b/>
          <w:i/>
          <w:color w:val="000000"/>
          <w:sz w:val="24"/>
          <w:szCs w:val="24"/>
          <w:lang w:eastAsia="hr-HR"/>
        </w:rPr>
      </w:pPr>
      <w:r w:rsidRPr="000A1841">
        <w:rPr>
          <w:rFonts w:eastAsia="Times New Roman" w:cstheme="minorHAnsi"/>
          <w:b/>
          <w:sz w:val="24"/>
          <w:szCs w:val="24"/>
          <w:lang w:eastAsia="hr-HR"/>
        </w:rPr>
        <w:t>Mobilizacija</w:t>
      </w:r>
      <w:r w:rsidRPr="000A1841">
        <w:rPr>
          <w:rFonts w:eastAsia="Times New Roman" w:cstheme="minorHAnsi"/>
          <w:sz w:val="24"/>
          <w:szCs w:val="24"/>
          <w:lang w:eastAsia="hr-HR"/>
        </w:rPr>
        <w:t xml:space="preserve"> je skup mjera, postupaka i aktivnosti kojima se operativne snage i sredstva zaštite i spašavanja dovode u stanje pripravnosti za organizirano uključivanje u provođenju mjera zaštite i spašavanja.</w:t>
      </w:r>
    </w:p>
    <w:p w:rsidR="00662C93" w:rsidRPr="000A1841" w:rsidRDefault="00662C93" w:rsidP="00662C93">
      <w:pPr>
        <w:spacing w:after="0" w:line="240" w:lineRule="auto"/>
        <w:jc w:val="both"/>
        <w:rPr>
          <w:rFonts w:eastAsia="Calibri" w:cstheme="minorHAnsi"/>
          <w:sz w:val="24"/>
          <w:szCs w:val="24"/>
        </w:rPr>
      </w:pPr>
      <w:r w:rsidRPr="000A1841">
        <w:rPr>
          <w:rFonts w:eastAsia="Calibri" w:cstheme="minorHAnsi"/>
          <w:sz w:val="24"/>
          <w:szCs w:val="24"/>
        </w:rPr>
        <w:t xml:space="preserve">Čelnici jedinica lokalne i područne (regionalne) samouprave mobiliziraju </w:t>
      </w:r>
      <w:r w:rsidRPr="00EA2E9F">
        <w:rPr>
          <w:rFonts w:eastAsia="Calibri" w:cstheme="minorHAnsi"/>
          <w:sz w:val="24"/>
          <w:szCs w:val="24"/>
        </w:rPr>
        <w:t>se trenutno,</w:t>
      </w:r>
      <w:r w:rsidRPr="000A1841">
        <w:rPr>
          <w:rFonts w:eastAsia="Calibri" w:cstheme="minorHAnsi"/>
          <w:sz w:val="24"/>
          <w:szCs w:val="24"/>
        </w:rPr>
        <w:t xml:space="preserve"> odmah po nastanku događaja. Na taj način pokreće se operativno djelovanje sustava reagiranja. Oni su ujedno i odgovorne osobe koje donose odluke o mobiliziranju kapaciteta lokalnih zajednica u katastrofi i velikoj nesreći.</w:t>
      </w:r>
    </w:p>
    <w:p w:rsidR="00662C93" w:rsidRPr="000A1841" w:rsidRDefault="00662C93" w:rsidP="00662C93">
      <w:pPr>
        <w:spacing w:after="0" w:line="240" w:lineRule="auto"/>
        <w:jc w:val="both"/>
        <w:rPr>
          <w:rFonts w:eastAsia="Times New Roman" w:cstheme="minorHAnsi"/>
          <w:sz w:val="24"/>
          <w:szCs w:val="24"/>
          <w:lang w:eastAsia="hr-HR"/>
        </w:rPr>
      </w:pPr>
    </w:p>
    <w:p w:rsidR="00662C93" w:rsidRPr="000A1841" w:rsidRDefault="00662C93" w:rsidP="004B1277">
      <w:pPr>
        <w:spacing w:after="0" w:line="240" w:lineRule="auto"/>
        <w:ind w:firstLine="708"/>
        <w:jc w:val="both"/>
        <w:rPr>
          <w:rFonts w:eastAsia="Times New Roman" w:cstheme="minorHAnsi"/>
          <w:sz w:val="24"/>
          <w:szCs w:val="24"/>
          <w:lang w:eastAsia="hr-HR"/>
        </w:rPr>
      </w:pPr>
      <w:r w:rsidRPr="000A1841">
        <w:rPr>
          <w:rFonts w:eastAsia="Times New Roman" w:cstheme="minorHAnsi"/>
          <w:sz w:val="24"/>
          <w:szCs w:val="24"/>
          <w:lang w:eastAsia="hr-HR"/>
        </w:rPr>
        <w:t>Mobilizacija je ujedinjenje postupaka kojim se operativne snage i sredstva zaštite i spašavanja prevode iz stanja pripravnosti za organizirano uključivanje u izvršavanje mjera zaštite i spašavanja.</w:t>
      </w:r>
    </w:p>
    <w:p w:rsidR="00662C93" w:rsidRPr="000A1841" w:rsidRDefault="00662C93" w:rsidP="00662C93">
      <w:pPr>
        <w:spacing w:after="0" w:line="240" w:lineRule="auto"/>
        <w:jc w:val="both"/>
        <w:rPr>
          <w:rFonts w:eastAsia="Times New Roman" w:cstheme="minorHAnsi"/>
          <w:b/>
          <w:color w:val="00B050"/>
          <w:sz w:val="24"/>
          <w:szCs w:val="24"/>
          <w:lang w:eastAsia="hr-HR"/>
        </w:rPr>
      </w:pPr>
    </w:p>
    <w:p w:rsidR="00662C93" w:rsidRPr="000A1841" w:rsidRDefault="00662C93" w:rsidP="00662C93">
      <w:pPr>
        <w:spacing w:after="0" w:line="240" w:lineRule="auto"/>
        <w:jc w:val="both"/>
        <w:rPr>
          <w:rFonts w:eastAsia="Times New Roman" w:cstheme="minorHAnsi"/>
          <w:color w:val="000000"/>
          <w:sz w:val="24"/>
          <w:szCs w:val="24"/>
          <w:lang w:eastAsia="hr-HR"/>
        </w:rPr>
      </w:pPr>
      <w:r w:rsidRPr="000A1841">
        <w:rPr>
          <w:rFonts w:eastAsia="Times New Roman" w:cstheme="minorHAnsi"/>
          <w:b/>
          <w:color w:val="000000"/>
          <w:sz w:val="24"/>
          <w:szCs w:val="24"/>
          <w:lang w:eastAsia="hr-HR"/>
        </w:rPr>
        <w:t xml:space="preserve">Napomena: </w:t>
      </w:r>
      <w:r w:rsidRPr="000A1841">
        <w:rPr>
          <w:rFonts w:eastAsia="Times New Roman" w:cstheme="minorHAnsi"/>
          <w:color w:val="000000"/>
          <w:sz w:val="24"/>
          <w:szCs w:val="24"/>
          <w:lang w:eastAsia="hr-HR"/>
        </w:rPr>
        <w:t xml:space="preserve">Stavljanje u pripravnost snaga koje nemaju sjedište na teritoriju Općine provodit će se putem Stožera </w:t>
      </w:r>
      <w:proofErr w:type="spellStart"/>
      <w:r w:rsidRPr="000A1841">
        <w:rPr>
          <w:rFonts w:eastAsia="Times New Roman" w:cstheme="minorHAnsi"/>
          <w:color w:val="000000"/>
          <w:sz w:val="24"/>
          <w:szCs w:val="24"/>
          <w:lang w:eastAsia="hr-HR"/>
        </w:rPr>
        <w:t>ZiS</w:t>
      </w:r>
      <w:proofErr w:type="spellEnd"/>
      <w:r w:rsidRPr="000A1841">
        <w:rPr>
          <w:rFonts w:eastAsia="Times New Roman" w:cstheme="minorHAnsi"/>
          <w:color w:val="000000"/>
          <w:sz w:val="24"/>
          <w:szCs w:val="24"/>
          <w:lang w:eastAsia="hr-HR"/>
        </w:rPr>
        <w:t xml:space="preserve"> Zadarske županije, ili temeljem ugovora s određenom službom, ali svakako u koordinaciji s županijskim Stožerom </w:t>
      </w:r>
      <w:proofErr w:type="spellStart"/>
      <w:r w:rsidRPr="000A1841">
        <w:rPr>
          <w:rFonts w:eastAsia="Times New Roman" w:cstheme="minorHAnsi"/>
          <w:color w:val="000000"/>
          <w:sz w:val="24"/>
          <w:szCs w:val="24"/>
          <w:lang w:eastAsia="hr-HR"/>
        </w:rPr>
        <w:t>ZiS</w:t>
      </w:r>
      <w:proofErr w:type="spellEnd"/>
      <w:r w:rsidRPr="000A1841">
        <w:rPr>
          <w:rFonts w:eastAsia="Times New Roman" w:cstheme="minorHAnsi"/>
          <w:color w:val="000000"/>
          <w:sz w:val="24"/>
          <w:szCs w:val="24"/>
          <w:lang w:eastAsia="hr-HR"/>
        </w:rPr>
        <w:t>; iz razloga jer neka opasnost može zahvatiti teritorij više jedinica lokalne samouprave pa općinski stožeri ne mogu samostalno upotrebljavati te snage (princip supsidijarnosti).</w:t>
      </w:r>
    </w:p>
    <w:p w:rsidR="00662C93" w:rsidRPr="000A1841" w:rsidRDefault="00662C93" w:rsidP="00662C93">
      <w:pPr>
        <w:spacing w:after="0" w:line="240" w:lineRule="auto"/>
        <w:jc w:val="both"/>
        <w:rPr>
          <w:rFonts w:eastAsia="Times New Roman" w:cstheme="minorHAnsi"/>
          <w:b/>
          <w:color w:val="00B050"/>
          <w:sz w:val="24"/>
          <w:szCs w:val="24"/>
          <w:lang w:eastAsia="hr-HR"/>
        </w:rPr>
      </w:pPr>
    </w:p>
    <w:p w:rsidR="00662C93" w:rsidRPr="000A1841" w:rsidRDefault="00662C93" w:rsidP="004B1277">
      <w:pPr>
        <w:spacing w:after="0" w:line="240" w:lineRule="auto"/>
        <w:ind w:firstLine="708"/>
        <w:rPr>
          <w:rFonts w:eastAsia="Times New Roman" w:cstheme="minorHAnsi"/>
          <w:sz w:val="24"/>
          <w:szCs w:val="24"/>
          <w:lang w:eastAsia="hr-HR"/>
        </w:rPr>
      </w:pPr>
      <w:r w:rsidRPr="000A1841">
        <w:rPr>
          <w:rFonts w:eastAsia="Times New Roman" w:cstheme="minorHAnsi"/>
          <w:sz w:val="24"/>
          <w:szCs w:val="24"/>
          <w:lang w:eastAsia="hr-HR"/>
        </w:rPr>
        <w:t>O provođenju mobilizacije (aktiviranja) općinskih snaga za zaštitu i spašavanje odlučuje načelnik</w:t>
      </w:r>
      <w:r w:rsidR="00EA2E9F">
        <w:rPr>
          <w:rFonts w:eastAsia="Times New Roman" w:cstheme="minorHAnsi"/>
          <w:sz w:val="24"/>
          <w:szCs w:val="24"/>
          <w:lang w:eastAsia="hr-HR"/>
        </w:rPr>
        <w:t xml:space="preserve"> Općine Gračac</w:t>
      </w:r>
      <w:r w:rsidRPr="000A1841">
        <w:rPr>
          <w:rFonts w:eastAsia="Times New Roman" w:cstheme="minorHAnsi"/>
          <w:sz w:val="24"/>
          <w:szCs w:val="24"/>
          <w:lang w:eastAsia="hr-HR"/>
        </w:rPr>
        <w:t>.</w:t>
      </w:r>
    </w:p>
    <w:p w:rsidR="00662C93" w:rsidRDefault="00662C93" w:rsidP="00662C93">
      <w:pPr>
        <w:keepNext/>
        <w:spacing w:after="0" w:line="240" w:lineRule="auto"/>
        <w:outlineLvl w:val="1"/>
        <w:rPr>
          <w:rFonts w:eastAsia="Times New Roman" w:cstheme="minorHAnsi"/>
          <w:b/>
          <w:sz w:val="24"/>
          <w:szCs w:val="24"/>
          <w:lang w:eastAsia="hr-HR"/>
        </w:rPr>
      </w:pPr>
      <w:bookmarkStart w:id="10" w:name="_Toc274591177"/>
      <w:bookmarkStart w:id="11" w:name="_Toc297188209"/>
      <w:bookmarkStart w:id="12" w:name="pozivanje_stožera_ZIS"/>
    </w:p>
    <w:p w:rsidR="00EA2E9F" w:rsidRPr="000A1841" w:rsidRDefault="00EA2E9F" w:rsidP="00662C93">
      <w:pPr>
        <w:keepNext/>
        <w:spacing w:after="0" w:line="240" w:lineRule="auto"/>
        <w:outlineLvl w:val="1"/>
        <w:rPr>
          <w:rFonts w:eastAsia="Times New Roman" w:cstheme="minorHAnsi"/>
          <w:b/>
          <w:sz w:val="24"/>
          <w:szCs w:val="24"/>
          <w:lang w:eastAsia="hr-HR"/>
        </w:rPr>
      </w:pPr>
    </w:p>
    <w:p w:rsidR="00662C93" w:rsidRPr="004B1277" w:rsidRDefault="00662C93" w:rsidP="00014F57">
      <w:pPr>
        <w:pStyle w:val="Odlomakpopisa"/>
        <w:keepNext/>
        <w:numPr>
          <w:ilvl w:val="0"/>
          <w:numId w:val="78"/>
        </w:numPr>
        <w:spacing w:after="120"/>
        <w:ind w:left="714" w:hanging="357"/>
        <w:outlineLvl w:val="1"/>
        <w:rPr>
          <w:rFonts w:asciiTheme="minorHAnsi" w:hAnsiTheme="minorHAnsi" w:cstheme="minorHAnsi"/>
          <w:b/>
          <w:color w:val="00B050"/>
          <w:szCs w:val="28"/>
        </w:rPr>
      </w:pPr>
      <w:r w:rsidRPr="004B1277">
        <w:rPr>
          <w:rFonts w:asciiTheme="minorHAnsi" w:hAnsiTheme="minorHAnsi" w:cstheme="minorHAnsi"/>
          <w:b/>
        </w:rPr>
        <w:t>Pozivanje Stožera zaštite i spašavanja</w:t>
      </w:r>
      <w:bookmarkEnd w:id="10"/>
      <w:bookmarkEnd w:id="11"/>
      <w:bookmarkEnd w:id="12"/>
    </w:p>
    <w:p w:rsidR="00662C93" w:rsidRPr="000A1841" w:rsidRDefault="00662C93" w:rsidP="00662C93">
      <w:pPr>
        <w:spacing w:after="0" w:line="240" w:lineRule="auto"/>
        <w:jc w:val="both"/>
        <w:rPr>
          <w:rFonts w:eastAsia="Times New Roman" w:cstheme="minorHAnsi"/>
          <w:sz w:val="24"/>
          <w:szCs w:val="24"/>
          <w:lang w:eastAsia="hr-HR"/>
        </w:rPr>
      </w:pPr>
      <w:r w:rsidRPr="000A1841">
        <w:rPr>
          <w:rFonts w:eastAsia="Times New Roman" w:cstheme="minorHAnsi"/>
          <w:sz w:val="24"/>
          <w:szCs w:val="24"/>
          <w:lang w:eastAsia="hr-HR"/>
        </w:rPr>
        <w:t>Po prijemu informacije o nadolazećoj i neposrednoj opasnosti za Općinu Gračac načelnik će pozvati Stožer zaštite i spašavanja.</w:t>
      </w:r>
    </w:p>
    <w:p w:rsidR="00662C93" w:rsidRPr="000A1841" w:rsidRDefault="00662C93" w:rsidP="00662C93">
      <w:pPr>
        <w:spacing w:after="0" w:line="240" w:lineRule="auto"/>
        <w:jc w:val="both"/>
        <w:rPr>
          <w:rFonts w:eastAsia="Times New Roman" w:cstheme="minorHAnsi"/>
          <w:sz w:val="24"/>
          <w:szCs w:val="24"/>
          <w:lang w:eastAsia="hr-H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644"/>
      </w:tblGrid>
      <w:tr w:rsidR="00662C93" w:rsidRPr="000A1841" w:rsidTr="00EA2E9F">
        <w:tc>
          <w:tcPr>
            <w:tcW w:w="9854" w:type="dxa"/>
            <w:gridSpan w:val="2"/>
            <w:shd w:val="clear" w:color="auto" w:fill="92CDDC" w:themeFill="accent5" w:themeFillTint="99"/>
          </w:tcPr>
          <w:p w:rsidR="00662C93" w:rsidRPr="004B1277" w:rsidRDefault="00662C93" w:rsidP="00EA2E9F">
            <w:pPr>
              <w:spacing w:before="120" w:after="120" w:line="240" w:lineRule="auto"/>
              <w:jc w:val="center"/>
              <w:rPr>
                <w:rFonts w:eastAsia="Times New Roman" w:cstheme="minorHAnsi"/>
                <w:b/>
                <w:i/>
                <w:sz w:val="24"/>
                <w:szCs w:val="24"/>
                <w:lang w:eastAsia="hr-HR"/>
              </w:rPr>
            </w:pPr>
            <w:r w:rsidRPr="004B1277">
              <w:rPr>
                <w:rFonts w:eastAsia="Times New Roman" w:cstheme="minorHAnsi"/>
                <w:b/>
                <w:i/>
                <w:sz w:val="24"/>
                <w:szCs w:val="24"/>
                <w:lang w:eastAsia="hr-HR"/>
              </w:rPr>
              <w:t>Vrijeme mobilizacije</w:t>
            </w:r>
          </w:p>
        </w:tc>
      </w:tr>
      <w:tr w:rsidR="00662C93" w:rsidRPr="000A1841" w:rsidTr="00662C93">
        <w:tc>
          <w:tcPr>
            <w:tcW w:w="4927" w:type="dxa"/>
          </w:tcPr>
          <w:p w:rsidR="00662C93" w:rsidRPr="004B1277" w:rsidRDefault="00662C93" w:rsidP="00EA2E9F">
            <w:pPr>
              <w:spacing w:before="120" w:after="120" w:line="240" w:lineRule="auto"/>
              <w:rPr>
                <w:rFonts w:eastAsia="Times New Roman" w:cstheme="minorHAnsi"/>
                <w:color w:val="0F243E" w:themeColor="text2" w:themeShade="80"/>
                <w:sz w:val="20"/>
                <w:szCs w:val="20"/>
                <w:lang w:eastAsia="hr-HR"/>
              </w:rPr>
            </w:pPr>
            <w:r w:rsidRPr="004B1277">
              <w:rPr>
                <w:rFonts w:eastAsia="Times New Roman" w:cstheme="minorHAnsi"/>
                <w:color w:val="0F243E" w:themeColor="text2" w:themeShade="80"/>
                <w:sz w:val="20"/>
                <w:szCs w:val="20"/>
                <w:lang w:eastAsia="hr-HR"/>
              </w:rPr>
              <w:t>Korištenjem telefonskih veza 30 min.</w:t>
            </w:r>
          </w:p>
        </w:tc>
        <w:tc>
          <w:tcPr>
            <w:tcW w:w="4927" w:type="dxa"/>
          </w:tcPr>
          <w:p w:rsidR="00662C93" w:rsidRPr="004B1277" w:rsidRDefault="00662C93" w:rsidP="00EA2E9F">
            <w:pPr>
              <w:spacing w:before="120" w:after="120" w:line="240" w:lineRule="auto"/>
              <w:rPr>
                <w:rFonts w:eastAsia="Times New Roman" w:cstheme="minorHAnsi"/>
                <w:color w:val="0F243E" w:themeColor="text2" w:themeShade="80"/>
                <w:sz w:val="20"/>
                <w:szCs w:val="20"/>
                <w:lang w:eastAsia="hr-HR"/>
              </w:rPr>
            </w:pPr>
            <w:r w:rsidRPr="004B1277">
              <w:rPr>
                <w:rFonts w:eastAsia="Times New Roman" w:cstheme="minorHAnsi"/>
                <w:color w:val="0F243E" w:themeColor="text2" w:themeShade="80"/>
                <w:sz w:val="20"/>
                <w:szCs w:val="20"/>
                <w:lang w:eastAsia="hr-HR"/>
              </w:rPr>
              <w:t>Korištenjem teklića 2h</w:t>
            </w:r>
          </w:p>
        </w:tc>
      </w:tr>
      <w:tr w:rsidR="00662C93" w:rsidRPr="000A1841" w:rsidTr="00662C93">
        <w:tc>
          <w:tcPr>
            <w:tcW w:w="9854" w:type="dxa"/>
            <w:gridSpan w:val="2"/>
          </w:tcPr>
          <w:p w:rsidR="00662C93" w:rsidRPr="004B1277" w:rsidRDefault="00662C93" w:rsidP="00EA2E9F">
            <w:pPr>
              <w:spacing w:before="120" w:after="120" w:line="240" w:lineRule="auto"/>
              <w:rPr>
                <w:rFonts w:eastAsia="Times New Roman" w:cstheme="minorHAnsi"/>
                <w:color w:val="0F243E" w:themeColor="text2" w:themeShade="80"/>
                <w:sz w:val="20"/>
                <w:szCs w:val="20"/>
                <w:lang w:eastAsia="hr-HR"/>
              </w:rPr>
            </w:pPr>
            <w:r w:rsidRPr="004B1277">
              <w:rPr>
                <w:rFonts w:eastAsia="Times New Roman" w:cstheme="minorHAnsi"/>
                <w:color w:val="0F243E" w:themeColor="text2" w:themeShade="80"/>
                <w:sz w:val="20"/>
                <w:szCs w:val="20"/>
                <w:lang w:eastAsia="hr-HR"/>
              </w:rPr>
              <w:t xml:space="preserve">Mjesto okupljanja: Općina Gračac, Park sv. </w:t>
            </w:r>
            <w:proofErr w:type="spellStart"/>
            <w:r w:rsidRPr="004B1277">
              <w:rPr>
                <w:rFonts w:eastAsia="Times New Roman" w:cstheme="minorHAnsi"/>
                <w:color w:val="0F243E" w:themeColor="text2" w:themeShade="80"/>
                <w:sz w:val="20"/>
                <w:szCs w:val="20"/>
                <w:lang w:eastAsia="hr-HR"/>
              </w:rPr>
              <w:t>Jurja</w:t>
            </w:r>
            <w:proofErr w:type="spellEnd"/>
            <w:r w:rsidRPr="004B1277">
              <w:rPr>
                <w:rFonts w:eastAsia="Times New Roman" w:cstheme="minorHAnsi"/>
                <w:color w:val="0F243E" w:themeColor="text2" w:themeShade="80"/>
                <w:sz w:val="20"/>
                <w:szCs w:val="20"/>
                <w:lang w:eastAsia="hr-HR"/>
              </w:rPr>
              <w:t xml:space="preserve"> 1, 23 440 Gračac</w:t>
            </w:r>
          </w:p>
        </w:tc>
      </w:tr>
    </w:tbl>
    <w:p w:rsidR="00662C93" w:rsidRPr="000A1841" w:rsidRDefault="00662C93" w:rsidP="00662C93">
      <w:pPr>
        <w:spacing w:after="120" w:line="240" w:lineRule="auto"/>
        <w:rPr>
          <w:rFonts w:eastAsia="Times New Roman" w:cstheme="minorHAnsi"/>
          <w:sz w:val="24"/>
          <w:szCs w:val="24"/>
          <w:lang w:eastAsia="hr-HR"/>
        </w:rPr>
      </w:pPr>
    </w:p>
    <w:p w:rsidR="00662C93" w:rsidRPr="000A1841" w:rsidRDefault="00F34737" w:rsidP="00F34737">
      <w:pPr>
        <w:spacing w:before="120" w:after="0" w:line="240" w:lineRule="auto"/>
        <w:jc w:val="both"/>
        <w:rPr>
          <w:rFonts w:eastAsia="Times New Roman" w:cstheme="minorHAnsi"/>
          <w:sz w:val="24"/>
          <w:szCs w:val="24"/>
          <w:lang w:eastAsia="hr-HR"/>
        </w:rPr>
      </w:pPr>
      <w:r>
        <w:rPr>
          <w:rFonts w:eastAsia="Times New Roman" w:cstheme="minorHAnsi"/>
          <w:b/>
          <w:sz w:val="24"/>
          <w:szCs w:val="24"/>
          <w:lang w:eastAsia="hr-HR"/>
        </w:rPr>
        <w:t>O</w:t>
      </w:r>
      <w:r w:rsidR="00662C93" w:rsidRPr="000A1841">
        <w:rPr>
          <w:rFonts w:eastAsia="Times New Roman" w:cstheme="minorHAnsi"/>
          <w:b/>
          <w:sz w:val="24"/>
          <w:szCs w:val="24"/>
          <w:lang w:eastAsia="hr-HR"/>
        </w:rPr>
        <w:t>dluku o mobilizaciji Stožera zaštite i spašavanje</w:t>
      </w:r>
      <w:r>
        <w:rPr>
          <w:rFonts w:eastAsia="Times New Roman" w:cstheme="minorHAnsi"/>
          <w:b/>
          <w:sz w:val="24"/>
          <w:szCs w:val="24"/>
          <w:lang w:eastAsia="hr-HR"/>
        </w:rPr>
        <w:t xml:space="preserve"> donosi načelnik Općine Gračac</w:t>
      </w:r>
      <w:r w:rsidR="00662C93" w:rsidRPr="000A1841">
        <w:rPr>
          <w:rFonts w:eastAsia="Times New Roman" w:cstheme="minorHAnsi"/>
          <w:sz w:val="24"/>
          <w:szCs w:val="24"/>
          <w:lang w:eastAsia="hr-HR"/>
        </w:rPr>
        <w:t>.</w:t>
      </w:r>
    </w:p>
    <w:p w:rsidR="00662C93" w:rsidRPr="00BC14C6" w:rsidRDefault="00662C93" w:rsidP="00F34737">
      <w:pPr>
        <w:spacing w:before="120" w:after="0" w:line="240" w:lineRule="auto"/>
        <w:jc w:val="both"/>
        <w:rPr>
          <w:rFonts w:eastAsia="Times New Roman" w:cstheme="minorHAnsi"/>
          <w:sz w:val="24"/>
          <w:szCs w:val="24"/>
          <w:lang w:eastAsia="hr-HR"/>
        </w:rPr>
      </w:pPr>
      <w:r w:rsidRPr="000A1841">
        <w:rPr>
          <w:rFonts w:eastAsia="Times New Roman" w:cstheme="minorHAnsi"/>
          <w:sz w:val="24"/>
          <w:szCs w:val="24"/>
          <w:lang w:eastAsia="hr-HR"/>
        </w:rPr>
        <w:t xml:space="preserve">Pozivanje Stožera zaštite i spašavanja vrši se sukladno Planu pozivanja i aktiviranja stožera zaštite i spašavanja Općine Gračac </w:t>
      </w:r>
      <w:r w:rsidRPr="000A1841">
        <w:rPr>
          <w:rFonts w:eastAsia="Times New Roman" w:cstheme="minorHAnsi"/>
          <w:color w:val="1F497D"/>
          <w:sz w:val="24"/>
          <w:szCs w:val="24"/>
          <w:lang w:eastAsia="hr-HR"/>
        </w:rPr>
        <w:t>(prilog br. 1)</w:t>
      </w:r>
      <w:r w:rsidR="00C37914">
        <w:rPr>
          <w:rFonts w:eastAsia="Times New Roman" w:cstheme="minorHAnsi"/>
          <w:color w:val="1F497D"/>
          <w:sz w:val="24"/>
          <w:szCs w:val="24"/>
          <w:lang w:eastAsia="hr-HR"/>
        </w:rPr>
        <w:t>.</w:t>
      </w:r>
      <w:r w:rsidR="00BC14C6">
        <w:rPr>
          <w:rFonts w:eastAsia="Times New Roman" w:cstheme="minorHAnsi"/>
          <w:color w:val="1F497D"/>
          <w:sz w:val="24"/>
          <w:szCs w:val="24"/>
          <w:lang w:eastAsia="hr-HR"/>
        </w:rPr>
        <w:t xml:space="preserve"> </w:t>
      </w:r>
      <w:r w:rsidR="00BC14C6" w:rsidRPr="00BC14C6">
        <w:rPr>
          <w:rFonts w:eastAsia="Times New Roman" w:cstheme="minorHAnsi"/>
          <w:sz w:val="24"/>
          <w:szCs w:val="24"/>
          <w:lang w:eastAsia="hr-HR"/>
        </w:rPr>
        <w:t>KLASA:</w:t>
      </w:r>
      <w:r w:rsidRPr="00BC14C6">
        <w:rPr>
          <w:rFonts w:eastAsia="Times New Roman" w:cstheme="minorHAnsi"/>
          <w:sz w:val="24"/>
          <w:szCs w:val="24"/>
          <w:lang w:eastAsia="hr-HR"/>
        </w:rPr>
        <w:t xml:space="preserve"> </w:t>
      </w:r>
      <w:r w:rsidR="00BC14C6" w:rsidRPr="00BC14C6">
        <w:rPr>
          <w:rFonts w:eastAsia="Times New Roman" w:cstheme="minorHAnsi"/>
          <w:sz w:val="24"/>
          <w:szCs w:val="24"/>
          <w:lang w:eastAsia="hr-HR"/>
        </w:rPr>
        <w:t>810-03/13-01/02; URBROJ: 2198/31—01-13-3 od 10.10.2013.</w:t>
      </w:r>
    </w:p>
    <w:p w:rsidR="00AF32E1" w:rsidRPr="000A1841" w:rsidRDefault="00AF32E1" w:rsidP="00662C93">
      <w:pPr>
        <w:spacing w:after="0" w:line="240" w:lineRule="auto"/>
        <w:jc w:val="both"/>
        <w:rPr>
          <w:rFonts w:eastAsia="Times New Roman" w:cstheme="minorHAnsi"/>
          <w:sz w:val="24"/>
          <w:szCs w:val="24"/>
          <w:lang w:eastAsia="hr-HR"/>
        </w:rPr>
      </w:pPr>
    </w:p>
    <w:p w:rsidR="00662C93" w:rsidRPr="000A1841" w:rsidRDefault="00662C93" w:rsidP="00662C93">
      <w:pPr>
        <w:spacing w:after="0" w:line="240" w:lineRule="auto"/>
        <w:jc w:val="both"/>
        <w:rPr>
          <w:rFonts w:eastAsia="Times New Roman" w:cstheme="minorHAnsi"/>
          <w:sz w:val="24"/>
          <w:szCs w:val="24"/>
          <w:lang w:eastAsia="hr-HR"/>
        </w:rPr>
      </w:pPr>
      <w:r w:rsidRPr="000A1841">
        <w:rPr>
          <w:rFonts w:eastAsia="Times New Roman" w:cstheme="minorHAnsi"/>
          <w:sz w:val="24"/>
          <w:szCs w:val="24"/>
          <w:lang w:eastAsia="hr-HR"/>
        </w:rPr>
        <w:t xml:space="preserve">Pregled članova Stožera zaštite i spašavanja nalazi se u </w:t>
      </w:r>
      <w:r w:rsidR="007F3686">
        <w:rPr>
          <w:rFonts w:eastAsia="Times New Roman" w:cstheme="minorHAnsi"/>
          <w:sz w:val="24"/>
          <w:szCs w:val="24"/>
          <w:lang w:eastAsia="hr-HR"/>
        </w:rPr>
        <w:t>(</w:t>
      </w:r>
      <w:r w:rsidRPr="000A1841">
        <w:rPr>
          <w:rFonts w:eastAsia="Times New Roman" w:cstheme="minorHAnsi"/>
          <w:color w:val="365F91"/>
          <w:sz w:val="24"/>
          <w:szCs w:val="24"/>
          <w:lang w:eastAsia="hr-HR"/>
        </w:rPr>
        <w:t>prilogu br. 20</w:t>
      </w:r>
      <w:r w:rsidR="007F3686">
        <w:rPr>
          <w:rFonts w:eastAsia="Times New Roman" w:cstheme="minorHAnsi"/>
          <w:color w:val="365F91"/>
          <w:sz w:val="24"/>
          <w:szCs w:val="24"/>
          <w:lang w:eastAsia="hr-HR"/>
        </w:rPr>
        <w:t>.)</w:t>
      </w:r>
      <w:r w:rsidRPr="000A1841">
        <w:rPr>
          <w:rFonts w:eastAsia="Times New Roman" w:cstheme="minorHAnsi"/>
          <w:sz w:val="24"/>
          <w:szCs w:val="24"/>
          <w:lang w:eastAsia="hr-HR"/>
        </w:rPr>
        <w:t xml:space="preserve"> Plana </w:t>
      </w:r>
      <w:proofErr w:type="spellStart"/>
      <w:r w:rsidRPr="000A1841">
        <w:rPr>
          <w:rFonts w:eastAsia="Times New Roman" w:cstheme="minorHAnsi"/>
          <w:sz w:val="24"/>
          <w:szCs w:val="24"/>
          <w:lang w:eastAsia="hr-HR"/>
        </w:rPr>
        <w:t>ZiS</w:t>
      </w:r>
      <w:proofErr w:type="spellEnd"/>
      <w:r w:rsidRPr="000A1841">
        <w:rPr>
          <w:rFonts w:eastAsia="Times New Roman" w:cstheme="minorHAnsi"/>
          <w:sz w:val="24"/>
          <w:szCs w:val="24"/>
          <w:lang w:eastAsia="hr-HR"/>
        </w:rPr>
        <w:t>.</w:t>
      </w:r>
    </w:p>
    <w:p w:rsidR="00662C93" w:rsidRPr="000A1841" w:rsidRDefault="00662C93" w:rsidP="00662C93">
      <w:pPr>
        <w:spacing w:after="0" w:line="240" w:lineRule="auto"/>
        <w:jc w:val="both"/>
        <w:rPr>
          <w:rFonts w:eastAsia="Times New Roman" w:cstheme="minorHAnsi"/>
          <w:b/>
          <w:sz w:val="28"/>
          <w:szCs w:val="28"/>
          <w:lang w:eastAsia="hr-HR"/>
        </w:rPr>
      </w:pPr>
      <w:r w:rsidRPr="000A1841">
        <w:rPr>
          <w:rFonts w:eastAsia="Times New Roman" w:cstheme="minorHAnsi"/>
          <w:b/>
          <w:sz w:val="28"/>
          <w:szCs w:val="28"/>
          <w:lang w:eastAsia="hr-HR"/>
        </w:rPr>
        <w:t xml:space="preserve">                           </w:t>
      </w:r>
    </w:p>
    <w:p w:rsidR="00662C93" w:rsidRPr="000A1841" w:rsidRDefault="00662C93" w:rsidP="00662C93">
      <w:pPr>
        <w:spacing w:after="0" w:line="240" w:lineRule="auto"/>
        <w:jc w:val="both"/>
        <w:rPr>
          <w:rFonts w:eastAsia="Times New Roman" w:cstheme="minorHAnsi"/>
          <w:sz w:val="24"/>
          <w:szCs w:val="24"/>
          <w:lang w:eastAsia="hr-HR"/>
        </w:rPr>
      </w:pPr>
      <w:r w:rsidRPr="000A1841">
        <w:rPr>
          <w:rFonts w:eastAsia="Times New Roman" w:cstheme="minorHAnsi"/>
          <w:sz w:val="24"/>
          <w:szCs w:val="24"/>
          <w:lang w:eastAsia="hr-HR"/>
        </w:rPr>
        <w:t xml:space="preserve">Načelnik Općine </w:t>
      </w:r>
      <w:r w:rsidR="00F34737">
        <w:rPr>
          <w:rFonts w:eastAsia="Times New Roman" w:cstheme="minorHAnsi"/>
          <w:sz w:val="24"/>
          <w:szCs w:val="24"/>
          <w:lang w:eastAsia="hr-HR"/>
        </w:rPr>
        <w:t xml:space="preserve">Gračac </w:t>
      </w:r>
      <w:r w:rsidR="00F34737" w:rsidRPr="000A1841">
        <w:rPr>
          <w:rFonts w:eastAsia="Times New Roman" w:cstheme="minorHAnsi"/>
          <w:sz w:val="24"/>
          <w:szCs w:val="24"/>
          <w:lang w:eastAsia="hr-HR"/>
        </w:rPr>
        <w:t xml:space="preserve">može </w:t>
      </w:r>
      <w:r w:rsidRPr="000A1841">
        <w:rPr>
          <w:rFonts w:eastAsia="Times New Roman" w:cstheme="minorHAnsi"/>
          <w:sz w:val="24"/>
          <w:szCs w:val="24"/>
          <w:lang w:eastAsia="hr-HR"/>
        </w:rPr>
        <w:t xml:space="preserve">Stožer </w:t>
      </w:r>
      <w:r w:rsidR="00F34737" w:rsidRPr="00F34737">
        <w:rPr>
          <w:rFonts w:eastAsia="Times New Roman" w:cstheme="minorHAnsi"/>
          <w:sz w:val="24"/>
          <w:szCs w:val="24"/>
          <w:lang w:eastAsia="hr-HR"/>
        </w:rPr>
        <w:t>zaštite i spašavanje</w:t>
      </w:r>
      <w:r w:rsidRPr="000A1841">
        <w:rPr>
          <w:rFonts w:eastAsia="Times New Roman" w:cstheme="minorHAnsi"/>
          <w:sz w:val="24"/>
          <w:szCs w:val="24"/>
          <w:lang w:eastAsia="hr-HR"/>
        </w:rPr>
        <w:t xml:space="preserve"> pozvati na tri načina. Sukladno trenutnoj situaciji sam će odabrati koji će sustav pozivanja koristiti u danoj situaciji koristiti.</w:t>
      </w:r>
      <w:r w:rsidR="00F34737">
        <w:rPr>
          <w:rFonts w:eastAsia="Times New Roman" w:cstheme="minorHAnsi"/>
          <w:sz w:val="24"/>
          <w:szCs w:val="24"/>
          <w:lang w:eastAsia="hr-HR"/>
        </w:rPr>
        <w:t xml:space="preserve"> </w:t>
      </w:r>
    </w:p>
    <w:p w:rsidR="00662C93" w:rsidRPr="000A1841" w:rsidRDefault="00662C93" w:rsidP="00662C93">
      <w:pPr>
        <w:spacing w:after="0" w:line="240" w:lineRule="auto"/>
        <w:jc w:val="both"/>
        <w:rPr>
          <w:rFonts w:eastAsia="Times New Roman" w:cstheme="minorHAnsi"/>
          <w:sz w:val="24"/>
          <w:szCs w:val="24"/>
          <w:lang w:eastAsia="hr-HR"/>
        </w:rPr>
      </w:pPr>
    </w:p>
    <w:p w:rsidR="00AF32E1" w:rsidRDefault="00AF32E1" w:rsidP="00662C93">
      <w:pPr>
        <w:spacing w:after="0" w:line="240" w:lineRule="auto"/>
        <w:rPr>
          <w:rFonts w:eastAsia="Times New Roman" w:cstheme="minorHAnsi"/>
          <w:b/>
          <w:sz w:val="24"/>
          <w:szCs w:val="24"/>
        </w:rPr>
      </w:pPr>
    </w:p>
    <w:p w:rsidR="00662C93" w:rsidRPr="00F34737" w:rsidRDefault="00662C93" w:rsidP="00014F57">
      <w:pPr>
        <w:pStyle w:val="Odlomakpopisa"/>
        <w:numPr>
          <w:ilvl w:val="0"/>
          <w:numId w:val="72"/>
        </w:numPr>
        <w:spacing w:before="120"/>
        <w:rPr>
          <w:rFonts w:asciiTheme="minorHAnsi" w:hAnsiTheme="minorHAnsi" w:cstheme="minorHAnsi"/>
          <w:b/>
        </w:rPr>
      </w:pPr>
      <w:r w:rsidRPr="00F34737">
        <w:rPr>
          <w:rFonts w:asciiTheme="minorHAnsi" w:hAnsiTheme="minorHAnsi" w:cstheme="minorHAnsi"/>
          <w:b/>
        </w:rPr>
        <w:lastRenderedPageBreak/>
        <w:t>Postupak  pozivanja Stožera putem županijskog centra 112</w:t>
      </w:r>
    </w:p>
    <w:p w:rsidR="00662C93" w:rsidRPr="00F34737" w:rsidRDefault="00662C93" w:rsidP="004B1277">
      <w:pPr>
        <w:spacing w:before="120" w:after="0" w:line="240" w:lineRule="auto"/>
        <w:ind w:firstLine="644"/>
        <w:jc w:val="both"/>
        <w:rPr>
          <w:rFonts w:eastAsia="Times New Roman" w:cstheme="minorHAnsi"/>
          <w:sz w:val="24"/>
          <w:szCs w:val="24"/>
        </w:rPr>
      </w:pPr>
      <w:r w:rsidRPr="00F34737">
        <w:rPr>
          <w:rFonts w:eastAsia="Times New Roman" w:cstheme="minorHAnsi"/>
          <w:sz w:val="24"/>
          <w:szCs w:val="24"/>
        </w:rPr>
        <w:t>Postupak pozivanja Stožera putem županijskog centra 112 je sustav pozivanja koji bi se u pravilu trebao koristiti. Upotreba ovog sustava podrazumijeva da su telekomunikacijske veze u funkciji.</w:t>
      </w:r>
    </w:p>
    <w:p w:rsidR="00662C93" w:rsidRPr="00F34737" w:rsidRDefault="00662C93" w:rsidP="00662C93">
      <w:pPr>
        <w:spacing w:after="0" w:line="240" w:lineRule="auto"/>
        <w:rPr>
          <w:rFonts w:eastAsia="Times New Roman" w:cstheme="minorHAnsi"/>
          <w:color w:val="C0504D"/>
          <w:sz w:val="24"/>
          <w:szCs w:val="24"/>
        </w:rPr>
      </w:pPr>
    </w:p>
    <w:p w:rsidR="00662C93" w:rsidRPr="00F34737" w:rsidRDefault="00662C93" w:rsidP="00014F57">
      <w:pPr>
        <w:pStyle w:val="Odlomakpopisa"/>
        <w:numPr>
          <w:ilvl w:val="0"/>
          <w:numId w:val="72"/>
        </w:numPr>
        <w:spacing w:before="120"/>
        <w:rPr>
          <w:rFonts w:asciiTheme="minorHAnsi" w:hAnsiTheme="minorHAnsi" w:cstheme="minorHAnsi"/>
          <w:b/>
        </w:rPr>
      </w:pPr>
      <w:r w:rsidRPr="00F34737">
        <w:rPr>
          <w:rFonts w:asciiTheme="minorHAnsi" w:hAnsiTheme="minorHAnsi" w:cstheme="minorHAnsi"/>
          <w:b/>
        </w:rPr>
        <w:t xml:space="preserve">Međusobno pozivanja korištenjem telefonskih veza </w:t>
      </w:r>
    </w:p>
    <w:p w:rsidR="00662C93" w:rsidRPr="00F34737" w:rsidRDefault="00662C93" w:rsidP="004B1277">
      <w:pPr>
        <w:spacing w:before="120" w:after="0" w:line="240" w:lineRule="auto"/>
        <w:ind w:firstLine="644"/>
        <w:jc w:val="both"/>
        <w:rPr>
          <w:rFonts w:eastAsia="Times New Roman" w:cstheme="minorHAnsi"/>
          <w:sz w:val="24"/>
          <w:szCs w:val="24"/>
        </w:rPr>
      </w:pPr>
      <w:r w:rsidRPr="00F34737">
        <w:rPr>
          <w:rFonts w:eastAsia="Times New Roman" w:cstheme="minorHAnsi"/>
          <w:sz w:val="24"/>
          <w:szCs w:val="24"/>
        </w:rPr>
        <w:t>Postupak međusobnog pozivanja korištenjem telefonskih veza je najbrži i najučinkovitiji način pozivanja, pod uvjetom da telefonske/mobi</w:t>
      </w:r>
      <w:r w:rsidR="00F34737" w:rsidRPr="00F34737">
        <w:rPr>
          <w:rFonts w:eastAsia="Times New Roman" w:cstheme="minorHAnsi"/>
          <w:sz w:val="24"/>
          <w:szCs w:val="24"/>
        </w:rPr>
        <w:t xml:space="preserve">lne veze budu u funkciji. </w:t>
      </w:r>
    </w:p>
    <w:p w:rsidR="00662C93" w:rsidRPr="00F34737" w:rsidRDefault="00662C93" w:rsidP="00F34737">
      <w:pPr>
        <w:spacing w:after="0" w:line="240" w:lineRule="auto"/>
        <w:jc w:val="both"/>
        <w:rPr>
          <w:rFonts w:eastAsia="Times New Roman" w:cstheme="minorHAnsi"/>
          <w:sz w:val="24"/>
          <w:szCs w:val="24"/>
        </w:rPr>
      </w:pPr>
    </w:p>
    <w:p w:rsidR="00662C93" w:rsidRPr="00F34737" w:rsidRDefault="00662C93" w:rsidP="004B1277">
      <w:pPr>
        <w:spacing w:after="0" w:line="240" w:lineRule="auto"/>
        <w:ind w:firstLine="644"/>
        <w:jc w:val="both"/>
        <w:rPr>
          <w:rFonts w:eastAsia="Times New Roman" w:cstheme="minorHAnsi"/>
          <w:sz w:val="24"/>
          <w:szCs w:val="24"/>
        </w:rPr>
      </w:pPr>
      <w:r w:rsidRPr="00F34737">
        <w:rPr>
          <w:rFonts w:eastAsia="Times New Roman" w:cstheme="minorHAnsi"/>
          <w:sz w:val="24"/>
          <w:szCs w:val="24"/>
        </w:rPr>
        <w:t xml:space="preserve">Ovaj sustav se koristi u slučaju većih katastrofa, koje bi eventualno zahvatile šire područje županije, kada pozivanje Stožera </w:t>
      </w:r>
      <w:proofErr w:type="spellStart"/>
      <w:r w:rsidRPr="00F34737">
        <w:rPr>
          <w:rFonts w:eastAsia="Times New Roman" w:cstheme="minorHAnsi"/>
          <w:sz w:val="24"/>
          <w:szCs w:val="24"/>
        </w:rPr>
        <w:t>ZiS</w:t>
      </w:r>
      <w:proofErr w:type="spellEnd"/>
      <w:r w:rsidRPr="00F34737">
        <w:rPr>
          <w:rFonts w:eastAsia="Times New Roman" w:cstheme="minorHAnsi"/>
          <w:sz w:val="24"/>
          <w:szCs w:val="24"/>
        </w:rPr>
        <w:t xml:space="preserve"> ne bi bilo moguće putem telefonskih linija ŽC 112, zbog preopterećenja telefonskih linija, odnosno zbog prekida ili oštećenja pojedinih dijelova telekomunikacijske infrastrukture na ugroženome području. </w:t>
      </w:r>
    </w:p>
    <w:p w:rsidR="00662C93" w:rsidRPr="00F34737" w:rsidRDefault="00662C93" w:rsidP="00662C93">
      <w:pPr>
        <w:spacing w:after="0" w:line="240" w:lineRule="auto"/>
        <w:rPr>
          <w:rFonts w:eastAsia="Times New Roman" w:cstheme="minorHAnsi"/>
          <w:color w:val="365F91"/>
          <w:sz w:val="24"/>
          <w:szCs w:val="24"/>
        </w:rPr>
      </w:pPr>
    </w:p>
    <w:p w:rsidR="00662C93" w:rsidRPr="00F34737" w:rsidRDefault="00662C93" w:rsidP="00014F57">
      <w:pPr>
        <w:pStyle w:val="Odlomakpopisa"/>
        <w:numPr>
          <w:ilvl w:val="0"/>
          <w:numId w:val="72"/>
        </w:numPr>
        <w:rPr>
          <w:rFonts w:asciiTheme="minorHAnsi" w:hAnsiTheme="minorHAnsi" w:cstheme="minorHAnsi"/>
          <w:b/>
        </w:rPr>
      </w:pPr>
      <w:r w:rsidRPr="00F34737">
        <w:rPr>
          <w:rFonts w:asciiTheme="minorHAnsi" w:hAnsiTheme="minorHAnsi" w:cstheme="minorHAnsi"/>
          <w:b/>
        </w:rPr>
        <w:t xml:space="preserve">Pozivanja korištenjem teklićkog sustava </w:t>
      </w:r>
    </w:p>
    <w:p w:rsidR="00662C93" w:rsidRPr="00F34737" w:rsidRDefault="00662C93" w:rsidP="004B1277">
      <w:pPr>
        <w:spacing w:after="0" w:line="240" w:lineRule="auto"/>
        <w:ind w:firstLine="644"/>
        <w:rPr>
          <w:rFonts w:eastAsia="Times New Roman" w:cstheme="minorHAnsi"/>
          <w:sz w:val="24"/>
          <w:szCs w:val="24"/>
        </w:rPr>
      </w:pPr>
      <w:r w:rsidRPr="00F34737">
        <w:rPr>
          <w:rFonts w:eastAsia="Times New Roman" w:cstheme="minorHAnsi"/>
          <w:sz w:val="24"/>
          <w:szCs w:val="24"/>
        </w:rPr>
        <w:t xml:space="preserve">Postupak pozivanja korištenjem vlastitog teklićkog sustava primjenjuje se u situacijama kada telefonske veze nisu u funkciji i kada načelnik ne može uspostaviti nikakvu vezu sa ŽC 112. U tom slučaju koristi samo teklićki sustav. </w:t>
      </w:r>
    </w:p>
    <w:p w:rsidR="00662C93" w:rsidRPr="00F34737" w:rsidRDefault="00662C93" w:rsidP="00662C93">
      <w:pPr>
        <w:spacing w:after="0" w:line="240" w:lineRule="auto"/>
        <w:rPr>
          <w:rFonts w:eastAsia="Times New Roman" w:cstheme="minorHAnsi"/>
          <w:sz w:val="24"/>
          <w:szCs w:val="24"/>
        </w:rPr>
      </w:pPr>
    </w:p>
    <w:p w:rsidR="00662C93" w:rsidRPr="00F34737" w:rsidRDefault="00662C93" w:rsidP="004B1277">
      <w:pPr>
        <w:spacing w:after="0" w:line="240" w:lineRule="auto"/>
        <w:ind w:firstLine="644"/>
        <w:rPr>
          <w:rFonts w:eastAsia="Times New Roman" w:cstheme="minorHAnsi"/>
          <w:sz w:val="24"/>
          <w:szCs w:val="24"/>
        </w:rPr>
      </w:pPr>
      <w:r w:rsidRPr="00F34737">
        <w:rPr>
          <w:rFonts w:eastAsia="Times New Roman" w:cstheme="minorHAnsi"/>
          <w:sz w:val="24"/>
          <w:szCs w:val="24"/>
        </w:rPr>
        <w:t>Bez obzira koji se sustav pozivanja bude koristio, načelnik je dužan o tomu obavijestiti ŽC 112 Zadar kako bi PUZS Zadar mogao na vrijeme i učinkovito reagirati te pružiti svu potrebnu pomoć. Mobilizacija članova Stožera završava trenutkom njihovog dolaska na mjesto okupljanja i uručivanjem poziva za mobilizaciju.</w:t>
      </w:r>
    </w:p>
    <w:p w:rsidR="00662C93" w:rsidRPr="000A1841" w:rsidRDefault="00662C93" w:rsidP="00662C93">
      <w:pPr>
        <w:spacing w:after="0" w:line="240" w:lineRule="auto"/>
        <w:rPr>
          <w:rFonts w:eastAsia="Times New Roman" w:cstheme="minorHAnsi"/>
          <w:b/>
          <w:sz w:val="24"/>
          <w:szCs w:val="24"/>
          <w:lang w:eastAsia="hr-HR"/>
        </w:rPr>
      </w:pPr>
    </w:p>
    <w:p w:rsidR="00662C93" w:rsidRPr="00F34737" w:rsidRDefault="00662C93" w:rsidP="00662C93">
      <w:pPr>
        <w:spacing w:after="0" w:line="240" w:lineRule="auto"/>
        <w:rPr>
          <w:rFonts w:eastAsia="Times New Roman" w:cstheme="minorHAnsi"/>
          <w:b/>
          <w:sz w:val="24"/>
          <w:szCs w:val="24"/>
          <w:lang w:eastAsia="hr-HR"/>
        </w:rPr>
      </w:pPr>
      <w:r w:rsidRPr="00F34737">
        <w:rPr>
          <w:rFonts w:eastAsia="Times New Roman" w:cstheme="minorHAnsi"/>
          <w:b/>
          <w:sz w:val="28"/>
          <w:szCs w:val="28"/>
          <w:lang w:eastAsia="hr-HR"/>
        </w:rPr>
        <w:t xml:space="preserve"> </w:t>
      </w:r>
      <w:r w:rsidRPr="00F34737">
        <w:rPr>
          <w:rFonts w:eastAsia="Times New Roman" w:cstheme="minorHAnsi"/>
          <w:b/>
          <w:sz w:val="24"/>
          <w:szCs w:val="24"/>
          <w:lang w:eastAsia="hr-HR"/>
        </w:rPr>
        <w:t xml:space="preserve">2.2.2. Mobilizacija (aktiviranje pravnih osoba, redovnih službi i djelatnosti)    </w:t>
      </w:r>
    </w:p>
    <w:p w:rsidR="00662C93" w:rsidRPr="000A1841" w:rsidRDefault="00662C93" w:rsidP="00662C93">
      <w:pPr>
        <w:spacing w:after="0" w:line="240" w:lineRule="auto"/>
        <w:rPr>
          <w:rFonts w:eastAsia="Times New Roman" w:cstheme="minorHAnsi"/>
          <w:b/>
          <w:sz w:val="24"/>
          <w:szCs w:val="24"/>
          <w:lang w:eastAsia="hr-HR"/>
        </w:rPr>
      </w:pPr>
    </w:p>
    <w:p w:rsidR="00662C93" w:rsidRPr="000A1841" w:rsidRDefault="00662C93" w:rsidP="00F34737">
      <w:pPr>
        <w:numPr>
          <w:ilvl w:val="1"/>
          <w:numId w:val="0"/>
        </w:numPr>
        <w:spacing w:before="120" w:after="0"/>
        <w:ind w:left="576" w:firstLine="133"/>
        <w:contextualSpacing/>
        <w:jc w:val="both"/>
        <w:outlineLvl w:val="1"/>
        <w:rPr>
          <w:rFonts w:eastAsia="Times New Roman" w:cstheme="minorHAnsi"/>
          <w:b/>
          <w:sz w:val="24"/>
          <w:szCs w:val="24"/>
          <w:lang w:eastAsia="hr-HR"/>
        </w:rPr>
      </w:pPr>
      <w:bookmarkStart w:id="13" w:name="_Toc274591182"/>
      <w:bookmarkStart w:id="14" w:name="_Toc297188213"/>
      <w:r w:rsidRPr="000A1841">
        <w:rPr>
          <w:rFonts w:eastAsia="Times New Roman" w:cstheme="minorHAnsi"/>
          <w:b/>
          <w:sz w:val="24"/>
          <w:szCs w:val="24"/>
          <w:lang w:eastAsia="hr-HR"/>
        </w:rPr>
        <w:t>2.2.2.1. Aktiviranje gotovih snaga zaštite i spašavanja</w:t>
      </w:r>
      <w:bookmarkEnd w:id="13"/>
      <w:bookmarkEnd w:id="14"/>
    </w:p>
    <w:p w:rsidR="00662C93" w:rsidRPr="000A1841" w:rsidRDefault="00662C93" w:rsidP="00F34737">
      <w:pPr>
        <w:spacing w:before="120" w:after="0" w:line="240" w:lineRule="auto"/>
        <w:ind w:firstLine="576"/>
        <w:jc w:val="both"/>
        <w:rPr>
          <w:rFonts w:eastAsia="Times New Roman" w:cstheme="minorHAnsi"/>
          <w:sz w:val="24"/>
          <w:szCs w:val="24"/>
          <w:lang w:eastAsia="hr-HR"/>
        </w:rPr>
      </w:pPr>
      <w:r w:rsidRPr="000A1841">
        <w:rPr>
          <w:rFonts w:eastAsia="Times New Roman" w:cstheme="minorHAnsi"/>
          <w:sz w:val="24"/>
          <w:szCs w:val="24"/>
          <w:lang w:eastAsia="hr-HR"/>
        </w:rPr>
        <w:t xml:space="preserve">Kada su završene aktivnosti oko pozivanja Stožera </w:t>
      </w:r>
      <w:proofErr w:type="spellStart"/>
      <w:r w:rsidRPr="000A1841">
        <w:rPr>
          <w:rFonts w:eastAsia="Times New Roman" w:cstheme="minorHAnsi"/>
          <w:sz w:val="24"/>
          <w:szCs w:val="24"/>
          <w:lang w:eastAsia="hr-HR"/>
        </w:rPr>
        <w:t>ZiS</w:t>
      </w:r>
      <w:proofErr w:type="spellEnd"/>
      <w:r w:rsidRPr="000A1841">
        <w:rPr>
          <w:rFonts w:eastAsia="Times New Roman" w:cstheme="minorHAnsi"/>
          <w:sz w:val="24"/>
          <w:szCs w:val="24"/>
          <w:lang w:eastAsia="hr-HR"/>
        </w:rPr>
        <w:t xml:space="preserve">, sukladno izvršenoj procjeni trenutne situacije, načelnik može naložiti načelniku Stožera </w:t>
      </w:r>
      <w:proofErr w:type="spellStart"/>
      <w:r w:rsidRPr="000A1841">
        <w:rPr>
          <w:rFonts w:eastAsia="Times New Roman" w:cstheme="minorHAnsi"/>
          <w:sz w:val="24"/>
          <w:szCs w:val="24"/>
          <w:lang w:eastAsia="hr-HR"/>
        </w:rPr>
        <w:t>ZiS</w:t>
      </w:r>
      <w:proofErr w:type="spellEnd"/>
      <w:r w:rsidRPr="000A1841">
        <w:rPr>
          <w:rFonts w:eastAsia="Times New Roman" w:cstheme="minorHAnsi"/>
          <w:sz w:val="24"/>
          <w:szCs w:val="24"/>
          <w:lang w:eastAsia="hr-HR"/>
        </w:rPr>
        <w:t xml:space="preserve"> pozivanje djelatnika Općine za obavljanje administrativno-tehničkih poslova </w:t>
      </w:r>
      <w:hyperlink r:id="rId29" w:history="1">
        <w:r w:rsidRPr="000A1841">
          <w:rPr>
            <w:rFonts w:eastAsia="Times New Roman" w:cstheme="minorHAnsi"/>
            <w:color w:val="0000FF"/>
            <w:szCs w:val="24"/>
            <w:u w:val="single"/>
            <w:lang w:eastAsia="hr-HR"/>
          </w:rPr>
          <w:t>(prilog 13)</w:t>
        </w:r>
      </w:hyperlink>
      <w:r w:rsidRPr="000A1841">
        <w:rPr>
          <w:rFonts w:eastAsia="Times New Roman" w:cstheme="minorHAnsi"/>
          <w:sz w:val="24"/>
          <w:szCs w:val="24"/>
          <w:lang w:eastAsia="hr-HR"/>
        </w:rPr>
        <w:t>.</w:t>
      </w:r>
      <w:r w:rsidRPr="000A1841">
        <w:rPr>
          <w:rFonts w:eastAsia="Times New Roman" w:cstheme="minorHAnsi"/>
          <w:b/>
          <w:sz w:val="24"/>
          <w:szCs w:val="24"/>
          <w:lang w:eastAsia="hr-HR"/>
        </w:rPr>
        <w:t xml:space="preserve"> </w:t>
      </w:r>
      <w:r w:rsidRPr="000A1841">
        <w:rPr>
          <w:rFonts w:eastAsia="Times New Roman" w:cstheme="minorHAnsi"/>
          <w:sz w:val="24"/>
          <w:szCs w:val="24"/>
          <w:lang w:eastAsia="hr-HR"/>
        </w:rPr>
        <w:t xml:space="preserve">Ukoliko nije moguće koristiti telefonske veze načelnik Stožera </w:t>
      </w:r>
      <w:r w:rsidR="00F34737" w:rsidRPr="00F34737">
        <w:rPr>
          <w:rFonts w:eastAsia="Times New Roman" w:cstheme="minorHAnsi"/>
          <w:sz w:val="24"/>
          <w:szCs w:val="24"/>
          <w:lang w:eastAsia="hr-HR"/>
        </w:rPr>
        <w:t>zaštite i spašavanja</w:t>
      </w:r>
      <w:r w:rsidRPr="000A1841">
        <w:rPr>
          <w:rFonts w:eastAsia="Times New Roman" w:cstheme="minorHAnsi"/>
          <w:sz w:val="24"/>
          <w:szCs w:val="24"/>
          <w:lang w:eastAsia="hr-HR"/>
        </w:rPr>
        <w:t xml:space="preserve"> će pozivanje izvršiti putem teklića </w:t>
      </w:r>
      <w:hyperlink r:id="rId30" w:history="1">
        <w:r w:rsidRPr="000A1841">
          <w:rPr>
            <w:rFonts w:eastAsia="Times New Roman" w:cstheme="minorHAnsi"/>
            <w:color w:val="0000FF"/>
            <w:szCs w:val="24"/>
            <w:u w:val="single"/>
            <w:lang w:eastAsia="hr-HR"/>
          </w:rPr>
          <w:t>(prilog 14)</w:t>
        </w:r>
      </w:hyperlink>
      <w:r w:rsidRPr="000A1841">
        <w:rPr>
          <w:rFonts w:eastAsia="Times New Roman" w:cstheme="minorHAnsi"/>
          <w:sz w:val="24"/>
          <w:szCs w:val="24"/>
          <w:lang w:eastAsia="hr-HR"/>
        </w:rPr>
        <w:t xml:space="preserve">. </w:t>
      </w:r>
    </w:p>
    <w:p w:rsidR="00662C93" w:rsidRPr="000A1841" w:rsidRDefault="00662C93" w:rsidP="00662C93">
      <w:pPr>
        <w:spacing w:after="0" w:line="240" w:lineRule="auto"/>
        <w:jc w:val="both"/>
        <w:rPr>
          <w:rFonts w:eastAsia="Times New Roman" w:cstheme="minorHAnsi"/>
          <w:b/>
          <w:sz w:val="24"/>
          <w:szCs w:val="24"/>
          <w:lang w:eastAsia="hr-HR"/>
        </w:rPr>
      </w:pPr>
    </w:p>
    <w:p w:rsidR="00662C93" w:rsidRDefault="00662C93" w:rsidP="00662C93">
      <w:pPr>
        <w:spacing w:after="0" w:line="240" w:lineRule="auto"/>
        <w:jc w:val="both"/>
        <w:rPr>
          <w:rFonts w:eastAsia="Times New Roman" w:cstheme="minorHAnsi"/>
          <w:b/>
          <w:i/>
          <w:sz w:val="24"/>
          <w:szCs w:val="24"/>
          <w:lang w:eastAsia="hr-HR"/>
        </w:rPr>
      </w:pPr>
      <w:r w:rsidRPr="00F34737">
        <w:rPr>
          <w:rFonts w:eastAsia="Times New Roman" w:cstheme="minorHAnsi"/>
          <w:b/>
          <w:i/>
          <w:sz w:val="24"/>
          <w:szCs w:val="24"/>
          <w:lang w:eastAsia="hr-HR"/>
        </w:rPr>
        <w:t xml:space="preserve">Sukladno nastaloj situaciji, a na preporuku Stožera </w:t>
      </w:r>
      <w:r w:rsidR="00F34737" w:rsidRPr="00F34737">
        <w:rPr>
          <w:rFonts w:eastAsia="Times New Roman" w:cstheme="minorHAnsi"/>
          <w:b/>
          <w:i/>
          <w:sz w:val="24"/>
          <w:szCs w:val="24"/>
          <w:lang w:eastAsia="hr-HR"/>
        </w:rPr>
        <w:t>zaštite i spašavanja</w:t>
      </w:r>
      <w:r w:rsidRPr="00F34737">
        <w:rPr>
          <w:rFonts w:eastAsia="Times New Roman" w:cstheme="minorHAnsi"/>
          <w:b/>
          <w:i/>
          <w:sz w:val="24"/>
          <w:szCs w:val="24"/>
          <w:lang w:eastAsia="hr-HR"/>
        </w:rPr>
        <w:t>, načelnik može odlučiti da je potrebno aktivirati neke od gotovih snaga zaštite i spašavanje.</w:t>
      </w:r>
    </w:p>
    <w:p w:rsidR="004B1277" w:rsidRDefault="004B1277" w:rsidP="00662C93">
      <w:pPr>
        <w:spacing w:after="0" w:line="240" w:lineRule="auto"/>
        <w:jc w:val="both"/>
        <w:rPr>
          <w:rFonts w:eastAsia="Times New Roman" w:cstheme="minorHAnsi"/>
          <w:b/>
          <w:i/>
          <w:sz w:val="24"/>
          <w:szCs w:val="24"/>
          <w:lang w:eastAsia="hr-HR"/>
        </w:rPr>
      </w:pPr>
    </w:p>
    <w:p w:rsidR="004B1277" w:rsidRDefault="004B1277" w:rsidP="00662C93">
      <w:pPr>
        <w:spacing w:after="0" w:line="240" w:lineRule="auto"/>
        <w:jc w:val="both"/>
        <w:rPr>
          <w:rFonts w:eastAsia="Times New Roman" w:cstheme="minorHAnsi"/>
          <w:b/>
          <w:i/>
          <w:sz w:val="24"/>
          <w:szCs w:val="24"/>
          <w:lang w:eastAsia="hr-HR"/>
        </w:rPr>
      </w:pPr>
    </w:p>
    <w:p w:rsidR="004B1277" w:rsidRDefault="004B1277" w:rsidP="00662C93">
      <w:pPr>
        <w:spacing w:after="0" w:line="240" w:lineRule="auto"/>
        <w:jc w:val="both"/>
        <w:rPr>
          <w:rFonts w:eastAsia="Times New Roman" w:cstheme="minorHAnsi"/>
          <w:b/>
          <w:i/>
          <w:sz w:val="24"/>
          <w:szCs w:val="24"/>
          <w:lang w:eastAsia="hr-HR"/>
        </w:rPr>
      </w:pPr>
    </w:p>
    <w:p w:rsidR="004B1277" w:rsidRDefault="004B1277" w:rsidP="00662C93">
      <w:pPr>
        <w:spacing w:after="0" w:line="240" w:lineRule="auto"/>
        <w:jc w:val="both"/>
        <w:rPr>
          <w:rFonts w:eastAsia="Times New Roman" w:cstheme="minorHAnsi"/>
          <w:b/>
          <w:i/>
          <w:sz w:val="24"/>
          <w:szCs w:val="24"/>
          <w:lang w:eastAsia="hr-HR"/>
        </w:rPr>
      </w:pPr>
    </w:p>
    <w:p w:rsidR="004B1277" w:rsidRDefault="004B1277" w:rsidP="00662C93">
      <w:pPr>
        <w:spacing w:after="0" w:line="240" w:lineRule="auto"/>
        <w:jc w:val="both"/>
        <w:rPr>
          <w:rFonts w:eastAsia="Times New Roman" w:cstheme="minorHAnsi"/>
          <w:b/>
          <w:i/>
          <w:sz w:val="24"/>
          <w:szCs w:val="24"/>
          <w:lang w:eastAsia="hr-HR"/>
        </w:rPr>
      </w:pPr>
    </w:p>
    <w:p w:rsidR="004B1277" w:rsidRDefault="004B1277" w:rsidP="00662C93">
      <w:pPr>
        <w:spacing w:after="0" w:line="240" w:lineRule="auto"/>
        <w:jc w:val="both"/>
        <w:rPr>
          <w:rFonts w:eastAsia="Times New Roman" w:cstheme="minorHAnsi"/>
          <w:b/>
          <w:i/>
          <w:sz w:val="24"/>
          <w:szCs w:val="24"/>
          <w:lang w:eastAsia="hr-HR"/>
        </w:rPr>
      </w:pPr>
    </w:p>
    <w:p w:rsidR="004B1277" w:rsidRDefault="004B1277" w:rsidP="00662C93">
      <w:pPr>
        <w:spacing w:after="0" w:line="240" w:lineRule="auto"/>
        <w:jc w:val="both"/>
        <w:rPr>
          <w:rFonts w:eastAsia="Times New Roman" w:cstheme="minorHAnsi"/>
          <w:b/>
          <w:i/>
          <w:sz w:val="24"/>
          <w:szCs w:val="24"/>
          <w:lang w:eastAsia="hr-HR"/>
        </w:rPr>
      </w:pPr>
    </w:p>
    <w:p w:rsidR="004B1277" w:rsidRPr="00F34737" w:rsidRDefault="004B1277" w:rsidP="00662C93">
      <w:pPr>
        <w:spacing w:after="0" w:line="240" w:lineRule="auto"/>
        <w:jc w:val="both"/>
        <w:rPr>
          <w:rFonts w:eastAsia="Times New Roman" w:cstheme="minorHAnsi"/>
          <w:b/>
          <w:i/>
          <w:sz w:val="24"/>
          <w:szCs w:val="24"/>
          <w:lang w:eastAsia="hr-HR"/>
        </w:rPr>
      </w:pPr>
    </w:p>
    <w:p w:rsidR="00662C93" w:rsidRPr="000A1841" w:rsidRDefault="00662C93" w:rsidP="00662C93">
      <w:pPr>
        <w:spacing w:after="0" w:line="240" w:lineRule="auto"/>
        <w:rPr>
          <w:rFonts w:eastAsia="Times New Roman" w:cstheme="minorHAnsi"/>
          <w:b/>
          <w:sz w:val="28"/>
          <w:szCs w:val="28"/>
          <w:lang w:eastAsia="hr-HR"/>
        </w:rPr>
      </w:pPr>
    </w:p>
    <w:tbl>
      <w:tblPr>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2"/>
        <w:gridCol w:w="1609"/>
        <w:gridCol w:w="2039"/>
      </w:tblGrid>
      <w:tr w:rsidR="00662C93" w:rsidRPr="000A1841" w:rsidTr="004B1277">
        <w:tc>
          <w:tcPr>
            <w:tcW w:w="6012" w:type="dxa"/>
            <w:shd w:val="clear" w:color="auto" w:fill="8DB3E2"/>
            <w:vAlign w:val="center"/>
          </w:tcPr>
          <w:p w:rsidR="00662C93" w:rsidRPr="000A1841" w:rsidRDefault="00662C93" w:rsidP="00F34737">
            <w:pPr>
              <w:spacing w:before="120" w:after="120" w:line="240" w:lineRule="auto"/>
              <w:rPr>
                <w:rFonts w:eastAsia="Times New Roman" w:cstheme="minorHAnsi"/>
                <w:sz w:val="24"/>
                <w:szCs w:val="24"/>
                <w:lang w:eastAsia="hr-HR"/>
              </w:rPr>
            </w:pPr>
            <w:r w:rsidRPr="000A1841">
              <w:rPr>
                <w:rFonts w:eastAsia="Times New Roman" w:cstheme="minorHAnsi"/>
                <w:sz w:val="24"/>
                <w:szCs w:val="24"/>
                <w:lang w:eastAsia="hr-HR"/>
              </w:rPr>
              <w:lastRenderedPageBreak/>
              <w:t>Radnje i postupci</w:t>
            </w:r>
          </w:p>
        </w:tc>
        <w:tc>
          <w:tcPr>
            <w:tcW w:w="1609" w:type="dxa"/>
            <w:shd w:val="clear" w:color="auto" w:fill="8DB3E2"/>
            <w:vAlign w:val="center"/>
          </w:tcPr>
          <w:p w:rsidR="00662C93" w:rsidRPr="000A1841" w:rsidRDefault="00662C93" w:rsidP="00F34737">
            <w:pPr>
              <w:spacing w:before="120" w:after="120" w:line="240" w:lineRule="auto"/>
              <w:rPr>
                <w:rFonts w:eastAsia="Times New Roman" w:cstheme="minorHAnsi"/>
                <w:sz w:val="24"/>
                <w:szCs w:val="24"/>
                <w:lang w:eastAsia="hr-HR"/>
              </w:rPr>
            </w:pPr>
            <w:r w:rsidRPr="000A1841">
              <w:rPr>
                <w:rFonts w:eastAsia="Times New Roman" w:cstheme="minorHAnsi"/>
                <w:sz w:val="24"/>
                <w:szCs w:val="24"/>
                <w:lang w:eastAsia="hr-HR"/>
              </w:rPr>
              <w:t>Rukovođenje</w:t>
            </w:r>
          </w:p>
        </w:tc>
        <w:tc>
          <w:tcPr>
            <w:tcW w:w="2039" w:type="dxa"/>
            <w:shd w:val="clear" w:color="auto" w:fill="8DB3E2"/>
            <w:vAlign w:val="center"/>
          </w:tcPr>
          <w:p w:rsidR="00662C93" w:rsidRPr="000A1841" w:rsidRDefault="00662C93" w:rsidP="00F34737">
            <w:pPr>
              <w:spacing w:before="120" w:after="120" w:line="240" w:lineRule="auto"/>
              <w:rPr>
                <w:rFonts w:eastAsia="Times New Roman" w:cstheme="minorHAnsi"/>
                <w:sz w:val="24"/>
                <w:szCs w:val="24"/>
                <w:lang w:eastAsia="hr-HR"/>
              </w:rPr>
            </w:pPr>
            <w:r w:rsidRPr="000A1841">
              <w:rPr>
                <w:rFonts w:eastAsia="Times New Roman" w:cstheme="minorHAnsi"/>
                <w:sz w:val="24"/>
                <w:szCs w:val="24"/>
                <w:lang w:eastAsia="hr-HR"/>
              </w:rPr>
              <w:t>Izvršenje/Suradnja</w:t>
            </w:r>
          </w:p>
        </w:tc>
      </w:tr>
      <w:tr w:rsidR="00662C93" w:rsidRPr="000A1841" w:rsidTr="004B1277">
        <w:tc>
          <w:tcPr>
            <w:tcW w:w="6012" w:type="dxa"/>
            <w:vAlign w:val="center"/>
          </w:tcPr>
          <w:p w:rsidR="00662C93" w:rsidRPr="000A1841" w:rsidRDefault="00662C93" w:rsidP="00F34737">
            <w:pPr>
              <w:spacing w:before="120" w:after="12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Upućivanje zahtijeva za aktiviranjem gotovih snaga za zaštitu i spašavanje </w:t>
            </w:r>
            <w:hyperlink r:id="rId31" w:history="1">
              <w:r w:rsidRPr="000A1841">
                <w:rPr>
                  <w:rFonts w:eastAsia="Times New Roman" w:cstheme="minorHAnsi"/>
                  <w:color w:val="0000FF"/>
                  <w:sz w:val="20"/>
                  <w:szCs w:val="20"/>
                  <w:u w:val="single"/>
                  <w:lang w:eastAsia="hr-HR"/>
                </w:rPr>
                <w:t>(prilog 2/</w:t>
              </w:r>
              <w:proofErr w:type="spellStart"/>
              <w:r w:rsidRPr="000A1841">
                <w:rPr>
                  <w:rFonts w:eastAsia="Times New Roman" w:cstheme="minorHAnsi"/>
                  <w:color w:val="0000FF"/>
                  <w:sz w:val="20"/>
                  <w:szCs w:val="20"/>
                  <w:u w:val="single"/>
                  <w:lang w:eastAsia="hr-HR"/>
                </w:rPr>
                <w:t>2</w:t>
              </w:r>
              <w:proofErr w:type="spellEnd"/>
              <w:r w:rsidRPr="000A1841">
                <w:rPr>
                  <w:rFonts w:eastAsia="Times New Roman" w:cstheme="minorHAnsi"/>
                  <w:color w:val="0000FF"/>
                  <w:sz w:val="20"/>
                  <w:szCs w:val="20"/>
                  <w:u w:val="single"/>
                  <w:lang w:eastAsia="hr-HR"/>
                </w:rPr>
                <w:t>)</w:t>
              </w:r>
            </w:hyperlink>
          </w:p>
        </w:tc>
        <w:tc>
          <w:tcPr>
            <w:tcW w:w="1609" w:type="dxa"/>
            <w:vAlign w:val="center"/>
          </w:tcPr>
          <w:p w:rsidR="00662C93" w:rsidRPr="000A1841" w:rsidRDefault="00662C93" w:rsidP="00F34737">
            <w:pPr>
              <w:spacing w:before="120" w:after="120" w:line="240" w:lineRule="auto"/>
              <w:jc w:val="center"/>
              <w:rPr>
                <w:rFonts w:eastAsia="Times New Roman" w:cstheme="minorHAnsi"/>
                <w:sz w:val="20"/>
                <w:szCs w:val="20"/>
                <w:lang w:eastAsia="hr-HR"/>
              </w:rPr>
            </w:pPr>
            <w:r w:rsidRPr="000A1841">
              <w:rPr>
                <w:rFonts w:eastAsia="Times New Roman" w:cstheme="minorHAnsi"/>
                <w:sz w:val="20"/>
                <w:szCs w:val="20"/>
                <w:lang w:eastAsia="hr-HR"/>
              </w:rPr>
              <w:t>načelnik</w:t>
            </w:r>
            <w:r w:rsidR="00F34737">
              <w:rPr>
                <w:rFonts w:eastAsia="Times New Roman" w:cstheme="minorHAnsi"/>
                <w:sz w:val="20"/>
                <w:szCs w:val="20"/>
                <w:lang w:eastAsia="hr-HR"/>
              </w:rPr>
              <w:t xml:space="preserve"> </w:t>
            </w:r>
          </w:p>
        </w:tc>
        <w:tc>
          <w:tcPr>
            <w:tcW w:w="2039" w:type="dxa"/>
            <w:vAlign w:val="center"/>
          </w:tcPr>
          <w:p w:rsidR="00662C93" w:rsidRPr="000A1841" w:rsidRDefault="00662C93" w:rsidP="00F34737">
            <w:pPr>
              <w:spacing w:before="120" w:after="120" w:line="240" w:lineRule="auto"/>
              <w:jc w:val="center"/>
              <w:rPr>
                <w:rFonts w:eastAsia="Times New Roman" w:cstheme="minorHAnsi"/>
                <w:sz w:val="20"/>
                <w:szCs w:val="20"/>
                <w:lang w:eastAsia="hr-HR"/>
              </w:rPr>
            </w:pPr>
            <w:r w:rsidRPr="000A1841">
              <w:rPr>
                <w:rFonts w:eastAsia="Times New Roman" w:cstheme="minorHAnsi"/>
                <w:sz w:val="20"/>
                <w:szCs w:val="20"/>
                <w:lang w:eastAsia="hr-HR"/>
              </w:rPr>
              <w:t>načelnik</w:t>
            </w:r>
          </w:p>
        </w:tc>
      </w:tr>
      <w:tr w:rsidR="00662C93" w:rsidRPr="000A1841" w:rsidTr="004B1277">
        <w:trPr>
          <w:trHeight w:val="3259"/>
        </w:trPr>
        <w:tc>
          <w:tcPr>
            <w:tcW w:w="6012" w:type="dxa"/>
            <w:tcBorders>
              <w:bottom w:val="single" w:sz="4" w:space="0" w:color="auto"/>
            </w:tcBorders>
            <w:vAlign w:val="center"/>
          </w:tcPr>
          <w:p w:rsidR="00662C93" w:rsidRPr="00F34737" w:rsidRDefault="00662C93" w:rsidP="00662C93">
            <w:pPr>
              <w:spacing w:after="0" w:line="240" w:lineRule="auto"/>
              <w:rPr>
                <w:rFonts w:eastAsia="Times New Roman" w:cstheme="minorHAnsi"/>
                <w:sz w:val="20"/>
                <w:szCs w:val="20"/>
                <w:lang w:eastAsia="hr-HR"/>
              </w:rPr>
            </w:pPr>
            <w:r w:rsidRPr="00F34737">
              <w:rPr>
                <w:rFonts w:eastAsia="Times New Roman" w:cstheme="minorHAnsi"/>
                <w:sz w:val="20"/>
                <w:szCs w:val="20"/>
                <w:lang w:eastAsia="hr-HR"/>
              </w:rPr>
              <w:t>Upućivanje zahtijeva slijedećim prioritetom:</w:t>
            </w:r>
          </w:p>
          <w:p w:rsidR="00662C93" w:rsidRPr="00F34737" w:rsidRDefault="00662C93" w:rsidP="00662C93">
            <w:pPr>
              <w:spacing w:after="0" w:line="240" w:lineRule="auto"/>
              <w:rPr>
                <w:rFonts w:eastAsia="Times New Roman" w:cstheme="minorHAnsi"/>
                <w:b/>
                <w:sz w:val="20"/>
                <w:szCs w:val="20"/>
                <w:lang w:eastAsia="hr-HR"/>
              </w:rPr>
            </w:pPr>
            <w:r w:rsidRPr="00F34737">
              <w:rPr>
                <w:rFonts w:eastAsia="Times New Roman" w:cstheme="minorHAnsi"/>
                <w:b/>
                <w:sz w:val="20"/>
                <w:szCs w:val="20"/>
                <w:lang w:eastAsia="hr-HR"/>
              </w:rPr>
              <w:t>Prioritet 1:</w:t>
            </w:r>
          </w:p>
          <w:p w:rsidR="00662C93" w:rsidRPr="00F34737" w:rsidRDefault="00662C93" w:rsidP="00014F57">
            <w:pPr>
              <w:numPr>
                <w:ilvl w:val="0"/>
                <w:numId w:val="10"/>
              </w:numPr>
              <w:spacing w:after="0" w:line="240" w:lineRule="auto"/>
              <w:rPr>
                <w:rFonts w:eastAsia="Times New Roman" w:cstheme="minorHAnsi"/>
                <w:sz w:val="20"/>
                <w:szCs w:val="20"/>
                <w:lang w:eastAsia="hr-HR"/>
              </w:rPr>
            </w:pPr>
            <w:r w:rsidRPr="00F34737">
              <w:rPr>
                <w:rFonts w:eastAsia="Times New Roman" w:cstheme="minorHAnsi"/>
                <w:sz w:val="20"/>
                <w:szCs w:val="20"/>
                <w:lang w:eastAsia="hr-HR"/>
              </w:rPr>
              <w:t>JVP Gračac</w:t>
            </w:r>
          </w:p>
          <w:p w:rsidR="00662C93" w:rsidRPr="00F34737" w:rsidRDefault="00662C93" w:rsidP="00014F57">
            <w:pPr>
              <w:numPr>
                <w:ilvl w:val="0"/>
                <w:numId w:val="10"/>
              </w:numPr>
              <w:spacing w:after="0" w:line="240" w:lineRule="auto"/>
              <w:rPr>
                <w:rFonts w:eastAsia="Times New Roman" w:cstheme="minorHAnsi"/>
                <w:sz w:val="20"/>
                <w:szCs w:val="20"/>
                <w:lang w:eastAsia="hr-HR"/>
              </w:rPr>
            </w:pPr>
            <w:r w:rsidRPr="00F34737">
              <w:rPr>
                <w:rFonts w:eastAsia="Times New Roman" w:cstheme="minorHAnsi"/>
                <w:sz w:val="20"/>
                <w:szCs w:val="20"/>
                <w:lang w:eastAsia="hr-HR"/>
              </w:rPr>
              <w:t xml:space="preserve">PU Zadarska – PP Gračac </w:t>
            </w:r>
            <w:hyperlink r:id="rId32" w:history="1">
              <w:r w:rsidRPr="00F34737">
                <w:rPr>
                  <w:rFonts w:eastAsia="Times New Roman" w:cstheme="minorHAnsi"/>
                  <w:sz w:val="20"/>
                  <w:szCs w:val="20"/>
                  <w:u w:val="single"/>
                  <w:lang w:eastAsia="hr-HR"/>
                </w:rPr>
                <w:t>(prilog 15)</w:t>
              </w:r>
            </w:hyperlink>
          </w:p>
          <w:p w:rsidR="00662C93" w:rsidRPr="00F34737" w:rsidRDefault="00662C93" w:rsidP="00014F57">
            <w:pPr>
              <w:numPr>
                <w:ilvl w:val="0"/>
                <w:numId w:val="10"/>
              </w:numPr>
              <w:spacing w:after="0" w:line="240" w:lineRule="auto"/>
              <w:rPr>
                <w:rFonts w:eastAsia="Times New Roman" w:cstheme="minorHAnsi"/>
                <w:sz w:val="20"/>
                <w:szCs w:val="20"/>
                <w:lang w:eastAsia="hr-HR"/>
              </w:rPr>
            </w:pPr>
            <w:r w:rsidRPr="00F34737">
              <w:rPr>
                <w:rFonts w:eastAsia="Times New Roman" w:cstheme="minorHAnsi"/>
                <w:sz w:val="20"/>
                <w:szCs w:val="20"/>
                <w:lang w:eastAsia="hr-HR"/>
              </w:rPr>
              <w:t xml:space="preserve">HGSS Zadar </w:t>
            </w:r>
            <w:hyperlink r:id="rId33" w:history="1">
              <w:r w:rsidRPr="00F34737">
                <w:rPr>
                  <w:rFonts w:eastAsia="Times New Roman" w:cstheme="minorHAnsi"/>
                  <w:sz w:val="20"/>
                  <w:szCs w:val="20"/>
                  <w:u w:val="single"/>
                  <w:lang w:eastAsia="hr-HR"/>
                </w:rPr>
                <w:t>(prilog 2/</w:t>
              </w:r>
              <w:proofErr w:type="spellStart"/>
              <w:r w:rsidRPr="00F34737">
                <w:rPr>
                  <w:rFonts w:eastAsia="Times New Roman" w:cstheme="minorHAnsi"/>
                  <w:sz w:val="20"/>
                  <w:szCs w:val="20"/>
                  <w:u w:val="single"/>
                  <w:lang w:eastAsia="hr-HR"/>
                </w:rPr>
                <w:t>2</w:t>
              </w:r>
              <w:proofErr w:type="spellEnd"/>
              <w:r w:rsidRPr="00F34737">
                <w:rPr>
                  <w:rFonts w:eastAsia="Times New Roman" w:cstheme="minorHAnsi"/>
                  <w:sz w:val="20"/>
                  <w:szCs w:val="20"/>
                  <w:u w:val="single"/>
                  <w:lang w:eastAsia="hr-HR"/>
                </w:rPr>
                <w:t>)</w:t>
              </w:r>
            </w:hyperlink>
          </w:p>
          <w:p w:rsidR="00F34737" w:rsidRPr="00F34737" w:rsidRDefault="00F34737" w:rsidP="00014F57">
            <w:pPr>
              <w:numPr>
                <w:ilvl w:val="0"/>
                <w:numId w:val="10"/>
              </w:numPr>
              <w:spacing w:after="0" w:line="240" w:lineRule="auto"/>
              <w:rPr>
                <w:rFonts w:eastAsia="Times New Roman" w:cstheme="minorHAnsi"/>
                <w:sz w:val="20"/>
                <w:szCs w:val="20"/>
                <w:lang w:eastAsia="hr-HR"/>
              </w:rPr>
            </w:pPr>
            <w:r w:rsidRPr="00F34737">
              <w:rPr>
                <w:rFonts w:eastAsia="Times New Roman" w:cstheme="minorHAnsi"/>
                <w:sz w:val="20"/>
                <w:szCs w:val="20"/>
                <w:lang w:eastAsia="hr-HR"/>
              </w:rPr>
              <w:t>Gračac Čistoća d.o.o. (prilog 3/1)</w:t>
            </w:r>
          </w:p>
          <w:p w:rsidR="00F34737" w:rsidRPr="00F34737" w:rsidRDefault="00F34737" w:rsidP="00014F57">
            <w:pPr>
              <w:numPr>
                <w:ilvl w:val="0"/>
                <w:numId w:val="10"/>
              </w:numPr>
              <w:spacing w:after="0" w:line="240" w:lineRule="auto"/>
              <w:rPr>
                <w:rFonts w:eastAsia="Times New Roman" w:cstheme="minorHAnsi"/>
                <w:sz w:val="20"/>
                <w:szCs w:val="20"/>
                <w:lang w:eastAsia="hr-HR"/>
              </w:rPr>
            </w:pPr>
            <w:r w:rsidRPr="00F34737">
              <w:rPr>
                <w:rFonts w:eastAsia="Times New Roman" w:cstheme="minorHAnsi"/>
                <w:sz w:val="20"/>
                <w:szCs w:val="20"/>
                <w:lang w:eastAsia="hr-HR"/>
              </w:rPr>
              <w:t>Gračac vodovod i odvodnja d.o.o. (prilog 3/1)</w:t>
            </w:r>
          </w:p>
          <w:p w:rsidR="00662C93" w:rsidRPr="00F34737" w:rsidRDefault="00662C93" w:rsidP="00014F57">
            <w:pPr>
              <w:numPr>
                <w:ilvl w:val="0"/>
                <w:numId w:val="10"/>
              </w:numPr>
              <w:spacing w:after="0" w:line="240" w:lineRule="auto"/>
              <w:rPr>
                <w:rFonts w:eastAsia="Times New Roman" w:cstheme="minorHAnsi"/>
                <w:sz w:val="20"/>
                <w:szCs w:val="20"/>
                <w:lang w:eastAsia="hr-HR"/>
              </w:rPr>
            </w:pPr>
            <w:r w:rsidRPr="00F34737">
              <w:rPr>
                <w:rFonts w:eastAsia="Times New Roman" w:cstheme="minorHAnsi"/>
                <w:sz w:val="20"/>
                <w:szCs w:val="20"/>
                <w:lang w:eastAsia="hr-HR"/>
              </w:rPr>
              <w:t>HMP Gračac  i ambulante  zdravstvene skrbi u Gračac</w:t>
            </w:r>
          </w:p>
          <w:p w:rsidR="00662C93" w:rsidRPr="00F34737" w:rsidRDefault="00662C93" w:rsidP="00662C93">
            <w:pPr>
              <w:spacing w:after="0" w:line="240" w:lineRule="auto"/>
              <w:rPr>
                <w:rFonts w:eastAsia="Times New Roman" w:cstheme="minorHAnsi"/>
                <w:b/>
                <w:sz w:val="20"/>
                <w:szCs w:val="20"/>
                <w:lang w:eastAsia="hr-HR"/>
              </w:rPr>
            </w:pPr>
            <w:r w:rsidRPr="00F34737">
              <w:rPr>
                <w:rFonts w:eastAsia="Times New Roman" w:cstheme="minorHAnsi"/>
                <w:b/>
                <w:sz w:val="20"/>
                <w:szCs w:val="20"/>
                <w:lang w:eastAsia="hr-HR"/>
              </w:rPr>
              <w:t>Prioritet 2:</w:t>
            </w:r>
          </w:p>
          <w:p w:rsidR="00662C93" w:rsidRPr="00F34737" w:rsidRDefault="00662C93" w:rsidP="00014F57">
            <w:pPr>
              <w:numPr>
                <w:ilvl w:val="0"/>
                <w:numId w:val="11"/>
              </w:numPr>
              <w:spacing w:after="0" w:line="240" w:lineRule="auto"/>
              <w:rPr>
                <w:rFonts w:eastAsia="Times New Roman" w:cstheme="minorHAnsi"/>
                <w:sz w:val="20"/>
                <w:szCs w:val="20"/>
                <w:lang w:eastAsia="hr-HR"/>
              </w:rPr>
            </w:pPr>
            <w:r w:rsidRPr="00F34737">
              <w:rPr>
                <w:rFonts w:eastAsia="Times New Roman" w:cstheme="minorHAnsi"/>
                <w:sz w:val="20"/>
                <w:szCs w:val="20"/>
                <w:lang w:eastAsia="hr-HR"/>
              </w:rPr>
              <w:t xml:space="preserve">Zdravstvene ustanove </w:t>
            </w:r>
            <w:hyperlink r:id="rId34" w:history="1">
              <w:r w:rsidRPr="00F34737">
                <w:rPr>
                  <w:rFonts w:eastAsia="Times New Roman" w:cstheme="minorHAnsi"/>
                  <w:sz w:val="20"/>
                  <w:szCs w:val="20"/>
                  <w:u w:val="single"/>
                  <w:lang w:eastAsia="hr-HR"/>
                </w:rPr>
                <w:t>(prilog 2/</w:t>
              </w:r>
              <w:proofErr w:type="spellStart"/>
              <w:r w:rsidRPr="00F34737">
                <w:rPr>
                  <w:rFonts w:eastAsia="Times New Roman" w:cstheme="minorHAnsi"/>
                  <w:sz w:val="20"/>
                  <w:szCs w:val="20"/>
                  <w:u w:val="single"/>
                  <w:lang w:eastAsia="hr-HR"/>
                </w:rPr>
                <w:t>2</w:t>
              </w:r>
              <w:proofErr w:type="spellEnd"/>
              <w:r w:rsidRPr="00F34737">
                <w:rPr>
                  <w:rFonts w:eastAsia="Times New Roman" w:cstheme="minorHAnsi"/>
                  <w:sz w:val="20"/>
                  <w:szCs w:val="20"/>
                  <w:u w:val="single"/>
                  <w:lang w:eastAsia="hr-HR"/>
                </w:rPr>
                <w:t>)</w:t>
              </w:r>
            </w:hyperlink>
          </w:p>
          <w:p w:rsidR="00662C93" w:rsidRPr="00F34737" w:rsidRDefault="00662C93" w:rsidP="00014F57">
            <w:pPr>
              <w:numPr>
                <w:ilvl w:val="0"/>
                <w:numId w:val="11"/>
              </w:numPr>
              <w:spacing w:after="0" w:line="240" w:lineRule="auto"/>
              <w:rPr>
                <w:rFonts w:eastAsia="Times New Roman" w:cstheme="minorHAnsi"/>
                <w:sz w:val="20"/>
                <w:szCs w:val="20"/>
                <w:lang w:eastAsia="hr-HR"/>
              </w:rPr>
            </w:pPr>
            <w:r w:rsidRPr="00F34737">
              <w:rPr>
                <w:rFonts w:eastAsia="Times New Roman" w:cstheme="minorHAnsi"/>
                <w:sz w:val="20"/>
                <w:szCs w:val="20"/>
                <w:lang w:eastAsia="hr-HR"/>
              </w:rPr>
              <w:t xml:space="preserve">GDCK  Zadar – ODCK Gračac  </w:t>
            </w:r>
            <w:hyperlink r:id="rId35" w:history="1">
              <w:r w:rsidRPr="00F34737">
                <w:rPr>
                  <w:rFonts w:eastAsia="Times New Roman" w:cstheme="minorHAnsi"/>
                  <w:sz w:val="20"/>
                  <w:szCs w:val="20"/>
                  <w:u w:val="single"/>
                  <w:lang w:eastAsia="hr-HR"/>
                </w:rPr>
                <w:t>(prilog 2/</w:t>
              </w:r>
              <w:proofErr w:type="spellStart"/>
              <w:r w:rsidRPr="00F34737">
                <w:rPr>
                  <w:rFonts w:eastAsia="Times New Roman" w:cstheme="minorHAnsi"/>
                  <w:sz w:val="20"/>
                  <w:szCs w:val="20"/>
                  <w:u w:val="single"/>
                  <w:lang w:eastAsia="hr-HR"/>
                </w:rPr>
                <w:t>2</w:t>
              </w:r>
              <w:proofErr w:type="spellEnd"/>
              <w:r w:rsidRPr="00F34737">
                <w:rPr>
                  <w:rFonts w:eastAsia="Times New Roman" w:cstheme="minorHAnsi"/>
                  <w:sz w:val="20"/>
                  <w:szCs w:val="20"/>
                  <w:u w:val="single"/>
                  <w:lang w:eastAsia="hr-HR"/>
                </w:rPr>
                <w:t>)</w:t>
              </w:r>
            </w:hyperlink>
          </w:p>
          <w:p w:rsidR="00662C93" w:rsidRPr="00F34737" w:rsidRDefault="00662C93" w:rsidP="00014F57">
            <w:pPr>
              <w:numPr>
                <w:ilvl w:val="0"/>
                <w:numId w:val="11"/>
              </w:numPr>
              <w:spacing w:after="0" w:line="240" w:lineRule="auto"/>
              <w:rPr>
                <w:rFonts w:eastAsia="Times New Roman" w:cstheme="minorHAnsi"/>
                <w:sz w:val="20"/>
                <w:szCs w:val="20"/>
                <w:lang w:eastAsia="hr-HR"/>
              </w:rPr>
            </w:pPr>
            <w:r w:rsidRPr="00F34737">
              <w:rPr>
                <w:rFonts w:eastAsia="Times New Roman" w:cstheme="minorHAnsi"/>
                <w:sz w:val="20"/>
                <w:szCs w:val="20"/>
                <w:lang w:eastAsia="hr-HR"/>
              </w:rPr>
              <w:t xml:space="preserve">Veterinarska ambulanta </w:t>
            </w:r>
            <w:r w:rsidR="00F34737" w:rsidRPr="00F34737">
              <w:rPr>
                <w:rFonts w:eastAsia="Times New Roman" w:cstheme="minorHAnsi"/>
                <w:sz w:val="20"/>
                <w:szCs w:val="20"/>
                <w:lang w:eastAsia="hr-HR"/>
              </w:rPr>
              <w:t>- Obrovac</w:t>
            </w:r>
            <w:r w:rsidRPr="00F34737">
              <w:rPr>
                <w:rFonts w:eastAsia="Times New Roman" w:cstheme="minorHAnsi"/>
                <w:sz w:val="20"/>
                <w:szCs w:val="20"/>
                <w:lang w:eastAsia="hr-HR"/>
              </w:rPr>
              <w:t xml:space="preserve"> </w:t>
            </w:r>
            <w:hyperlink r:id="rId36" w:history="1">
              <w:r w:rsidRPr="00F34737">
                <w:rPr>
                  <w:rFonts w:eastAsia="Times New Roman" w:cstheme="minorHAnsi"/>
                  <w:sz w:val="20"/>
                  <w:szCs w:val="20"/>
                  <w:u w:val="single"/>
                  <w:lang w:eastAsia="hr-HR"/>
                </w:rPr>
                <w:t>(prilog 2/</w:t>
              </w:r>
              <w:proofErr w:type="spellStart"/>
              <w:r w:rsidRPr="00F34737">
                <w:rPr>
                  <w:rFonts w:eastAsia="Times New Roman" w:cstheme="minorHAnsi"/>
                  <w:sz w:val="20"/>
                  <w:szCs w:val="20"/>
                  <w:u w:val="single"/>
                  <w:lang w:eastAsia="hr-HR"/>
                </w:rPr>
                <w:t>2</w:t>
              </w:r>
              <w:proofErr w:type="spellEnd"/>
              <w:r w:rsidRPr="00F34737">
                <w:rPr>
                  <w:rFonts w:eastAsia="Times New Roman" w:cstheme="minorHAnsi"/>
                  <w:sz w:val="20"/>
                  <w:szCs w:val="20"/>
                  <w:u w:val="single"/>
                  <w:lang w:eastAsia="hr-HR"/>
                </w:rPr>
                <w:t>)</w:t>
              </w:r>
            </w:hyperlink>
          </w:p>
          <w:p w:rsidR="00662C93" w:rsidRPr="00F34737" w:rsidRDefault="00662C93" w:rsidP="00014F57">
            <w:pPr>
              <w:numPr>
                <w:ilvl w:val="0"/>
                <w:numId w:val="11"/>
              </w:numPr>
              <w:spacing w:after="0" w:line="240" w:lineRule="auto"/>
              <w:rPr>
                <w:rFonts w:eastAsia="Times New Roman" w:cstheme="minorHAnsi"/>
                <w:sz w:val="20"/>
                <w:szCs w:val="20"/>
                <w:lang w:eastAsia="hr-HR"/>
              </w:rPr>
            </w:pPr>
            <w:r w:rsidRPr="00F34737">
              <w:rPr>
                <w:rFonts w:eastAsia="Times New Roman" w:cstheme="minorHAnsi"/>
                <w:sz w:val="20"/>
                <w:szCs w:val="20"/>
                <w:lang w:eastAsia="hr-HR"/>
              </w:rPr>
              <w:t xml:space="preserve">Vlasnici kritične infrastrukture </w:t>
            </w:r>
            <w:hyperlink r:id="rId37" w:history="1">
              <w:r w:rsidRPr="00F34737">
                <w:rPr>
                  <w:rFonts w:eastAsia="Times New Roman" w:cstheme="minorHAnsi"/>
                  <w:sz w:val="20"/>
                  <w:szCs w:val="20"/>
                  <w:u w:val="single"/>
                  <w:lang w:eastAsia="hr-HR"/>
                </w:rPr>
                <w:t>(prilog 4)</w:t>
              </w:r>
            </w:hyperlink>
          </w:p>
          <w:p w:rsidR="00662C93" w:rsidRPr="00F34737" w:rsidRDefault="00662C93" w:rsidP="00014F57">
            <w:pPr>
              <w:numPr>
                <w:ilvl w:val="0"/>
                <w:numId w:val="11"/>
              </w:numPr>
              <w:spacing w:after="0" w:line="240" w:lineRule="auto"/>
              <w:rPr>
                <w:rFonts w:eastAsia="Times New Roman" w:cstheme="minorHAnsi"/>
                <w:sz w:val="24"/>
                <w:szCs w:val="24"/>
                <w:lang w:eastAsia="hr-HR"/>
              </w:rPr>
            </w:pPr>
            <w:r w:rsidRPr="00F34737">
              <w:rPr>
                <w:rFonts w:eastAsia="Times New Roman" w:cstheme="minorHAnsi"/>
                <w:sz w:val="20"/>
                <w:szCs w:val="20"/>
                <w:lang w:eastAsia="hr-HR"/>
              </w:rPr>
              <w:t xml:space="preserve">Vodoprivredno poduzeće HV VGI Zadar </w:t>
            </w:r>
            <w:hyperlink r:id="rId38" w:history="1">
              <w:r w:rsidRPr="00F34737">
                <w:rPr>
                  <w:rFonts w:eastAsia="Times New Roman" w:cstheme="minorHAnsi"/>
                  <w:sz w:val="20"/>
                  <w:szCs w:val="20"/>
                  <w:u w:val="single"/>
                  <w:lang w:eastAsia="hr-HR"/>
                </w:rPr>
                <w:t>(prilog 4)</w:t>
              </w:r>
            </w:hyperlink>
          </w:p>
          <w:p w:rsidR="00662C93" w:rsidRPr="00F34737" w:rsidRDefault="00662C93" w:rsidP="00014F57">
            <w:pPr>
              <w:numPr>
                <w:ilvl w:val="0"/>
                <w:numId w:val="11"/>
              </w:numPr>
              <w:spacing w:after="0" w:line="240" w:lineRule="auto"/>
              <w:rPr>
                <w:rFonts w:eastAsia="Times New Roman" w:cstheme="minorHAnsi"/>
                <w:sz w:val="24"/>
                <w:szCs w:val="24"/>
                <w:lang w:eastAsia="hr-HR"/>
              </w:rPr>
            </w:pPr>
            <w:r w:rsidRPr="00F34737">
              <w:rPr>
                <w:rFonts w:eastAsia="Times New Roman" w:cstheme="minorHAnsi"/>
                <w:sz w:val="20"/>
                <w:szCs w:val="20"/>
                <w:lang w:eastAsia="hr-HR"/>
              </w:rPr>
              <w:t xml:space="preserve">Centar za socijalnu skrb Zadar – podružnica Gračac </w:t>
            </w:r>
            <w:hyperlink r:id="rId39" w:history="1">
              <w:r w:rsidRPr="00F34737">
                <w:rPr>
                  <w:rFonts w:eastAsia="Times New Roman" w:cstheme="minorHAnsi"/>
                  <w:sz w:val="20"/>
                  <w:szCs w:val="20"/>
                  <w:u w:val="single"/>
                  <w:lang w:eastAsia="hr-HR"/>
                </w:rPr>
                <w:t>(prilog 2/</w:t>
              </w:r>
              <w:proofErr w:type="spellStart"/>
              <w:r w:rsidRPr="00F34737">
                <w:rPr>
                  <w:rFonts w:eastAsia="Times New Roman" w:cstheme="minorHAnsi"/>
                  <w:sz w:val="20"/>
                  <w:szCs w:val="20"/>
                  <w:u w:val="single"/>
                  <w:lang w:eastAsia="hr-HR"/>
                </w:rPr>
                <w:t>2</w:t>
              </w:r>
              <w:proofErr w:type="spellEnd"/>
              <w:r w:rsidRPr="00F34737">
                <w:rPr>
                  <w:rFonts w:eastAsia="Times New Roman" w:cstheme="minorHAnsi"/>
                  <w:sz w:val="20"/>
                  <w:szCs w:val="20"/>
                  <w:u w:val="single"/>
                  <w:lang w:eastAsia="hr-HR"/>
                </w:rPr>
                <w:t>)</w:t>
              </w:r>
            </w:hyperlink>
          </w:p>
        </w:tc>
        <w:tc>
          <w:tcPr>
            <w:tcW w:w="1609" w:type="dxa"/>
            <w:tcBorders>
              <w:bottom w:val="single" w:sz="4" w:space="0" w:color="auto"/>
            </w:tcBorders>
            <w:vAlign w:val="center"/>
          </w:tcPr>
          <w:p w:rsidR="00662C93" w:rsidRPr="00F34737" w:rsidRDefault="00662C93" w:rsidP="007052D5">
            <w:pPr>
              <w:spacing w:after="0" w:line="240" w:lineRule="auto"/>
              <w:jc w:val="center"/>
              <w:rPr>
                <w:rFonts w:eastAsia="Times New Roman" w:cstheme="minorHAnsi"/>
                <w:sz w:val="20"/>
                <w:szCs w:val="20"/>
                <w:lang w:eastAsia="hr-HR"/>
              </w:rPr>
            </w:pPr>
            <w:r w:rsidRPr="00F34737">
              <w:rPr>
                <w:rFonts w:eastAsia="Times New Roman" w:cstheme="minorHAnsi"/>
                <w:sz w:val="20"/>
                <w:szCs w:val="20"/>
                <w:lang w:eastAsia="hr-HR"/>
              </w:rPr>
              <w:t>načelnik</w:t>
            </w:r>
          </w:p>
        </w:tc>
        <w:tc>
          <w:tcPr>
            <w:tcW w:w="2039" w:type="dxa"/>
            <w:tcBorders>
              <w:bottom w:val="single" w:sz="4" w:space="0" w:color="auto"/>
            </w:tcBorders>
            <w:vAlign w:val="center"/>
          </w:tcPr>
          <w:p w:rsidR="00662C93" w:rsidRPr="000A1841" w:rsidRDefault="00662C93" w:rsidP="007052D5">
            <w:pPr>
              <w:spacing w:after="0" w:line="240" w:lineRule="auto"/>
              <w:jc w:val="center"/>
              <w:rPr>
                <w:rFonts w:eastAsia="Times New Roman" w:cstheme="minorHAnsi"/>
                <w:sz w:val="20"/>
                <w:szCs w:val="20"/>
                <w:lang w:eastAsia="hr-HR"/>
              </w:rPr>
            </w:pPr>
          </w:p>
          <w:p w:rsidR="00662C93" w:rsidRPr="000A1841" w:rsidRDefault="00662C93" w:rsidP="007052D5">
            <w:pPr>
              <w:spacing w:after="0" w:line="240" w:lineRule="auto"/>
              <w:jc w:val="center"/>
              <w:rPr>
                <w:rFonts w:eastAsia="Times New Roman" w:cstheme="minorHAnsi"/>
                <w:sz w:val="20"/>
                <w:szCs w:val="20"/>
                <w:lang w:eastAsia="hr-HR"/>
              </w:rPr>
            </w:pPr>
            <w:r w:rsidRPr="000A1841">
              <w:rPr>
                <w:rFonts w:eastAsia="Times New Roman" w:cstheme="minorHAnsi"/>
                <w:sz w:val="20"/>
                <w:szCs w:val="20"/>
                <w:lang w:eastAsia="hr-HR"/>
              </w:rPr>
              <w:t>Načelnik Stožera</w:t>
            </w:r>
          </w:p>
          <w:p w:rsidR="00662C93" w:rsidRPr="000A1841" w:rsidRDefault="00662C93" w:rsidP="007052D5">
            <w:pPr>
              <w:spacing w:after="0" w:line="240" w:lineRule="auto"/>
              <w:jc w:val="center"/>
              <w:rPr>
                <w:rFonts w:eastAsia="Times New Roman" w:cstheme="minorHAnsi"/>
                <w:sz w:val="20"/>
                <w:szCs w:val="20"/>
                <w:lang w:eastAsia="hr-HR"/>
              </w:rPr>
            </w:pPr>
          </w:p>
        </w:tc>
      </w:tr>
      <w:tr w:rsidR="00662C93" w:rsidRPr="000A1841" w:rsidTr="004B1277">
        <w:trPr>
          <w:trHeight w:val="2265"/>
        </w:trPr>
        <w:tc>
          <w:tcPr>
            <w:tcW w:w="6012" w:type="dxa"/>
            <w:tcBorders>
              <w:bottom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Čelnici pravnih osoba dužni su odmah izvijestit o mogućnostima za stavljanje na raspolaganje vlastite kapacitete. Izvještaj mora sadržavati slijedeće podatke:</w:t>
            </w:r>
          </w:p>
          <w:p w:rsidR="00662C93" w:rsidRPr="000A1841" w:rsidRDefault="00662C93" w:rsidP="00014F57">
            <w:pPr>
              <w:numPr>
                <w:ilvl w:val="0"/>
                <w:numId w:val="9"/>
              </w:numPr>
              <w:spacing w:after="0" w:line="240" w:lineRule="auto"/>
              <w:ind w:left="709" w:hanging="283"/>
              <w:rPr>
                <w:rFonts w:eastAsia="Times New Roman" w:cstheme="minorHAnsi"/>
                <w:sz w:val="20"/>
                <w:szCs w:val="20"/>
                <w:lang w:eastAsia="hr-HR"/>
              </w:rPr>
            </w:pPr>
            <w:r w:rsidRPr="000A1841">
              <w:rPr>
                <w:rFonts w:eastAsia="Times New Roman" w:cstheme="minorHAnsi"/>
                <w:sz w:val="20"/>
                <w:szCs w:val="20"/>
                <w:lang w:eastAsia="hr-HR"/>
              </w:rPr>
              <w:t>kapaciteti postrojbe i stručnih timova,</w:t>
            </w:r>
          </w:p>
          <w:p w:rsidR="00662C93" w:rsidRPr="000A1841" w:rsidRDefault="00662C93" w:rsidP="00014F57">
            <w:pPr>
              <w:numPr>
                <w:ilvl w:val="0"/>
                <w:numId w:val="9"/>
              </w:numPr>
              <w:spacing w:after="0" w:line="240" w:lineRule="auto"/>
              <w:ind w:left="709" w:hanging="283"/>
              <w:rPr>
                <w:rFonts w:eastAsia="Times New Roman" w:cstheme="minorHAnsi"/>
                <w:sz w:val="20"/>
                <w:szCs w:val="20"/>
                <w:lang w:eastAsia="hr-HR"/>
              </w:rPr>
            </w:pPr>
            <w:r w:rsidRPr="000A1841">
              <w:rPr>
                <w:rFonts w:eastAsia="Times New Roman" w:cstheme="minorHAnsi"/>
                <w:sz w:val="20"/>
                <w:szCs w:val="20"/>
                <w:lang w:eastAsia="hr-HR"/>
              </w:rPr>
              <w:t>procjena vremena dolaska na mjesto izvršavanja zadaće,</w:t>
            </w:r>
          </w:p>
          <w:p w:rsidR="00662C93" w:rsidRPr="000A1841" w:rsidRDefault="00662C93" w:rsidP="00014F57">
            <w:pPr>
              <w:numPr>
                <w:ilvl w:val="0"/>
                <w:numId w:val="9"/>
              </w:numPr>
              <w:spacing w:after="0" w:line="240" w:lineRule="auto"/>
              <w:ind w:left="709" w:hanging="283"/>
              <w:rPr>
                <w:rFonts w:eastAsia="Times New Roman" w:cstheme="minorHAnsi"/>
                <w:sz w:val="20"/>
                <w:szCs w:val="20"/>
                <w:lang w:eastAsia="hr-HR"/>
              </w:rPr>
            </w:pPr>
            <w:r w:rsidRPr="000A1841">
              <w:rPr>
                <w:rFonts w:eastAsia="Times New Roman" w:cstheme="minorHAnsi"/>
                <w:sz w:val="20"/>
                <w:szCs w:val="20"/>
                <w:lang w:eastAsia="hr-HR"/>
              </w:rPr>
              <w:t>osobna i skupna oprema koja se upućuje na izvršavanje zadaće,</w:t>
            </w:r>
          </w:p>
          <w:p w:rsidR="00662C93" w:rsidRPr="000A1841" w:rsidRDefault="00662C93" w:rsidP="00014F57">
            <w:pPr>
              <w:numPr>
                <w:ilvl w:val="0"/>
                <w:numId w:val="9"/>
              </w:numPr>
              <w:spacing w:after="0" w:line="240" w:lineRule="auto"/>
              <w:ind w:left="709" w:hanging="283"/>
              <w:rPr>
                <w:rFonts w:eastAsia="Times New Roman" w:cstheme="minorHAnsi"/>
                <w:sz w:val="20"/>
                <w:szCs w:val="20"/>
                <w:lang w:eastAsia="hr-HR"/>
              </w:rPr>
            </w:pPr>
            <w:r w:rsidRPr="000A1841">
              <w:rPr>
                <w:rFonts w:eastAsia="Times New Roman" w:cstheme="minorHAnsi"/>
                <w:sz w:val="20"/>
                <w:szCs w:val="20"/>
                <w:lang w:eastAsia="hr-HR"/>
              </w:rPr>
              <w:t xml:space="preserve">podaci o zapovjedniku ili voditelju, </w:t>
            </w:r>
          </w:p>
        </w:tc>
        <w:tc>
          <w:tcPr>
            <w:tcW w:w="1609" w:type="dxa"/>
            <w:tcBorders>
              <w:bottom w:val="single" w:sz="4" w:space="0" w:color="auto"/>
            </w:tcBorders>
            <w:vAlign w:val="center"/>
          </w:tcPr>
          <w:p w:rsidR="00662C93" w:rsidRPr="000A1841" w:rsidRDefault="00662C93" w:rsidP="007052D5">
            <w:pPr>
              <w:spacing w:after="0" w:line="240" w:lineRule="auto"/>
              <w:jc w:val="center"/>
              <w:rPr>
                <w:rFonts w:eastAsia="Times New Roman" w:cstheme="minorHAnsi"/>
                <w:sz w:val="20"/>
                <w:szCs w:val="20"/>
                <w:lang w:eastAsia="hr-HR"/>
              </w:rPr>
            </w:pPr>
            <w:r w:rsidRPr="000A1841">
              <w:rPr>
                <w:rFonts w:eastAsia="Times New Roman" w:cstheme="minorHAnsi"/>
                <w:sz w:val="20"/>
                <w:szCs w:val="20"/>
                <w:lang w:eastAsia="hr-HR"/>
              </w:rPr>
              <w:t>čelnici pravnih osoba</w:t>
            </w:r>
          </w:p>
        </w:tc>
        <w:tc>
          <w:tcPr>
            <w:tcW w:w="2039" w:type="dxa"/>
            <w:tcBorders>
              <w:bottom w:val="single" w:sz="4" w:space="0" w:color="auto"/>
            </w:tcBorders>
            <w:vAlign w:val="center"/>
          </w:tcPr>
          <w:p w:rsidR="00662C93" w:rsidRPr="000A1841" w:rsidRDefault="00662C93" w:rsidP="007052D5">
            <w:pPr>
              <w:spacing w:after="0" w:line="240" w:lineRule="auto"/>
              <w:jc w:val="center"/>
              <w:rPr>
                <w:rFonts w:eastAsia="Times New Roman" w:cstheme="minorHAnsi"/>
                <w:sz w:val="20"/>
                <w:szCs w:val="20"/>
                <w:lang w:eastAsia="hr-HR"/>
              </w:rPr>
            </w:pPr>
            <w:r w:rsidRPr="000A1841">
              <w:rPr>
                <w:rFonts w:eastAsia="Times New Roman" w:cstheme="minorHAnsi"/>
                <w:sz w:val="20"/>
                <w:szCs w:val="20"/>
                <w:lang w:eastAsia="hr-HR"/>
              </w:rPr>
              <w:t>članovi Stožera zaštite i</w:t>
            </w:r>
          </w:p>
          <w:p w:rsidR="00662C93" w:rsidRPr="000A1841" w:rsidRDefault="00662C93" w:rsidP="007052D5">
            <w:pPr>
              <w:spacing w:after="0" w:line="240" w:lineRule="auto"/>
              <w:jc w:val="center"/>
              <w:rPr>
                <w:rFonts w:eastAsia="Times New Roman" w:cstheme="minorHAnsi"/>
                <w:sz w:val="20"/>
                <w:szCs w:val="20"/>
                <w:lang w:eastAsia="hr-HR"/>
              </w:rPr>
            </w:pPr>
            <w:r w:rsidRPr="000A1841">
              <w:rPr>
                <w:rFonts w:eastAsia="Times New Roman" w:cstheme="minorHAnsi"/>
                <w:sz w:val="20"/>
                <w:szCs w:val="20"/>
                <w:lang w:eastAsia="hr-HR"/>
              </w:rPr>
              <w:t>spašavanja</w:t>
            </w:r>
          </w:p>
        </w:tc>
      </w:tr>
    </w:tbl>
    <w:p w:rsidR="00662C93" w:rsidRPr="000A1841" w:rsidRDefault="00662C93" w:rsidP="00662C93">
      <w:pPr>
        <w:spacing w:after="0" w:line="240" w:lineRule="auto"/>
        <w:rPr>
          <w:rFonts w:eastAsia="Times New Roman" w:cstheme="minorHAnsi"/>
          <w:b/>
          <w:sz w:val="28"/>
          <w:szCs w:val="28"/>
          <w:lang w:eastAsia="hr-HR"/>
        </w:rPr>
      </w:pPr>
      <w:r w:rsidRPr="000A1841">
        <w:rPr>
          <w:rFonts w:eastAsia="Times New Roman" w:cstheme="minorHAnsi"/>
          <w:b/>
          <w:sz w:val="28"/>
          <w:szCs w:val="28"/>
          <w:lang w:eastAsia="hr-HR"/>
        </w:rPr>
        <w:t xml:space="preserve">                  </w:t>
      </w:r>
    </w:p>
    <w:p w:rsidR="00662C93" w:rsidRPr="00F34737" w:rsidRDefault="00662C93" w:rsidP="00014F57">
      <w:pPr>
        <w:pStyle w:val="Odlomakpopisa"/>
        <w:numPr>
          <w:ilvl w:val="0"/>
          <w:numId w:val="79"/>
        </w:numPr>
        <w:jc w:val="both"/>
        <w:rPr>
          <w:rFonts w:asciiTheme="minorHAnsi" w:hAnsiTheme="minorHAnsi" w:cstheme="minorHAnsi"/>
          <w:b/>
        </w:rPr>
      </w:pPr>
      <w:r w:rsidRPr="00F34737">
        <w:rPr>
          <w:rFonts w:asciiTheme="minorHAnsi" w:hAnsiTheme="minorHAnsi" w:cstheme="minorHAnsi"/>
          <w:b/>
        </w:rPr>
        <w:t xml:space="preserve">Mobilizacija (aktiviranje) DVD-a </w:t>
      </w:r>
    </w:p>
    <w:p w:rsidR="00662C93" w:rsidRPr="000A1841" w:rsidRDefault="00662C93" w:rsidP="00662C93">
      <w:pPr>
        <w:spacing w:after="0" w:line="240" w:lineRule="auto"/>
        <w:jc w:val="both"/>
        <w:rPr>
          <w:rFonts w:eastAsia="Times New Roman" w:cstheme="minorHAnsi"/>
          <w:bCs/>
          <w:sz w:val="24"/>
          <w:szCs w:val="24"/>
          <w:lang w:eastAsia="hr-HR"/>
        </w:rPr>
      </w:pPr>
    </w:p>
    <w:p w:rsidR="00662C93" w:rsidRPr="007052D5" w:rsidRDefault="00662C93" w:rsidP="004B1277">
      <w:pPr>
        <w:spacing w:after="0" w:line="240" w:lineRule="auto"/>
        <w:ind w:firstLine="708"/>
        <w:jc w:val="both"/>
        <w:rPr>
          <w:rFonts w:eastAsia="Times New Roman" w:cstheme="minorHAnsi"/>
          <w:sz w:val="24"/>
          <w:szCs w:val="24"/>
          <w:lang w:eastAsia="hr-HR"/>
        </w:rPr>
      </w:pPr>
      <w:r w:rsidRPr="007052D5">
        <w:rPr>
          <w:rFonts w:eastAsia="Times New Roman" w:cstheme="minorHAnsi"/>
          <w:sz w:val="24"/>
          <w:szCs w:val="24"/>
          <w:lang w:eastAsia="hr-HR"/>
        </w:rPr>
        <w:t>Aktiviranje DVD-a vršit će se prema Zakonu o vatrogastvu preko dežurstva JVP Gračac.</w:t>
      </w:r>
    </w:p>
    <w:p w:rsidR="00662C93" w:rsidRPr="007052D5" w:rsidRDefault="00662C93" w:rsidP="00662C93">
      <w:pPr>
        <w:spacing w:after="0" w:line="240" w:lineRule="auto"/>
        <w:jc w:val="both"/>
        <w:rPr>
          <w:rFonts w:eastAsia="Times New Roman" w:cstheme="minorHAnsi"/>
          <w:sz w:val="24"/>
          <w:szCs w:val="24"/>
          <w:lang w:eastAsia="hr-HR"/>
        </w:rPr>
      </w:pPr>
      <w:r w:rsidRPr="007052D5">
        <w:rPr>
          <w:rFonts w:eastAsia="Times New Roman" w:cstheme="minorHAnsi"/>
          <w:sz w:val="24"/>
          <w:szCs w:val="24"/>
          <w:lang w:eastAsia="hr-HR"/>
        </w:rPr>
        <w:t xml:space="preserve">U slučaju potrebe načelnik </w:t>
      </w:r>
      <w:bookmarkStart w:id="15" w:name="OLE_LINK7"/>
      <w:r w:rsidRPr="007052D5">
        <w:rPr>
          <w:rFonts w:eastAsia="Times New Roman" w:cstheme="minorHAnsi"/>
          <w:sz w:val="24"/>
          <w:szCs w:val="24"/>
          <w:lang w:eastAsia="hr-HR"/>
        </w:rPr>
        <w:t xml:space="preserve">Općine Gračac </w:t>
      </w:r>
      <w:bookmarkEnd w:id="15"/>
      <w:r w:rsidRPr="007052D5">
        <w:rPr>
          <w:rFonts w:eastAsia="Times New Roman" w:cstheme="minorHAnsi"/>
          <w:sz w:val="24"/>
          <w:szCs w:val="24"/>
          <w:lang w:eastAsia="hr-HR"/>
        </w:rPr>
        <w:t xml:space="preserve">dati će nalog preko ŽC 112 ili preko operativnog dežurstva JVP Gračac da se aktiviraju određena / sva DVD-a.  </w:t>
      </w:r>
    </w:p>
    <w:p w:rsidR="00662C93" w:rsidRPr="007052D5" w:rsidRDefault="00662C93" w:rsidP="00662C93">
      <w:pPr>
        <w:spacing w:after="0" w:line="240" w:lineRule="auto"/>
        <w:jc w:val="both"/>
        <w:rPr>
          <w:rFonts w:eastAsia="Times New Roman" w:cstheme="minorHAnsi"/>
          <w:bCs/>
          <w:sz w:val="24"/>
          <w:szCs w:val="24"/>
          <w:lang w:eastAsia="hr-HR"/>
        </w:rPr>
      </w:pPr>
      <w:r w:rsidRPr="007052D5">
        <w:rPr>
          <w:rFonts w:eastAsia="Times New Roman" w:cstheme="minorHAnsi"/>
          <w:bCs/>
          <w:sz w:val="24"/>
          <w:szCs w:val="24"/>
          <w:lang w:eastAsia="hr-HR"/>
        </w:rPr>
        <w:t>Općina pripada Vatrogasnoj zajednici grada Zadra, a u općini djeluje JVP Gračac i dva DVD – a:</w:t>
      </w:r>
    </w:p>
    <w:p w:rsidR="00662C93" w:rsidRPr="007052D5" w:rsidRDefault="00662C93" w:rsidP="00014F57">
      <w:pPr>
        <w:numPr>
          <w:ilvl w:val="0"/>
          <w:numId w:val="67"/>
        </w:numPr>
        <w:spacing w:after="0" w:line="240" w:lineRule="auto"/>
        <w:ind w:left="709" w:hanging="283"/>
        <w:jc w:val="both"/>
        <w:rPr>
          <w:rFonts w:eastAsia="Times New Roman" w:cstheme="minorHAnsi"/>
          <w:bCs/>
          <w:sz w:val="24"/>
          <w:szCs w:val="24"/>
          <w:lang w:eastAsia="hr-HR"/>
        </w:rPr>
      </w:pPr>
      <w:r w:rsidRPr="007052D5">
        <w:rPr>
          <w:rFonts w:eastAsia="Times New Roman" w:cstheme="minorHAnsi"/>
          <w:bCs/>
          <w:sz w:val="24"/>
          <w:szCs w:val="24"/>
          <w:lang w:eastAsia="hr-HR"/>
        </w:rPr>
        <w:t>DVD Gračac</w:t>
      </w:r>
    </w:p>
    <w:p w:rsidR="00662C93" w:rsidRPr="007052D5" w:rsidRDefault="00662C93" w:rsidP="00014F57">
      <w:pPr>
        <w:numPr>
          <w:ilvl w:val="0"/>
          <w:numId w:val="67"/>
        </w:numPr>
        <w:spacing w:after="0" w:line="240" w:lineRule="auto"/>
        <w:ind w:left="709" w:hanging="283"/>
        <w:jc w:val="both"/>
        <w:rPr>
          <w:rFonts w:eastAsia="Times New Roman" w:cstheme="minorHAnsi"/>
          <w:bCs/>
          <w:sz w:val="24"/>
          <w:szCs w:val="24"/>
          <w:lang w:eastAsia="hr-HR"/>
        </w:rPr>
      </w:pPr>
      <w:r w:rsidRPr="007052D5">
        <w:rPr>
          <w:rFonts w:eastAsia="Times New Roman" w:cstheme="minorHAnsi"/>
          <w:bCs/>
          <w:sz w:val="24"/>
          <w:szCs w:val="24"/>
          <w:lang w:eastAsia="hr-HR"/>
        </w:rPr>
        <w:t>DVD Srb</w:t>
      </w:r>
    </w:p>
    <w:p w:rsidR="007F3686" w:rsidRPr="007F3686" w:rsidRDefault="00662C93" w:rsidP="00014F57">
      <w:pPr>
        <w:pStyle w:val="Odlomakpopisa"/>
        <w:numPr>
          <w:ilvl w:val="0"/>
          <w:numId w:val="80"/>
        </w:numPr>
        <w:shd w:val="clear" w:color="auto" w:fill="FFC000"/>
        <w:jc w:val="both"/>
        <w:rPr>
          <w:rFonts w:asciiTheme="minorHAnsi" w:hAnsiTheme="minorHAnsi" w:cstheme="minorHAnsi"/>
          <w:i/>
          <w:color w:val="244061" w:themeColor="accent1" w:themeShade="80"/>
        </w:rPr>
      </w:pPr>
      <w:r w:rsidRPr="007F3686">
        <w:rPr>
          <w:rFonts w:asciiTheme="minorHAnsi" w:hAnsiTheme="minorHAnsi" w:cstheme="minorHAnsi"/>
          <w:i/>
          <w:color w:val="244061" w:themeColor="accent1" w:themeShade="80"/>
          <w:spacing w:val="2"/>
        </w:rPr>
        <w:t>Predsjednik Vatrogasne Zajednice</w:t>
      </w:r>
      <w:r w:rsidR="007F3686">
        <w:rPr>
          <w:rFonts w:asciiTheme="minorHAnsi" w:hAnsiTheme="minorHAnsi" w:cstheme="minorHAnsi"/>
          <w:i/>
          <w:color w:val="244061" w:themeColor="accent1" w:themeShade="80"/>
          <w:spacing w:val="9"/>
        </w:rPr>
        <w:t xml:space="preserve"> grada Zadra</w:t>
      </w:r>
    </w:p>
    <w:p w:rsidR="00662C93" w:rsidRPr="007F3686" w:rsidRDefault="00662C93" w:rsidP="00014F57">
      <w:pPr>
        <w:pStyle w:val="Odlomakpopisa"/>
        <w:numPr>
          <w:ilvl w:val="0"/>
          <w:numId w:val="80"/>
        </w:numPr>
        <w:shd w:val="clear" w:color="auto" w:fill="FFC000"/>
        <w:jc w:val="both"/>
        <w:rPr>
          <w:rFonts w:asciiTheme="minorHAnsi" w:hAnsiTheme="minorHAnsi" w:cstheme="minorHAnsi"/>
          <w:i/>
          <w:color w:val="244061" w:themeColor="accent1" w:themeShade="80"/>
        </w:rPr>
      </w:pPr>
      <w:r w:rsidRPr="007F3686">
        <w:rPr>
          <w:rFonts w:asciiTheme="minorHAnsi" w:hAnsiTheme="minorHAnsi" w:cstheme="minorHAnsi"/>
          <w:i/>
          <w:color w:val="244061" w:themeColor="accent1" w:themeShade="80"/>
          <w:spacing w:val="2"/>
        </w:rPr>
        <w:t>Zapovjednik Vatrogasne Zajednice</w:t>
      </w:r>
      <w:r w:rsidR="007F3686">
        <w:rPr>
          <w:rFonts w:asciiTheme="minorHAnsi" w:hAnsiTheme="minorHAnsi" w:cstheme="minorHAnsi"/>
          <w:i/>
          <w:color w:val="244061" w:themeColor="accent1" w:themeShade="80"/>
          <w:spacing w:val="9"/>
        </w:rPr>
        <w:t xml:space="preserve"> grada Zadra</w:t>
      </w:r>
    </w:p>
    <w:p w:rsidR="00662C93" w:rsidRPr="007052D5" w:rsidRDefault="00662C93" w:rsidP="00662C93">
      <w:pPr>
        <w:keepNext/>
        <w:spacing w:after="0" w:line="240" w:lineRule="auto"/>
        <w:outlineLvl w:val="1"/>
        <w:rPr>
          <w:rFonts w:eastAsia="Times New Roman" w:cstheme="minorHAnsi"/>
          <w:b/>
          <w:sz w:val="24"/>
          <w:szCs w:val="24"/>
          <w:lang w:eastAsia="hr-HR"/>
        </w:rPr>
      </w:pPr>
    </w:p>
    <w:p w:rsidR="00662C93" w:rsidRPr="007052D5" w:rsidRDefault="00662C93" w:rsidP="007052D5">
      <w:pPr>
        <w:keepNext/>
        <w:outlineLvl w:val="1"/>
        <w:rPr>
          <w:rFonts w:cstheme="minorHAnsi"/>
          <w:sz w:val="24"/>
          <w:szCs w:val="24"/>
        </w:rPr>
      </w:pPr>
      <w:r w:rsidRPr="007052D5">
        <w:rPr>
          <w:rFonts w:cstheme="minorHAnsi"/>
          <w:b/>
          <w:sz w:val="24"/>
          <w:szCs w:val="24"/>
        </w:rPr>
        <w:t xml:space="preserve">Pregled vatrogasnih postrojbi ( JVP i DVD-a) sa odgovornim osobama te raspoloživim materijalno-tehničkim sredstvima i opremom nalazi se u prilog ovoga Plana </w:t>
      </w:r>
      <w:hyperlink r:id="rId40" w:history="1">
        <w:r w:rsidRPr="007052D5">
          <w:rPr>
            <w:rFonts w:cstheme="minorHAnsi"/>
            <w:color w:val="0000FF"/>
            <w:sz w:val="24"/>
            <w:szCs w:val="24"/>
            <w:u w:val="single"/>
          </w:rPr>
          <w:t>(prilog 2/</w:t>
        </w:r>
        <w:proofErr w:type="spellStart"/>
        <w:r w:rsidRPr="007052D5">
          <w:rPr>
            <w:rFonts w:cstheme="minorHAnsi"/>
            <w:color w:val="0000FF"/>
            <w:sz w:val="24"/>
            <w:szCs w:val="24"/>
            <w:u w:val="single"/>
          </w:rPr>
          <w:t>2</w:t>
        </w:r>
        <w:proofErr w:type="spellEnd"/>
        <w:r w:rsidRPr="007052D5">
          <w:rPr>
            <w:rFonts w:cstheme="minorHAnsi"/>
            <w:color w:val="0000FF"/>
            <w:sz w:val="24"/>
            <w:szCs w:val="24"/>
            <w:u w:val="single"/>
          </w:rPr>
          <w:t xml:space="preserve"> i 2/3)</w:t>
        </w:r>
      </w:hyperlink>
      <w:r w:rsidRPr="007052D5">
        <w:rPr>
          <w:rFonts w:cstheme="minorHAnsi"/>
          <w:sz w:val="24"/>
          <w:szCs w:val="24"/>
        </w:rPr>
        <w:t>.</w:t>
      </w:r>
    </w:p>
    <w:p w:rsidR="00662C93" w:rsidRPr="007052D5" w:rsidRDefault="00662C93" w:rsidP="00014F57">
      <w:pPr>
        <w:pStyle w:val="Odlomakpopisa"/>
        <w:numPr>
          <w:ilvl w:val="0"/>
          <w:numId w:val="81"/>
        </w:numPr>
        <w:rPr>
          <w:rFonts w:asciiTheme="minorHAnsi" w:hAnsiTheme="minorHAnsi" w:cstheme="minorHAnsi"/>
        </w:rPr>
      </w:pPr>
      <w:r w:rsidRPr="007052D5">
        <w:rPr>
          <w:rFonts w:asciiTheme="minorHAnsi" w:hAnsiTheme="minorHAnsi" w:cstheme="minorHAnsi"/>
          <w:b/>
        </w:rPr>
        <w:t xml:space="preserve">Mjesto pozivanja: </w:t>
      </w:r>
      <w:r w:rsidRPr="007052D5">
        <w:rPr>
          <w:rFonts w:asciiTheme="minorHAnsi" w:hAnsiTheme="minorHAnsi" w:cstheme="minorHAnsi"/>
        </w:rPr>
        <w:t>JVP Gračac i sjedišta vatrogasnih postrojbi</w:t>
      </w:r>
    </w:p>
    <w:p w:rsidR="00662C93" w:rsidRPr="007052D5" w:rsidRDefault="00662C93" w:rsidP="00014F57">
      <w:pPr>
        <w:pStyle w:val="Odlomakpopisa"/>
        <w:numPr>
          <w:ilvl w:val="0"/>
          <w:numId w:val="81"/>
        </w:numPr>
        <w:rPr>
          <w:rFonts w:asciiTheme="minorHAnsi" w:hAnsiTheme="minorHAnsi" w:cstheme="minorHAnsi"/>
        </w:rPr>
      </w:pPr>
      <w:r w:rsidRPr="007052D5">
        <w:rPr>
          <w:rFonts w:asciiTheme="minorHAnsi" w:hAnsiTheme="minorHAnsi" w:cstheme="minorHAnsi"/>
          <w:b/>
        </w:rPr>
        <w:t xml:space="preserve">Način aktiviranja: </w:t>
      </w:r>
      <w:r w:rsidRPr="007052D5">
        <w:rPr>
          <w:rFonts w:asciiTheme="minorHAnsi" w:hAnsiTheme="minorHAnsi" w:cstheme="minorHAnsi"/>
        </w:rPr>
        <w:t xml:space="preserve">dostavom zapovjedi od stručne službe </w:t>
      </w:r>
      <w:proofErr w:type="spellStart"/>
      <w:r w:rsidRPr="007052D5">
        <w:rPr>
          <w:rFonts w:asciiTheme="minorHAnsi" w:hAnsiTheme="minorHAnsi" w:cstheme="minorHAnsi"/>
        </w:rPr>
        <w:t>fax</w:t>
      </w:r>
      <w:proofErr w:type="spellEnd"/>
      <w:r w:rsidRPr="007052D5">
        <w:rPr>
          <w:rFonts w:asciiTheme="minorHAnsi" w:hAnsiTheme="minorHAnsi" w:cstheme="minorHAnsi"/>
        </w:rPr>
        <w:t>-om, e-</w:t>
      </w:r>
      <w:proofErr w:type="spellStart"/>
      <w:r w:rsidRPr="007052D5">
        <w:rPr>
          <w:rFonts w:asciiTheme="minorHAnsi" w:hAnsiTheme="minorHAnsi" w:cstheme="minorHAnsi"/>
        </w:rPr>
        <w:t>mailom</w:t>
      </w:r>
      <w:proofErr w:type="spellEnd"/>
      <w:r w:rsidRPr="007052D5">
        <w:rPr>
          <w:rFonts w:asciiTheme="minorHAnsi" w:hAnsiTheme="minorHAnsi" w:cstheme="minorHAnsi"/>
        </w:rPr>
        <w:t xml:space="preserve">, </w:t>
      </w:r>
      <w:proofErr w:type="spellStart"/>
      <w:r w:rsidRPr="007052D5">
        <w:rPr>
          <w:rFonts w:asciiTheme="minorHAnsi" w:hAnsiTheme="minorHAnsi" w:cstheme="minorHAnsi"/>
        </w:rPr>
        <w:t>mob</w:t>
      </w:r>
      <w:proofErr w:type="spellEnd"/>
      <w:r w:rsidRPr="007052D5">
        <w:rPr>
          <w:rFonts w:asciiTheme="minorHAnsi" w:hAnsiTheme="minorHAnsi" w:cstheme="minorHAnsi"/>
        </w:rPr>
        <w:t>. vezom, osobnim uručenjem ili putem ŽC 112.</w:t>
      </w:r>
    </w:p>
    <w:p w:rsidR="00662C93" w:rsidRPr="007052D5" w:rsidRDefault="00662C93" w:rsidP="00662C93">
      <w:pPr>
        <w:spacing w:after="0" w:line="240" w:lineRule="auto"/>
        <w:rPr>
          <w:rFonts w:eastAsia="Times New Roman" w:cstheme="minorHAnsi"/>
          <w:b/>
          <w:sz w:val="24"/>
          <w:szCs w:val="24"/>
          <w:lang w:eastAsia="hr-HR"/>
        </w:rPr>
      </w:pPr>
    </w:p>
    <w:p w:rsidR="00662C93" w:rsidRPr="007052D5" w:rsidRDefault="00662C93" w:rsidP="00014F57">
      <w:pPr>
        <w:pStyle w:val="Odlomakpopisa"/>
        <w:keepNext/>
        <w:numPr>
          <w:ilvl w:val="0"/>
          <w:numId w:val="79"/>
        </w:numPr>
        <w:jc w:val="both"/>
        <w:outlineLvl w:val="1"/>
        <w:rPr>
          <w:rFonts w:asciiTheme="minorHAnsi" w:hAnsiTheme="minorHAnsi" w:cstheme="minorHAnsi"/>
          <w:b/>
        </w:rPr>
      </w:pPr>
      <w:bookmarkStart w:id="16" w:name="_Toc247971066"/>
      <w:r w:rsidRPr="007052D5">
        <w:rPr>
          <w:rFonts w:asciiTheme="minorHAnsi" w:hAnsiTheme="minorHAnsi" w:cstheme="minorHAnsi"/>
          <w:b/>
        </w:rPr>
        <w:lastRenderedPageBreak/>
        <w:t>Aktiviranje gorske službe spašavanja</w:t>
      </w:r>
      <w:bookmarkEnd w:id="16"/>
    </w:p>
    <w:p w:rsidR="00662C93" w:rsidRPr="007052D5" w:rsidRDefault="00662C93" w:rsidP="00662C93">
      <w:pPr>
        <w:spacing w:after="0" w:line="240" w:lineRule="auto"/>
        <w:jc w:val="both"/>
        <w:rPr>
          <w:rFonts w:eastAsia="Times New Roman" w:cstheme="minorHAnsi"/>
          <w:sz w:val="24"/>
          <w:szCs w:val="24"/>
          <w:lang w:eastAsia="hr-HR"/>
        </w:rPr>
      </w:pPr>
    </w:p>
    <w:p w:rsidR="00662C93" w:rsidRPr="007052D5" w:rsidRDefault="00662C93" w:rsidP="004B1277">
      <w:pPr>
        <w:spacing w:after="0" w:line="240" w:lineRule="auto"/>
        <w:ind w:right="425" w:firstLine="708"/>
        <w:jc w:val="both"/>
        <w:rPr>
          <w:rFonts w:eastAsia="Times New Roman" w:cstheme="minorHAnsi"/>
          <w:color w:val="000000"/>
          <w:sz w:val="24"/>
          <w:szCs w:val="24"/>
          <w:lang w:eastAsia="hr-HR"/>
        </w:rPr>
      </w:pPr>
      <w:r w:rsidRPr="007052D5">
        <w:rPr>
          <w:rFonts w:eastAsia="Times New Roman" w:cstheme="minorHAnsi"/>
          <w:sz w:val="24"/>
          <w:szCs w:val="24"/>
          <w:lang w:eastAsia="hr-HR"/>
        </w:rPr>
        <w:t xml:space="preserve">U slučaju potrebe poziva se odgovorna osoba </w:t>
      </w:r>
      <w:r w:rsidRPr="007052D5">
        <w:rPr>
          <w:rFonts w:eastAsia="Times New Roman" w:cstheme="minorHAnsi"/>
          <w:b/>
          <w:i/>
          <w:color w:val="000000"/>
          <w:sz w:val="24"/>
          <w:szCs w:val="24"/>
          <w:lang w:eastAsia="hr-HR"/>
        </w:rPr>
        <w:t>„Hrvatske gorske službe spašavanja - Stanica Zadar“.</w:t>
      </w:r>
    </w:p>
    <w:p w:rsidR="00662C93" w:rsidRPr="009937C6" w:rsidRDefault="00662C93" w:rsidP="00014F57">
      <w:pPr>
        <w:pStyle w:val="Odlomakpopisa"/>
        <w:numPr>
          <w:ilvl w:val="0"/>
          <w:numId w:val="82"/>
        </w:numPr>
        <w:shd w:val="clear" w:color="auto" w:fill="FFC000"/>
        <w:jc w:val="both"/>
        <w:rPr>
          <w:rFonts w:asciiTheme="minorHAnsi" w:hAnsiTheme="minorHAnsi" w:cstheme="minorHAnsi"/>
          <w:i/>
          <w:color w:val="244061" w:themeColor="accent1" w:themeShade="80"/>
        </w:rPr>
      </w:pPr>
      <w:r w:rsidRPr="009937C6">
        <w:rPr>
          <w:rFonts w:asciiTheme="minorHAnsi" w:hAnsiTheme="minorHAnsi" w:cstheme="minorHAnsi"/>
          <w:i/>
          <w:color w:val="244061" w:themeColor="accent1" w:themeShade="80"/>
        </w:rPr>
        <w:t xml:space="preserve">Pročelnik: Josip </w:t>
      </w:r>
      <w:proofErr w:type="spellStart"/>
      <w:r w:rsidRPr="009937C6">
        <w:rPr>
          <w:rFonts w:asciiTheme="minorHAnsi" w:hAnsiTheme="minorHAnsi" w:cstheme="minorHAnsi"/>
          <w:i/>
          <w:color w:val="244061" w:themeColor="accent1" w:themeShade="80"/>
        </w:rPr>
        <w:t>Jadrić</w:t>
      </w:r>
      <w:proofErr w:type="spellEnd"/>
      <w:r w:rsidRPr="009937C6">
        <w:rPr>
          <w:rFonts w:asciiTheme="minorHAnsi" w:hAnsiTheme="minorHAnsi" w:cstheme="minorHAnsi"/>
          <w:i/>
          <w:color w:val="244061" w:themeColor="accent1" w:themeShade="80"/>
        </w:rPr>
        <w:t xml:space="preserve">, Andrije Hebranga 11a, Zadar, telefon/mobitel 091/583-6111 ili njegov zamjenik. </w:t>
      </w:r>
    </w:p>
    <w:p w:rsidR="00662C93" w:rsidRPr="000A1841" w:rsidRDefault="00662C93" w:rsidP="00662C93">
      <w:pPr>
        <w:spacing w:after="0" w:line="240" w:lineRule="auto"/>
        <w:ind w:right="425"/>
        <w:jc w:val="both"/>
        <w:rPr>
          <w:rFonts w:eastAsia="Times New Roman" w:cstheme="minorHAnsi"/>
          <w:sz w:val="24"/>
          <w:szCs w:val="24"/>
          <w:lang w:eastAsia="hr-HR"/>
        </w:rPr>
      </w:pPr>
      <w:r w:rsidRPr="000A1841">
        <w:rPr>
          <w:rFonts w:eastAsia="Times New Roman" w:cstheme="minorHAnsi"/>
          <w:sz w:val="24"/>
          <w:szCs w:val="24"/>
          <w:lang w:eastAsia="hr-HR"/>
        </w:rPr>
        <w:t xml:space="preserve">Odgovorna osoba aktivira sve / određene članove. </w:t>
      </w:r>
    </w:p>
    <w:p w:rsidR="00662C93" w:rsidRDefault="00662C93" w:rsidP="00662C93">
      <w:pPr>
        <w:spacing w:after="0" w:line="240" w:lineRule="auto"/>
        <w:ind w:right="425"/>
        <w:jc w:val="both"/>
        <w:rPr>
          <w:rFonts w:eastAsia="Times New Roman" w:cstheme="minorHAnsi"/>
          <w:color w:val="0000FF"/>
          <w:sz w:val="20"/>
          <w:szCs w:val="20"/>
          <w:u w:val="single"/>
          <w:lang w:eastAsia="hr-HR"/>
        </w:rPr>
      </w:pPr>
      <w:r w:rsidRPr="000A1841">
        <w:rPr>
          <w:rFonts w:eastAsia="Times New Roman" w:cstheme="minorHAnsi"/>
          <w:sz w:val="24"/>
          <w:szCs w:val="24"/>
          <w:lang w:eastAsia="hr-HR"/>
        </w:rPr>
        <w:t xml:space="preserve">Aktiviranje će se vršiti putem telefona, faksa ili e-mail-om.  </w:t>
      </w:r>
      <w:hyperlink r:id="rId41" w:history="1">
        <w:r w:rsidRPr="000A1841">
          <w:rPr>
            <w:rFonts w:eastAsia="Times New Roman" w:cstheme="minorHAnsi"/>
            <w:color w:val="0000FF"/>
            <w:sz w:val="20"/>
            <w:szCs w:val="20"/>
            <w:u w:val="single"/>
            <w:lang w:eastAsia="hr-HR"/>
          </w:rPr>
          <w:t>(prilog 2/</w:t>
        </w:r>
        <w:proofErr w:type="spellStart"/>
        <w:r w:rsidRPr="000A1841">
          <w:rPr>
            <w:rFonts w:eastAsia="Times New Roman" w:cstheme="minorHAnsi"/>
            <w:color w:val="0000FF"/>
            <w:sz w:val="20"/>
            <w:szCs w:val="20"/>
            <w:u w:val="single"/>
            <w:lang w:eastAsia="hr-HR"/>
          </w:rPr>
          <w:t>2</w:t>
        </w:r>
        <w:proofErr w:type="spellEnd"/>
        <w:r w:rsidRPr="000A1841">
          <w:rPr>
            <w:rFonts w:eastAsia="Times New Roman" w:cstheme="minorHAnsi"/>
            <w:color w:val="0000FF"/>
            <w:sz w:val="20"/>
            <w:szCs w:val="20"/>
            <w:u w:val="single"/>
            <w:lang w:eastAsia="hr-HR"/>
          </w:rPr>
          <w:t>)</w:t>
        </w:r>
      </w:hyperlink>
    </w:p>
    <w:p w:rsidR="004B1277" w:rsidRPr="000A1841" w:rsidRDefault="004B1277" w:rsidP="00662C93">
      <w:pPr>
        <w:spacing w:after="0" w:line="240" w:lineRule="auto"/>
        <w:ind w:right="425"/>
        <w:jc w:val="both"/>
        <w:rPr>
          <w:rFonts w:eastAsia="Times New Roman" w:cstheme="minorHAnsi"/>
          <w:sz w:val="24"/>
          <w:szCs w:val="24"/>
          <w:lang w:eastAsia="hr-HR"/>
        </w:rPr>
      </w:pPr>
    </w:p>
    <w:p w:rsidR="00662C93" w:rsidRPr="007052D5" w:rsidRDefault="00662C93" w:rsidP="00014F57">
      <w:pPr>
        <w:pStyle w:val="Odlomakpopisa"/>
        <w:numPr>
          <w:ilvl w:val="0"/>
          <w:numId w:val="83"/>
        </w:numPr>
        <w:jc w:val="both"/>
        <w:rPr>
          <w:rFonts w:asciiTheme="minorHAnsi" w:hAnsiTheme="minorHAnsi" w:cstheme="minorHAnsi"/>
          <w:b/>
          <w:i/>
          <w:color w:val="000000"/>
        </w:rPr>
      </w:pPr>
      <w:r w:rsidRPr="007052D5">
        <w:rPr>
          <w:rFonts w:asciiTheme="minorHAnsi" w:hAnsiTheme="minorHAnsi" w:cstheme="minorHAnsi"/>
          <w:b/>
          <w:color w:val="000000"/>
        </w:rPr>
        <w:t>Mobilizacija (aktiviranje) „</w:t>
      </w:r>
      <w:r w:rsidRPr="007052D5">
        <w:rPr>
          <w:rFonts w:asciiTheme="minorHAnsi" w:hAnsiTheme="minorHAnsi" w:cstheme="minorHAnsi"/>
          <w:b/>
          <w:i/>
          <w:color w:val="000000"/>
        </w:rPr>
        <w:t xml:space="preserve">Gradskog društva Crvenog križa Zadar – ODCK Gračac“ </w:t>
      </w:r>
    </w:p>
    <w:p w:rsidR="00662C93" w:rsidRPr="007052D5" w:rsidRDefault="00662C93" w:rsidP="00662C93">
      <w:pPr>
        <w:spacing w:after="0" w:line="240" w:lineRule="auto"/>
        <w:jc w:val="both"/>
        <w:rPr>
          <w:rFonts w:eastAsia="Times New Roman" w:cstheme="minorHAnsi"/>
          <w:sz w:val="24"/>
          <w:szCs w:val="24"/>
          <w:lang w:eastAsia="hr-HR"/>
        </w:rPr>
      </w:pPr>
    </w:p>
    <w:p w:rsidR="00662C93" w:rsidRPr="007052D5" w:rsidRDefault="00662C93" w:rsidP="004B1277">
      <w:pPr>
        <w:spacing w:after="0" w:line="240" w:lineRule="auto"/>
        <w:ind w:firstLine="708"/>
        <w:jc w:val="both"/>
        <w:rPr>
          <w:rFonts w:eastAsia="Times New Roman" w:cstheme="minorHAnsi"/>
          <w:color w:val="000000"/>
          <w:sz w:val="24"/>
          <w:szCs w:val="24"/>
          <w:lang w:eastAsia="hr-HR"/>
        </w:rPr>
      </w:pPr>
      <w:r w:rsidRPr="007052D5">
        <w:rPr>
          <w:rFonts w:eastAsia="Times New Roman" w:cstheme="minorHAnsi"/>
          <w:sz w:val="24"/>
          <w:szCs w:val="24"/>
          <w:lang w:eastAsia="hr-HR"/>
        </w:rPr>
        <w:t xml:space="preserve">Mobilizacija (aktiviranje) Općinskog društva Crvenog križa Gračac vrši se </w:t>
      </w:r>
      <w:r w:rsidRPr="007052D5">
        <w:rPr>
          <w:rFonts w:eastAsia="Times New Roman" w:cstheme="minorHAnsi"/>
          <w:color w:val="000000"/>
          <w:sz w:val="24"/>
          <w:szCs w:val="24"/>
          <w:lang w:eastAsia="hr-HR"/>
        </w:rPr>
        <w:t xml:space="preserve">na zahtjev načelnika Stožera zaštite i spašavanja Općine </w:t>
      </w:r>
      <w:r w:rsidRPr="007052D5">
        <w:rPr>
          <w:rFonts w:eastAsia="Times New Roman" w:cstheme="minorHAnsi"/>
          <w:sz w:val="24"/>
          <w:szCs w:val="24"/>
          <w:lang w:eastAsia="hr-HR"/>
        </w:rPr>
        <w:t>Gračac</w:t>
      </w:r>
      <w:r w:rsidRPr="007052D5">
        <w:rPr>
          <w:rFonts w:eastAsia="Times New Roman" w:cstheme="minorHAnsi"/>
          <w:color w:val="000000"/>
          <w:sz w:val="24"/>
          <w:szCs w:val="24"/>
          <w:lang w:eastAsia="hr-HR"/>
        </w:rPr>
        <w:t xml:space="preserve"> po nalogu Župana Zadarske županije.</w:t>
      </w:r>
    </w:p>
    <w:p w:rsidR="00662C93" w:rsidRPr="007052D5" w:rsidRDefault="00662C93" w:rsidP="00014F57">
      <w:pPr>
        <w:numPr>
          <w:ilvl w:val="0"/>
          <w:numId w:val="1"/>
        </w:numPr>
        <w:spacing w:after="0" w:line="240" w:lineRule="auto"/>
        <w:jc w:val="both"/>
        <w:rPr>
          <w:rFonts w:eastAsia="Times New Roman" w:cstheme="minorHAnsi"/>
          <w:color w:val="000000"/>
          <w:sz w:val="24"/>
          <w:szCs w:val="24"/>
          <w:lang w:eastAsia="hr-HR"/>
        </w:rPr>
      </w:pPr>
      <w:r w:rsidRPr="007052D5">
        <w:rPr>
          <w:rFonts w:eastAsia="Times New Roman" w:cstheme="minorHAnsi"/>
          <w:color w:val="000000"/>
          <w:sz w:val="24"/>
          <w:szCs w:val="24"/>
          <w:lang w:eastAsia="hr-HR"/>
        </w:rPr>
        <w:t xml:space="preserve">Crveni križ Općine Gračac pozvati će ekipu za pružanje prve medicinske pomoći. </w:t>
      </w:r>
    </w:p>
    <w:p w:rsidR="00662C93" w:rsidRPr="007052D5" w:rsidRDefault="00662C93" w:rsidP="00014F57">
      <w:pPr>
        <w:numPr>
          <w:ilvl w:val="0"/>
          <w:numId w:val="1"/>
        </w:numPr>
        <w:spacing w:after="0" w:line="240" w:lineRule="auto"/>
        <w:jc w:val="both"/>
        <w:rPr>
          <w:rFonts w:eastAsia="Times New Roman" w:cstheme="minorHAnsi"/>
          <w:color w:val="000000"/>
          <w:sz w:val="24"/>
          <w:szCs w:val="24"/>
          <w:lang w:eastAsia="hr-HR"/>
        </w:rPr>
      </w:pPr>
      <w:r w:rsidRPr="007052D5">
        <w:rPr>
          <w:rFonts w:eastAsia="Times New Roman" w:cstheme="minorHAnsi"/>
          <w:color w:val="000000"/>
          <w:sz w:val="24"/>
          <w:szCs w:val="24"/>
          <w:lang w:eastAsia="hr-HR"/>
        </w:rPr>
        <w:t xml:space="preserve">Ekipe Crvenog križa organizirat će i vršiti njegu bolesnika i lakših ranjenika po kućama i razvijati će službu traženja nestalih. </w:t>
      </w:r>
    </w:p>
    <w:p w:rsidR="00662C93" w:rsidRPr="007052D5" w:rsidRDefault="00662C93" w:rsidP="00014F57">
      <w:pPr>
        <w:numPr>
          <w:ilvl w:val="0"/>
          <w:numId w:val="1"/>
        </w:numPr>
        <w:spacing w:after="0" w:line="240" w:lineRule="auto"/>
        <w:jc w:val="both"/>
        <w:rPr>
          <w:rFonts w:eastAsia="Times New Roman" w:cstheme="minorHAnsi"/>
          <w:color w:val="000000"/>
          <w:sz w:val="24"/>
          <w:szCs w:val="24"/>
          <w:lang w:eastAsia="hr-HR"/>
        </w:rPr>
      </w:pPr>
      <w:r w:rsidRPr="007052D5">
        <w:rPr>
          <w:rFonts w:eastAsia="Times New Roman" w:cstheme="minorHAnsi"/>
          <w:color w:val="000000"/>
          <w:sz w:val="24"/>
          <w:szCs w:val="24"/>
          <w:lang w:eastAsia="hr-HR"/>
        </w:rPr>
        <w:t>Organizirat će dobrovoljno davanje krvi</w:t>
      </w:r>
    </w:p>
    <w:p w:rsidR="00662C93" w:rsidRPr="007052D5" w:rsidRDefault="00662C93" w:rsidP="00014F57">
      <w:pPr>
        <w:numPr>
          <w:ilvl w:val="0"/>
          <w:numId w:val="1"/>
        </w:numPr>
        <w:spacing w:after="0" w:line="240" w:lineRule="auto"/>
        <w:jc w:val="both"/>
        <w:rPr>
          <w:rFonts w:eastAsia="Times New Roman" w:cstheme="minorHAnsi"/>
          <w:color w:val="000000"/>
          <w:sz w:val="24"/>
          <w:szCs w:val="24"/>
          <w:lang w:eastAsia="hr-HR"/>
        </w:rPr>
      </w:pPr>
      <w:r w:rsidRPr="007052D5">
        <w:rPr>
          <w:rFonts w:eastAsia="Times New Roman" w:cstheme="minorHAnsi"/>
          <w:color w:val="000000"/>
          <w:sz w:val="24"/>
          <w:szCs w:val="24"/>
          <w:lang w:eastAsia="hr-HR"/>
        </w:rPr>
        <w:t>Organizirat će podjelu hrane, pokrivača, odjeće i obuće</w:t>
      </w:r>
    </w:p>
    <w:p w:rsidR="00662C93" w:rsidRPr="007052D5" w:rsidRDefault="00662C93" w:rsidP="00662C93">
      <w:pPr>
        <w:spacing w:after="0" w:line="240" w:lineRule="auto"/>
        <w:jc w:val="both"/>
        <w:rPr>
          <w:rFonts w:eastAsia="Times New Roman" w:cstheme="minorHAnsi"/>
          <w:color w:val="000000"/>
          <w:sz w:val="24"/>
          <w:szCs w:val="24"/>
          <w:lang w:eastAsia="hr-HR"/>
        </w:rPr>
      </w:pPr>
      <w:r w:rsidRPr="007052D5">
        <w:rPr>
          <w:rFonts w:eastAsia="Times New Roman" w:cstheme="minorHAnsi"/>
          <w:color w:val="000000"/>
          <w:sz w:val="24"/>
          <w:szCs w:val="24"/>
          <w:lang w:eastAsia="hr-HR"/>
        </w:rPr>
        <w:t xml:space="preserve">    </w:t>
      </w:r>
    </w:p>
    <w:p w:rsidR="00662C93" w:rsidRPr="007052D5" w:rsidRDefault="00662C93" w:rsidP="004B1277">
      <w:pPr>
        <w:spacing w:after="0" w:line="240" w:lineRule="auto"/>
        <w:ind w:firstLine="708"/>
        <w:jc w:val="both"/>
        <w:rPr>
          <w:rFonts w:eastAsia="Times New Roman" w:cstheme="minorHAnsi"/>
          <w:color w:val="000000"/>
          <w:sz w:val="24"/>
          <w:szCs w:val="24"/>
          <w:lang w:eastAsia="hr-HR"/>
        </w:rPr>
      </w:pPr>
      <w:r w:rsidRPr="007052D5">
        <w:rPr>
          <w:rFonts w:eastAsia="Times New Roman" w:cstheme="minorHAnsi"/>
          <w:color w:val="000000"/>
          <w:sz w:val="24"/>
          <w:szCs w:val="24"/>
          <w:lang w:eastAsia="hr-HR"/>
        </w:rPr>
        <w:t>Ravnateljica Općinskog društva Crvenog križa Gračac aktivirat će ekipu za pružanje prve medicinske pomoći prema vlastitom planu.</w:t>
      </w:r>
    </w:p>
    <w:p w:rsidR="00662C93" w:rsidRPr="007052D5" w:rsidRDefault="00662C93" w:rsidP="004B1277">
      <w:pPr>
        <w:spacing w:after="0" w:line="240" w:lineRule="auto"/>
        <w:ind w:firstLine="708"/>
        <w:jc w:val="both"/>
        <w:rPr>
          <w:rFonts w:eastAsia="Times New Roman" w:cstheme="minorHAnsi"/>
          <w:color w:val="000000"/>
          <w:sz w:val="24"/>
          <w:szCs w:val="24"/>
          <w:lang w:eastAsia="hr-HR"/>
        </w:rPr>
      </w:pPr>
      <w:r w:rsidRPr="007052D5">
        <w:rPr>
          <w:rFonts w:eastAsia="Times New Roman" w:cstheme="minorHAnsi"/>
          <w:color w:val="000000"/>
          <w:sz w:val="24"/>
          <w:szCs w:val="24"/>
          <w:lang w:eastAsia="hr-HR"/>
        </w:rPr>
        <w:t xml:space="preserve">Za aktiviranjem ekipe ODCK Gračac poziva se odgovorna osoba </w:t>
      </w:r>
      <w:r w:rsidR="007F3686">
        <w:rPr>
          <w:rFonts w:eastAsia="Times New Roman" w:cstheme="minorHAnsi"/>
          <w:i/>
          <w:color w:val="244061" w:themeColor="accent1" w:themeShade="80"/>
          <w:sz w:val="24"/>
          <w:szCs w:val="24"/>
          <w:shd w:val="clear" w:color="auto" w:fill="FFC000"/>
          <w:lang w:eastAsia="hr-HR"/>
        </w:rPr>
        <w:t>Mila Došen</w:t>
      </w:r>
      <w:r w:rsidRPr="007052D5">
        <w:rPr>
          <w:rFonts w:eastAsia="Times New Roman" w:cstheme="minorHAnsi"/>
          <w:b/>
          <w:color w:val="244061" w:themeColor="accent1" w:themeShade="80"/>
          <w:sz w:val="24"/>
          <w:szCs w:val="24"/>
          <w:lang w:eastAsia="hr-HR"/>
        </w:rPr>
        <w:t xml:space="preserve"> </w:t>
      </w:r>
      <w:r w:rsidRPr="007052D5">
        <w:rPr>
          <w:rFonts w:eastAsia="Times New Roman" w:cstheme="minorHAnsi"/>
          <w:color w:val="000000"/>
          <w:sz w:val="24"/>
          <w:szCs w:val="24"/>
          <w:lang w:eastAsia="hr-HR"/>
        </w:rPr>
        <w:t xml:space="preserve">te upoznaje sa situacijom. Isti svojim planom predviđaju način uključenja i aktivnosti koje će provoditi. </w:t>
      </w:r>
      <w:r w:rsidRPr="007052D5">
        <w:rPr>
          <w:rFonts w:eastAsia="Times New Roman" w:cstheme="minorHAnsi"/>
          <w:sz w:val="24"/>
          <w:szCs w:val="24"/>
          <w:lang w:eastAsia="hr-HR"/>
        </w:rPr>
        <w:t xml:space="preserve">Aktiviranje će se vršiti putem telefona, faksa ili e-mail-om. </w:t>
      </w:r>
      <w:hyperlink r:id="rId42" w:history="1">
        <w:r w:rsidRPr="007052D5">
          <w:rPr>
            <w:rFonts w:eastAsia="Times New Roman" w:cstheme="minorHAnsi"/>
            <w:color w:val="0000FF"/>
            <w:sz w:val="24"/>
            <w:szCs w:val="24"/>
            <w:u w:val="single"/>
            <w:lang w:eastAsia="hr-HR"/>
          </w:rPr>
          <w:t>(prilog 2/</w:t>
        </w:r>
        <w:proofErr w:type="spellStart"/>
        <w:r w:rsidRPr="007052D5">
          <w:rPr>
            <w:rFonts w:eastAsia="Times New Roman" w:cstheme="minorHAnsi"/>
            <w:color w:val="0000FF"/>
            <w:sz w:val="24"/>
            <w:szCs w:val="24"/>
            <w:u w:val="single"/>
            <w:lang w:eastAsia="hr-HR"/>
          </w:rPr>
          <w:t>2</w:t>
        </w:r>
        <w:proofErr w:type="spellEnd"/>
        <w:r w:rsidRPr="007052D5">
          <w:rPr>
            <w:rFonts w:eastAsia="Times New Roman" w:cstheme="minorHAnsi"/>
            <w:color w:val="0000FF"/>
            <w:sz w:val="24"/>
            <w:szCs w:val="24"/>
            <w:u w:val="single"/>
            <w:lang w:eastAsia="hr-HR"/>
          </w:rPr>
          <w:t>)</w:t>
        </w:r>
      </w:hyperlink>
    </w:p>
    <w:p w:rsidR="00662C93" w:rsidRPr="000A1841" w:rsidRDefault="00662C93" w:rsidP="00662C93">
      <w:pPr>
        <w:spacing w:after="0" w:line="240" w:lineRule="auto"/>
        <w:jc w:val="both"/>
        <w:rPr>
          <w:rFonts w:eastAsia="Times New Roman" w:cstheme="minorHAnsi"/>
          <w:color w:val="00B050"/>
          <w:sz w:val="24"/>
          <w:szCs w:val="24"/>
          <w:lang w:eastAsia="hr-HR"/>
        </w:rPr>
      </w:pPr>
    </w:p>
    <w:p w:rsidR="00662C93" w:rsidRPr="007052D5" w:rsidRDefault="00662C93" w:rsidP="00014F57">
      <w:pPr>
        <w:pStyle w:val="Odlomakpopisa"/>
        <w:numPr>
          <w:ilvl w:val="0"/>
          <w:numId w:val="83"/>
        </w:numPr>
        <w:jc w:val="both"/>
        <w:rPr>
          <w:rFonts w:asciiTheme="minorHAnsi" w:hAnsiTheme="minorHAnsi" w:cstheme="minorHAnsi"/>
          <w:b/>
          <w:i/>
          <w:color w:val="000000"/>
          <w:u w:val="single"/>
        </w:rPr>
      </w:pPr>
      <w:r w:rsidRPr="007052D5">
        <w:rPr>
          <w:rFonts w:asciiTheme="minorHAnsi" w:hAnsiTheme="minorHAnsi" w:cstheme="minorHAnsi"/>
          <w:b/>
          <w:color w:val="000000"/>
          <w:u w:val="single"/>
        </w:rPr>
        <w:t xml:space="preserve">Mobilizacija (aktiviranje) </w:t>
      </w:r>
      <w:r w:rsidRPr="007052D5">
        <w:rPr>
          <w:rFonts w:asciiTheme="minorHAnsi" w:hAnsiTheme="minorHAnsi" w:cstheme="minorHAnsi"/>
          <w:b/>
          <w:i/>
          <w:color w:val="000000"/>
          <w:u w:val="single"/>
        </w:rPr>
        <w:t>„Centra za socijalnu skrb Zadar – podružnica Gračac“</w:t>
      </w:r>
      <w:r w:rsidRPr="007052D5">
        <w:rPr>
          <w:rFonts w:asciiTheme="minorHAnsi" w:hAnsiTheme="minorHAnsi" w:cstheme="minorHAnsi"/>
          <w:b/>
          <w:color w:val="000000"/>
          <w:u w:val="single"/>
        </w:rPr>
        <w:t xml:space="preserve"> </w:t>
      </w:r>
      <w:hyperlink r:id="rId43" w:history="1">
        <w:r w:rsidRPr="007052D5">
          <w:rPr>
            <w:rFonts w:asciiTheme="minorHAnsi" w:hAnsiTheme="minorHAnsi" w:cstheme="minorHAnsi"/>
            <w:color w:val="0000FF"/>
            <w:u w:val="single"/>
          </w:rPr>
          <w:t>(prilog 2/</w:t>
        </w:r>
        <w:proofErr w:type="spellStart"/>
        <w:r w:rsidRPr="007052D5">
          <w:rPr>
            <w:rFonts w:asciiTheme="minorHAnsi" w:hAnsiTheme="minorHAnsi" w:cstheme="minorHAnsi"/>
            <w:color w:val="0000FF"/>
            <w:u w:val="single"/>
          </w:rPr>
          <w:t>2</w:t>
        </w:r>
        <w:proofErr w:type="spellEnd"/>
        <w:r w:rsidRPr="007052D5">
          <w:rPr>
            <w:rFonts w:asciiTheme="minorHAnsi" w:hAnsiTheme="minorHAnsi" w:cstheme="minorHAnsi"/>
            <w:color w:val="0000FF"/>
            <w:u w:val="single"/>
          </w:rPr>
          <w:t>)</w:t>
        </w:r>
      </w:hyperlink>
    </w:p>
    <w:p w:rsidR="00662C93" w:rsidRPr="000A1841" w:rsidRDefault="00662C93" w:rsidP="00662C93">
      <w:pPr>
        <w:spacing w:after="0" w:line="240" w:lineRule="auto"/>
        <w:jc w:val="both"/>
        <w:rPr>
          <w:rFonts w:eastAsia="Times New Roman" w:cstheme="minorHAnsi"/>
          <w:color w:val="FF0000"/>
          <w:sz w:val="24"/>
          <w:szCs w:val="24"/>
          <w:lang w:eastAsia="hr-HR"/>
        </w:rPr>
      </w:pPr>
    </w:p>
    <w:p w:rsidR="00662C93" w:rsidRPr="000A1841" w:rsidRDefault="00662C93" w:rsidP="004B1277">
      <w:pPr>
        <w:spacing w:after="0" w:line="240" w:lineRule="auto"/>
        <w:ind w:firstLine="708"/>
        <w:jc w:val="both"/>
        <w:rPr>
          <w:rFonts w:eastAsia="Times New Roman" w:cstheme="minorHAnsi"/>
          <w:color w:val="000000"/>
          <w:sz w:val="24"/>
          <w:szCs w:val="24"/>
          <w:lang w:eastAsia="hr-HR"/>
        </w:rPr>
      </w:pPr>
      <w:r w:rsidRPr="000A1841">
        <w:rPr>
          <w:rFonts w:eastAsia="Times New Roman" w:cstheme="minorHAnsi"/>
          <w:color w:val="000000"/>
          <w:sz w:val="24"/>
          <w:szCs w:val="24"/>
          <w:lang w:eastAsia="hr-HR"/>
        </w:rPr>
        <w:t>Mobilizacija (aktiviranje) Centra za socijalnu skrb vrši se na zahtjev načelnika Stožera zaštite i spašavanja Općine Gračac po nalogu Župana Zadarske županije.</w:t>
      </w:r>
    </w:p>
    <w:p w:rsidR="007052D5" w:rsidRDefault="00662C93" w:rsidP="00662C93">
      <w:pPr>
        <w:spacing w:after="0" w:line="240" w:lineRule="auto"/>
        <w:jc w:val="both"/>
        <w:rPr>
          <w:rFonts w:eastAsia="Times New Roman" w:cstheme="minorHAnsi"/>
          <w:color w:val="000000"/>
          <w:sz w:val="24"/>
          <w:szCs w:val="24"/>
          <w:lang w:eastAsia="hr-HR"/>
        </w:rPr>
      </w:pPr>
      <w:r w:rsidRPr="000A1841">
        <w:rPr>
          <w:rFonts w:eastAsia="Times New Roman" w:cstheme="minorHAnsi"/>
          <w:color w:val="000000"/>
          <w:sz w:val="24"/>
          <w:szCs w:val="24"/>
          <w:lang w:eastAsia="hr-HR"/>
        </w:rPr>
        <w:t xml:space="preserve">Zadaci Centra za socijalnu skrb su: </w:t>
      </w:r>
    </w:p>
    <w:p w:rsidR="00662C93" w:rsidRPr="007052D5" w:rsidRDefault="00662C93" w:rsidP="00014F57">
      <w:pPr>
        <w:pStyle w:val="Odlomakpopisa"/>
        <w:numPr>
          <w:ilvl w:val="0"/>
          <w:numId w:val="84"/>
        </w:numPr>
        <w:jc w:val="both"/>
        <w:rPr>
          <w:rFonts w:asciiTheme="minorHAnsi" w:hAnsiTheme="minorHAnsi" w:cstheme="minorHAnsi"/>
        </w:rPr>
      </w:pPr>
      <w:r w:rsidRPr="007052D5">
        <w:rPr>
          <w:rFonts w:asciiTheme="minorHAnsi" w:hAnsiTheme="minorHAnsi" w:cstheme="minorHAnsi"/>
          <w:color w:val="000000"/>
        </w:rPr>
        <w:t>briga o nezbrinutoj djeci, kao i napuštenoj, te o starijim, nemoćnim</w:t>
      </w:r>
      <w:r w:rsidRPr="007052D5">
        <w:rPr>
          <w:rFonts w:asciiTheme="minorHAnsi" w:hAnsiTheme="minorHAnsi" w:cstheme="minorHAnsi"/>
        </w:rPr>
        <w:t xml:space="preserve"> i psihički zaostalim osobama.</w:t>
      </w:r>
    </w:p>
    <w:p w:rsidR="00662C93" w:rsidRPr="000A1841" w:rsidRDefault="00662C93" w:rsidP="00662C93">
      <w:pPr>
        <w:spacing w:after="0" w:line="240" w:lineRule="auto"/>
        <w:jc w:val="both"/>
        <w:rPr>
          <w:rFonts w:eastAsia="Times New Roman" w:cstheme="minorHAnsi"/>
          <w:b/>
          <w:sz w:val="24"/>
          <w:szCs w:val="24"/>
          <w:lang w:eastAsia="hr-HR"/>
        </w:rPr>
      </w:pPr>
      <w:r w:rsidRPr="007052D5">
        <w:rPr>
          <w:rFonts w:eastAsia="Times New Roman" w:cstheme="minorHAnsi"/>
          <w:i/>
          <w:color w:val="244061" w:themeColor="accent1" w:themeShade="80"/>
          <w:sz w:val="24"/>
          <w:szCs w:val="24"/>
          <w:shd w:val="clear" w:color="auto" w:fill="FFC000"/>
          <w:lang w:eastAsia="hr-HR"/>
        </w:rPr>
        <w:t>Ravnatel</w:t>
      </w:r>
      <w:r w:rsidR="009937C6">
        <w:rPr>
          <w:rFonts w:eastAsia="Times New Roman" w:cstheme="minorHAnsi"/>
          <w:i/>
          <w:color w:val="244061" w:themeColor="accent1" w:themeShade="80"/>
          <w:sz w:val="24"/>
          <w:szCs w:val="24"/>
          <w:shd w:val="clear" w:color="auto" w:fill="FFC000"/>
          <w:lang w:eastAsia="hr-HR"/>
        </w:rPr>
        <w:t>jica</w:t>
      </w:r>
      <w:r w:rsidRPr="007052D5">
        <w:rPr>
          <w:rFonts w:eastAsia="Times New Roman" w:cstheme="minorHAnsi"/>
          <w:i/>
          <w:color w:val="244061" w:themeColor="accent1" w:themeShade="80"/>
          <w:sz w:val="24"/>
          <w:szCs w:val="24"/>
          <w:shd w:val="clear" w:color="auto" w:fill="FFC000"/>
          <w:lang w:eastAsia="hr-HR"/>
        </w:rPr>
        <w:t xml:space="preserve"> Centra za socijalnu skrb </w:t>
      </w:r>
      <w:r w:rsidR="009937C6">
        <w:rPr>
          <w:rFonts w:eastAsia="Times New Roman" w:cstheme="minorHAnsi"/>
          <w:i/>
          <w:color w:val="244061" w:themeColor="accent1" w:themeShade="80"/>
          <w:sz w:val="24"/>
          <w:szCs w:val="24"/>
          <w:shd w:val="clear" w:color="auto" w:fill="FFC000"/>
          <w:lang w:eastAsia="hr-HR"/>
        </w:rPr>
        <w:t xml:space="preserve">- Sonja </w:t>
      </w:r>
      <w:proofErr w:type="spellStart"/>
      <w:r w:rsidR="009937C6">
        <w:rPr>
          <w:rFonts w:eastAsia="Times New Roman" w:cstheme="minorHAnsi"/>
          <w:i/>
          <w:color w:val="244061" w:themeColor="accent1" w:themeShade="80"/>
          <w:sz w:val="24"/>
          <w:szCs w:val="24"/>
          <w:shd w:val="clear" w:color="auto" w:fill="FFC000"/>
          <w:lang w:eastAsia="hr-HR"/>
        </w:rPr>
        <w:t>Paleka</w:t>
      </w:r>
      <w:proofErr w:type="spellEnd"/>
      <w:r w:rsidRPr="007052D5">
        <w:rPr>
          <w:rFonts w:eastAsia="Times New Roman" w:cstheme="minorHAnsi"/>
          <w:i/>
          <w:color w:val="244061" w:themeColor="accent1" w:themeShade="80"/>
          <w:sz w:val="24"/>
          <w:szCs w:val="24"/>
          <w:shd w:val="clear" w:color="auto" w:fill="FFC000"/>
          <w:lang w:eastAsia="hr-HR"/>
        </w:rPr>
        <w:t xml:space="preserve"> </w:t>
      </w:r>
      <w:r w:rsidRPr="000A1841">
        <w:rPr>
          <w:rFonts w:eastAsia="Times New Roman" w:cstheme="minorHAnsi"/>
          <w:sz w:val="24"/>
          <w:szCs w:val="24"/>
          <w:lang w:eastAsia="hr-HR"/>
        </w:rPr>
        <w:t xml:space="preserve">vrši raspored rada stručnih djelatnika prema potrebama u koordinaciji sa Stožerom </w:t>
      </w:r>
      <w:proofErr w:type="spellStart"/>
      <w:r w:rsidRPr="000A1841">
        <w:rPr>
          <w:rFonts w:eastAsia="Times New Roman" w:cstheme="minorHAnsi"/>
          <w:sz w:val="24"/>
          <w:szCs w:val="24"/>
          <w:lang w:eastAsia="hr-HR"/>
        </w:rPr>
        <w:t>ZiS</w:t>
      </w:r>
      <w:proofErr w:type="spellEnd"/>
      <w:r w:rsidRPr="000A1841">
        <w:rPr>
          <w:rFonts w:eastAsia="Times New Roman" w:cstheme="minorHAnsi"/>
          <w:sz w:val="24"/>
          <w:szCs w:val="24"/>
          <w:lang w:eastAsia="hr-HR"/>
        </w:rPr>
        <w:t>.</w:t>
      </w:r>
    </w:p>
    <w:p w:rsidR="00662C93" w:rsidRPr="000A1841" w:rsidRDefault="00662C93" w:rsidP="00662C93">
      <w:pPr>
        <w:spacing w:after="0" w:line="240" w:lineRule="auto"/>
        <w:jc w:val="both"/>
        <w:rPr>
          <w:rFonts w:eastAsia="Times New Roman" w:cstheme="minorHAnsi"/>
          <w:sz w:val="24"/>
          <w:szCs w:val="24"/>
          <w:lang w:eastAsia="hr-HR"/>
        </w:rPr>
      </w:pPr>
      <w:r w:rsidRPr="000A1841">
        <w:rPr>
          <w:rFonts w:eastAsia="Times New Roman" w:cstheme="minorHAnsi"/>
          <w:sz w:val="24"/>
          <w:szCs w:val="24"/>
          <w:lang w:eastAsia="hr-HR"/>
        </w:rPr>
        <w:t>Smještaj nezbrinute djece, starije i nemoćne osobe vršiti će se u objekte određene za prihvat evakuiranih osoba. U takvim objektima nužno je osigurati odvojeni prostor za pojedine kategorije stanovništva.</w:t>
      </w:r>
      <w:r w:rsidRPr="000A1841">
        <w:rPr>
          <w:rFonts w:eastAsia="Times New Roman" w:cstheme="minorHAnsi"/>
          <w:sz w:val="20"/>
          <w:szCs w:val="20"/>
          <w:lang w:eastAsia="hr-HR"/>
        </w:rPr>
        <w:t xml:space="preserve"> </w:t>
      </w:r>
      <w:r w:rsidRPr="000A1841">
        <w:rPr>
          <w:rFonts w:eastAsia="Times New Roman" w:cstheme="minorHAnsi"/>
          <w:sz w:val="24"/>
          <w:szCs w:val="24"/>
          <w:lang w:eastAsia="hr-HR"/>
        </w:rPr>
        <w:t xml:space="preserve">Aktiviranje će se vršiti putem telefona, faksa ili e-mail-om. </w:t>
      </w:r>
      <w:hyperlink r:id="rId44" w:history="1">
        <w:r w:rsidRPr="000A1841">
          <w:rPr>
            <w:rFonts w:eastAsia="Times New Roman" w:cstheme="minorHAnsi"/>
            <w:color w:val="0000FF"/>
            <w:sz w:val="20"/>
            <w:szCs w:val="20"/>
            <w:u w:val="single"/>
            <w:lang w:eastAsia="hr-HR"/>
          </w:rPr>
          <w:t>(prilog 2/</w:t>
        </w:r>
        <w:proofErr w:type="spellStart"/>
        <w:r w:rsidRPr="000A1841">
          <w:rPr>
            <w:rFonts w:eastAsia="Times New Roman" w:cstheme="minorHAnsi"/>
            <w:color w:val="0000FF"/>
            <w:sz w:val="20"/>
            <w:szCs w:val="20"/>
            <w:u w:val="single"/>
            <w:lang w:eastAsia="hr-HR"/>
          </w:rPr>
          <w:t>2</w:t>
        </w:r>
        <w:proofErr w:type="spellEnd"/>
        <w:r w:rsidRPr="000A1841">
          <w:rPr>
            <w:rFonts w:eastAsia="Times New Roman" w:cstheme="minorHAnsi"/>
            <w:color w:val="0000FF"/>
            <w:sz w:val="20"/>
            <w:szCs w:val="20"/>
            <w:u w:val="single"/>
            <w:lang w:eastAsia="hr-HR"/>
          </w:rPr>
          <w:t>)</w:t>
        </w:r>
      </w:hyperlink>
    </w:p>
    <w:p w:rsidR="00662C93" w:rsidRPr="000A1841" w:rsidRDefault="00662C93" w:rsidP="00662C93">
      <w:pPr>
        <w:spacing w:after="0" w:line="240" w:lineRule="auto"/>
        <w:jc w:val="both"/>
        <w:rPr>
          <w:rFonts w:eastAsia="Times New Roman" w:cstheme="minorHAnsi"/>
          <w:sz w:val="24"/>
          <w:szCs w:val="24"/>
          <w:lang w:eastAsia="hr-HR"/>
        </w:rPr>
      </w:pPr>
    </w:p>
    <w:p w:rsidR="00662C93" w:rsidRPr="009937C6" w:rsidRDefault="00662C93" w:rsidP="00014F57">
      <w:pPr>
        <w:pStyle w:val="Odlomakpopisa"/>
        <w:numPr>
          <w:ilvl w:val="0"/>
          <w:numId w:val="85"/>
        </w:numPr>
        <w:jc w:val="both"/>
        <w:rPr>
          <w:rFonts w:asciiTheme="minorHAnsi" w:hAnsiTheme="minorHAnsi" w:cstheme="minorHAnsi"/>
          <w:b/>
          <w:color w:val="000000"/>
        </w:rPr>
      </w:pPr>
      <w:r w:rsidRPr="009937C6">
        <w:rPr>
          <w:rFonts w:asciiTheme="minorHAnsi" w:hAnsiTheme="minorHAnsi" w:cstheme="minorHAnsi"/>
          <w:b/>
          <w:color w:val="000000"/>
        </w:rPr>
        <w:t>Aktiviranje vodoprivrednih poduzeća</w:t>
      </w:r>
    </w:p>
    <w:p w:rsidR="00662C93" w:rsidRPr="009937C6" w:rsidRDefault="00662C93" w:rsidP="00662C93">
      <w:pPr>
        <w:spacing w:after="0" w:line="240" w:lineRule="auto"/>
        <w:jc w:val="both"/>
        <w:rPr>
          <w:rFonts w:eastAsia="Times New Roman" w:cstheme="minorHAnsi"/>
          <w:sz w:val="24"/>
          <w:szCs w:val="24"/>
          <w:lang w:eastAsia="hr-HR"/>
        </w:rPr>
      </w:pPr>
    </w:p>
    <w:p w:rsidR="00662C93" w:rsidRPr="000A1841" w:rsidRDefault="00662C93" w:rsidP="004B1277">
      <w:pPr>
        <w:spacing w:after="0" w:line="240" w:lineRule="auto"/>
        <w:ind w:firstLine="708"/>
        <w:jc w:val="both"/>
        <w:rPr>
          <w:rFonts w:eastAsia="Times New Roman" w:cstheme="minorHAnsi"/>
          <w:sz w:val="24"/>
          <w:szCs w:val="24"/>
          <w:lang w:eastAsia="hr-HR"/>
        </w:rPr>
      </w:pPr>
      <w:r w:rsidRPr="000A1841">
        <w:rPr>
          <w:rFonts w:eastAsia="Times New Roman" w:cstheme="minorHAnsi"/>
          <w:sz w:val="24"/>
          <w:szCs w:val="24"/>
          <w:lang w:eastAsia="hr-HR"/>
        </w:rPr>
        <w:t>Provodi se u slučaju uvođenja mjera od poplava, tj. odmah nakon uvođenja redovne obrane od poplava.</w:t>
      </w:r>
    </w:p>
    <w:p w:rsidR="00662C93" w:rsidRPr="000A1841" w:rsidRDefault="00662C93" w:rsidP="004B1277">
      <w:pPr>
        <w:spacing w:after="0" w:line="240" w:lineRule="auto"/>
        <w:ind w:firstLine="708"/>
        <w:jc w:val="both"/>
        <w:rPr>
          <w:rFonts w:eastAsia="Times New Roman" w:cstheme="minorHAnsi"/>
          <w:sz w:val="24"/>
          <w:szCs w:val="24"/>
          <w:lang w:eastAsia="hr-HR"/>
        </w:rPr>
      </w:pPr>
      <w:r w:rsidRPr="000A1841">
        <w:rPr>
          <w:rFonts w:eastAsia="Times New Roman" w:cstheme="minorHAnsi"/>
          <w:sz w:val="24"/>
          <w:szCs w:val="24"/>
          <w:lang w:eastAsia="hr-HR"/>
        </w:rPr>
        <w:t>Daljnje postupanje i poduzimanje mjera obrane od poplava provodit će se prema zapovijedima nadležnih rukovoditelja dionica ili sektora iz Hrvatskih voda.</w:t>
      </w:r>
    </w:p>
    <w:p w:rsidR="009937C6" w:rsidRDefault="00662C93" w:rsidP="00662C93">
      <w:pPr>
        <w:spacing w:after="0" w:line="240" w:lineRule="auto"/>
        <w:jc w:val="both"/>
        <w:rPr>
          <w:rFonts w:eastAsia="Times New Roman" w:cstheme="minorHAnsi"/>
          <w:b/>
          <w:sz w:val="24"/>
          <w:szCs w:val="24"/>
          <w:lang w:eastAsia="hr-HR"/>
        </w:rPr>
      </w:pPr>
      <w:r w:rsidRPr="000A1841">
        <w:rPr>
          <w:rFonts w:eastAsia="Times New Roman" w:cstheme="minorHAnsi"/>
          <w:sz w:val="24"/>
          <w:szCs w:val="24"/>
          <w:lang w:eastAsia="hr-HR"/>
        </w:rPr>
        <w:t xml:space="preserve">U slučaju opasnosti od poplava načelnik Stožera </w:t>
      </w:r>
      <w:proofErr w:type="spellStart"/>
      <w:r w:rsidRPr="000A1841">
        <w:rPr>
          <w:rFonts w:eastAsia="Times New Roman" w:cstheme="minorHAnsi"/>
          <w:sz w:val="24"/>
          <w:szCs w:val="24"/>
          <w:lang w:eastAsia="hr-HR"/>
        </w:rPr>
        <w:t>ZiS</w:t>
      </w:r>
      <w:proofErr w:type="spellEnd"/>
      <w:r w:rsidRPr="000A1841">
        <w:rPr>
          <w:rFonts w:eastAsia="Times New Roman" w:cstheme="minorHAnsi"/>
          <w:sz w:val="24"/>
          <w:szCs w:val="24"/>
          <w:lang w:eastAsia="hr-HR"/>
        </w:rPr>
        <w:t>-a uvodi stalno dežurstvo u prostorijama stožera te redovito vrši kontakt s odgovornom osobom Hrvatskih voda Zagreb, VGI Zadar</w:t>
      </w:r>
      <w:r w:rsidRPr="000A1841">
        <w:rPr>
          <w:rFonts w:eastAsia="Times New Roman" w:cstheme="minorHAnsi"/>
          <w:b/>
          <w:sz w:val="24"/>
          <w:szCs w:val="24"/>
          <w:lang w:eastAsia="hr-HR"/>
        </w:rPr>
        <w:t xml:space="preserve">, </w:t>
      </w:r>
    </w:p>
    <w:p w:rsidR="00662C93" w:rsidRPr="000A1841" w:rsidRDefault="00662C93" w:rsidP="00662C93">
      <w:pPr>
        <w:spacing w:after="0" w:line="240" w:lineRule="auto"/>
        <w:jc w:val="both"/>
        <w:rPr>
          <w:rFonts w:eastAsia="Times New Roman" w:cstheme="minorHAnsi"/>
          <w:sz w:val="24"/>
          <w:szCs w:val="24"/>
          <w:lang w:eastAsia="hr-HR"/>
        </w:rPr>
      </w:pPr>
      <w:r w:rsidRPr="000A1841">
        <w:rPr>
          <w:rFonts w:eastAsia="Times New Roman" w:cstheme="minorHAnsi"/>
          <w:sz w:val="24"/>
          <w:szCs w:val="24"/>
          <w:lang w:eastAsia="hr-HR"/>
        </w:rPr>
        <w:lastRenderedPageBreak/>
        <w:t>koji je zadužena za obranu od poplava.</w:t>
      </w:r>
    </w:p>
    <w:p w:rsidR="00662C93" w:rsidRPr="000A1841" w:rsidRDefault="00662C93" w:rsidP="00662C93">
      <w:pPr>
        <w:spacing w:after="0" w:line="240" w:lineRule="auto"/>
        <w:jc w:val="both"/>
        <w:rPr>
          <w:rFonts w:eastAsia="Times New Roman" w:cstheme="minorHAnsi"/>
          <w:sz w:val="24"/>
          <w:szCs w:val="24"/>
          <w:lang w:eastAsia="hr-HR"/>
        </w:rPr>
      </w:pPr>
      <w:r w:rsidRPr="000A1841">
        <w:rPr>
          <w:rFonts w:eastAsia="Times New Roman" w:cstheme="minorHAnsi"/>
          <w:sz w:val="24"/>
          <w:szCs w:val="24"/>
          <w:lang w:eastAsia="hr-HR"/>
        </w:rPr>
        <w:t xml:space="preserve">Aktiviranje će se vršiti putem telefona, faksa ili e-mail-om. </w:t>
      </w:r>
      <w:hyperlink r:id="rId45" w:history="1">
        <w:r w:rsidRPr="000A1841">
          <w:rPr>
            <w:rFonts w:eastAsia="Times New Roman" w:cstheme="minorHAnsi"/>
            <w:color w:val="0000FF"/>
            <w:sz w:val="20"/>
            <w:szCs w:val="20"/>
            <w:u w:val="single"/>
            <w:lang w:eastAsia="hr-HR"/>
          </w:rPr>
          <w:t>(prilog 4)</w:t>
        </w:r>
      </w:hyperlink>
    </w:p>
    <w:p w:rsidR="00662C93" w:rsidRDefault="00662C93" w:rsidP="00662C93">
      <w:pPr>
        <w:spacing w:after="0" w:line="240" w:lineRule="auto"/>
        <w:jc w:val="both"/>
        <w:rPr>
          <w:rFonts w:eastAsia="Times New Roman" w:cstheme="minorHAnsi"/>
          <w:sz w:val="24"/>
          <w:szCs w:val="24"/>
          <w:lang w:eastAsia="hr-HR"/>
        </w:rPr>
      </w:pPr>
    </w:p>
    <w:p w:rsidR="009937C6" w:rsidRPr="000A1841" w:rsidRDefault="009937C6" w:rsidP="00662C93">
      <w:pPr>
        <w:spacing w:after="0" w:line="240" w:lineRule="auto"/>
        <w:jc w:val="both"/>
        <w:rPr>
          <w:rFonts w:eastAsia="Times New Roman" w:cstheme="minorHAnsi"/>
          <w:sz w:val="24"/>
          <w:szCs w:val="24"/>
          <w:lang w:eastAsia="hr-HR"/>
        </w:rPr>
      </w:pPr>
    </w:p>
    <w:p w:rsidR="00662C93" w:rsidRPr="009937C6" w:rsidRDefault="00662C93" w:rsidP="00014F57">
      <w:pPr>
        <w:pStyle w:val="Odlomakpopisa"/>
        <w:numPr>
          <w:ilvl w:val="0"/>
          <w:numId w:val="86"/>
        </w:numPr>
        <w:jc w:val="both"/>
        <w:rPr>
          <w:rFonts w:asciiTheme="minorHAnsi" w:hAnsiTheme="minorHAnsi" w:cstheme="minorHAnsi"/>
          <w:b/>
        </w:rPr>
      </w:pPr>
      <w:r w:rsidRPr="009937C6">
        <w:rPr>
          <w:rFonts w:asciiTheme="minorHAnsi" w:hAnsiTheme="minorHAnsi" w:cstheme="minorHAnsi"/>
          <w:b/>
        </w:rPr>
        <w:t>Aktiviranje komunalnih službi</w:t>
      </w:r>
    </w:p>
    <w:p w:rsidR="00662C93" w:rsidRPr="000A1841" w:rsidRDefault="00662C93" w:rsidP="00662C93">
      <w:pPr>
        <w:widowControl w:val="0"/>
        <w:tabs>
          <w:tab w:val="left" w:pos="284"/>
          <w:tab w:val="left" w:pos="567"/>
        </w:tabs>
        <w:spacing w:after="43" w:line="240" w:lineRule="auto"/>
        <w:jc w:val="both"/>
        <w:rPr>
          <w:rFonts w:eastAsia="Times New Roman" w:cstheme="minorHAnsi"/>
          <w:bCs/>
          <w:sz w:val="24"/>
          <w:szCs w:val="20"/>
        </w:rPr>
      </w:pPr>
    </w:p>
    <w:p w:rsidR="00662C93" w:rsidRPr="000A1841" w:rsidRDefault="009937C6" w:rsidP="00662C93">
      <w:pPr>
        <w:widowControl w:val="0"/>
        <w:tabs>
          <w:tab w:val="left" w:pos="284"/>
          <w:tab w:val="left" w:pos="567"/>
        </w:tabs>
        <w:spacing w:after="43" w:line="240" w:lineRule="auto"/>
        <w:jc w:val="both"/>
        <w:rPr>
          <w:rFonts w:eastAsia="Times New Roman" w:cstheme="minorHAnsi"/>
          <w:bCs/>
          <w:sz w:val="24"/>
          <w:szCs w:val="20"/>
        </w:rPr>
      </w:pPr>
      <w:r>
        <w:rPr>
          <w:rFonts w:eastAsia="Times New Roman" w:cstheme="minorHAnsi"/>
          <w:bCs/>
          <w:sz w:val="24"/>
          <w:szCs w:val="20"/>
        </w:rPr>
        <w:tab/>
      </w:r>
      <w:r w:rsidR="004B1277">
        <w:rPr>
          <w:rFonts w:eastAsia="Times New Roman" w:cstheme="minorHAnsi"/>
          <w:bCs/>
          <w:sz w:val="24"/>
          <w:szCs w:val="20"/>
        </w:rPr>
        <w:tab/>
      </w:r>
      <w:r w:rsidR="00662C93" w:rsidRPr="000A1841">
        <w:rPr>
          <w:rFonts w:eastAsia="Times New Roman" w:cstheme="minorHAnsi"/>
          <w:bCs/>
          <w:sz w:val="24"/>
          <w:szCs w:val="20"/>
        </w:rPr>
        <w:t>U</w:t>
      </w:r>
      <w:r w:rsidR="00662C93" w:rsidRPr="000A1841">
        <w:rPr>
          <w:rFonts w:eastAsia="Times New Roman" w:cstheme="minorHAnsi"/>
          <w:b/>
          <w:bCs/>
          <w:sz w:val="24"/>
          <w:szCs w:val="20"/>
        </w:rPr>
        <w:t xml:space="preserve"> </w:t>
      </w:r>
      <w:r w:rsidR="00662C93" w:rsidRPr="000A1841">
        <w:rPr>
          <w:rFonts w:eastAsia="Times New Roman" w:cstheme="minorHAnsi"/>
          <w:bCs/>
          <w:sz w:val="24"/>
          <w:szCs w:val="20"/>
        </w:rPr>
        <w:t xml:space="preserve">Općini </w:t>
      </w:r>
      <w:proofErr w:type="spellStart"/>
      <w:r w:rsidR="00662C93" w:rsidRPr="000A1841">
        <w:rPr>
          <w:rFonts w:eastAsia="Times New Roman" w:cstheme="minorHAnsi"/>
          <w:color w:val="000000"/>
          <w:sz w:val="24"/>
          <w:szCs w:val="24"/>
          <w:lang w:val="en-GB"/>
        </w:rPr>
        <w:t>Gračac</w:t>
      </w:r>
      <w:proofErr w:type="spellEnd"/>
      <w:r w:rsidR="00207465">
        <w:rPr>
          <w:rFonts w:eastAsia="Times New Roman" w:cstheme="minorHAnsi"/>
          <w:bCs/>
          <w:sz w:val="24"/>
          <w:szCs w:val="20"/>
        </w:rPr>
        <w:t xml:space="preserve"> djeluju komunalna poduzeća</w:t>
      </w:r>
      <w:r w:rsidR="00662C93" w:rsidRPr="000A1841">
        <w:rPr>
          <w:rFonts w:eastAsia="Times New Roman" w:cstheme="minorHAnsi"/>
          <w:bCs/>
          <w:sz w:val="24"/>
          <w:szCs w:val="20"/>
        </w:rPr>
        <w:t xml:space="preserve"> </w:t>
      </w:r>
      <w:r w:rsidR="00207465" w:rsidRPr="00207465">
        <w:rPr>
          <w:sz w:val="20"/>
        </w:rPr>
        <w:t>GRAČAC ČISTOĆA  d.o.o.</w:t>
      </w:r>
      <w:r w:rsidR="00207465">
        <w:rPr>
          <w:sz w:val="20"/>
        </w:rPr>
        <w:t xml:space="preserve"> i </w:t>
      </w:r>
      <w:r w:rsidR="00207465" w:rsidRPr="00207465">
        <w:rPr>
          <w:sz w:val="20"/>
        </w:rPr>
        <w:t>GRAČAC VODOVOD I ODVODNJA d.o.o.</w:t>
      </w:r>
      <w:r w:rsidR="00207465">
        <w:rPr>
          <w:b/>
          <w:sz w:val="20"/>
        </w:rPr>
        <w:t xml:space="preserve"> </w:t>
      </w:r>
      <w:r w:rsidR="00662C93" w:rsidRPr="000A1841">
        <w:rPr>
          <w:rFonts w:eastAsia="Times New Roman" w:cstheme="minorHAnsi"/>
          <w:bCs/>
          <w:sz w:val="24"/>
          <w:szCs w:val="20"/>
        </w:rPr>
        <w:t>a spada</w:t>
      </w:r>
      <w:r w:rsidR="00207465">
        <w:rPr>
          <w:rFonts w:eastAsia="Times New Roman" w:cstheme="minorHAnsi"/>
          <w:bCs/>
          <w:sz w:val="24"/>
          <w:szCs w:val="20"/>
        </w:rPr>
        <w:t>ju</w:t>
      </w:r>
      <w:r w:rsidR="00662C93" w:rsidRPr="000A1841">
        <w:rPr>
          <w:rFonts w:eastAsia="Times New Roman" w:cstheme="minorHAnsi"/>
          <w:bCs/>
          <w:sz w:val="24"/>
          <w:szCs w:val="20"/>
        </w:rPr>
        <w:t xml:space="preserve"> u gotove snage prvog prioriteta pozivanja obzirom na raspoloživo ljudstvo i MTS.</w:t>
      </w:r>
    </w:p>
    <w:p w:rsidR="00662C93" w:rsidRPr="000A1841" w:rsidRDefault="00662C93" w:rsidP="00662C93">
      <w:pPr>
        <w:spacing w:after="0" w:line="240" w:lineRule="auto"/>
        <w:jc w:val="both"/>
        <w:rPr>
          <w:rFonts w:eastAsia="Times New Roman" w:cstheme="minorHAnsi"/>
          <w:sz w:val="24"/>
          <w:szCs w:val="24"/>
          <w:lang w:eastAsia="hr-HR"/>
        </w:rPr>
      </w:pPr>
      <w:r w:rsidRPr="000A1841">
        <w:rPr>
          <w:rFonts w:eastAsia="Times New Roman" w:cstheme="minorHAnsi"/>
          <w:sz w:val="24"/>
          <w:szCs w:val="24"/>
          <w:lang w:eastAsia="hr-HR"/>
        </w:rPr>
        <w:t>U slučaju potrebe aktivira se odgovorna osoba.</w:t>
      </w:r>
    </w:p>
    <w:p w:rsidR="00662C93" w:rsidRPr="000A1841" w:rsidRDefault="00662C93" w:rsidP="00662C93">
      <w:pPr>
        <w:spacing w:after="0" w:line="240" w:lineRule="auto"/>
        <w:jc w:val="both"/>
        <w:rPr>
          <w:rFonts w:eastAsia="Times New Roman" w:cstheme="minorHAnsi"/>
          <w:sz w:val="24"/>
          <w:szCs w:val="24"/>
          <w:lang w:eastAsia="hr-HR"/>
        </w:rPr>
      </w:pPr>
      <w:r w:rsidRPr="000A1841">
        <w:rPr>
          <w:rFonts w:eastAsia="Times New Roman" w:cstheme="minorHAnsi"/>
          <w:sz w:val="24"/>
          <w:szCs w:val="24"/>
          <w:lang w:eastAsia="hr-HR"/>
        </w:rPr>
        <w:t>Aktiviranje će se vršiti putem telefona, faksa ili e-mail-om.</w:t>
      </w:r>
      <w:r w:rsidRPr="000A1841">
        <w:rPr>
          <w:rFonts w:eastAsia="Times New Roman" w:cstheme="minorHAnsi"/>
          <w:sz w:val="20"/>
          <w:szCs w:val="20"/>
          <w:lang w:eastAsia="hr-HR"/>
        </w:rPr>
        <w:t xml:space="preserve"> </w:t>
      </w:r>
      <w:hyperlink r:id="rId46" w:history="1">
        <w:r w:rsidRPr="000A1841">
          <w:rPr>
            <w:rFonts w:eastAsia="Times New Roman" w:cstheme="minorHAnsi"/>
            <w:color w:val="0000FF"/>
            <w:sz w:val="20"/>
            <w:szCs w:val="20"/>
            <w:u w:val="single"/>
            <w:lang w:eastAsia="hr-HR"/>
          </w:rPr>
          <w:t>(prilog 3/1)</w:t>
        </w:r>
      </w:hyperlink>
    </w:p>
    <w:p w:rsidR="00662C93" w:rsidRPr="000A1841" w:rsidRDefault="00662C93" w:rsidP="00662C93">
      <w:pPr>
        <w:spacing w:after="0" w:line="240" w:lineRule="auto"/>
        <w:jc w:val="both"/>
        <w:rPr>
          <w:rFonts w:eastAsia="Times New Roman" w:cstheme="minorHAnsi"/>
          <w:sz w:val="24"/>
          <w:szCs w:val="24"/>
          <w:lang w:eastAsia="hr-HR"/>
        </w:rPr>
      </w:pPr>
    </w:p>
    <w:p w:rsidR="00662C93" w:rsidRPr="000A1841" w:rsidRDefault="00662C93" w:rsidP="00662C93">
      <w:pPr>
        <w:spacing w:after="0" w:line="240" w:lineRule="auto"/>
        <w:jc w:val="both"/>
        <w:rPr>
          <w:rFonts w:eastAsia="Times New Roman" w:cstheme="minorHAnsi"/>
          <w:sz w:val="24"/>
          <w:szCs w:val="24"/>
          <w:lang w:eastAsia="hr-HR"/>
        </w:rPr>
      </w:pPr>
    </w:p>
    <w:p w:rsidR="00662C93" w:rsidRPr="009937C6" w:rsidRDefault="00662C93" w:rsidP="00662C93">
      <w:pPr>
        <w:numPr>
          <w:ilvl w:val="1"/>
          <w:numId w:val="0"/>
        </w:numPr>
        <w:ind w:left="576" w:hanging="576"/>
        <w:contextualSpacing/>
        <w:jc w:val="both"/>
        <w:outlineLvl w:val="1"/>
        <w:rPr>
          <w:rFonts w:eastAsia="Times New Roman" w:cstheme="minorHAnsi"/>
          <w:b/>
          <w:sz w:val="24"/>
          <w:szCs w:val="24"/>
          <w:lang w:eastAsia="hr-HR"/>
        </w:rPr>
      </w:pPr>
      <w:bookmarkStart w:id="17" w:name="_Toc235857235"/>
      <w:r w:rsidRPr="009937C6">
        <w:rPr>
          <w:rFonts w:eastAsia="Times New Roman" w:cstheme="minorHAnsi"/>
          <w:b/>
          <w:sz w:val="24"/>
          <w:szCs w:val="24"/>
          <w:lang w:eastAsia="hr-HR"/>
        </w:rPr>
        <w:t xml:space="preserve">2.2.2.2. Aktiviranje ostalih Snaga zaštite i spašavanja Općine Gračac određenih Odlukom o </w:t>
      </w:r>
    </w:p>
    <w:p w:rsidR="00662C93" w:rsidRDefault="00662C93" w:rsidP="00662C93">
      <w:pPr>
        <w:numPr>
          <w:ilvl w:val="1"/>
          <w:numId w:val="0"/>
        </w:numPr>
        <w:ind w:left="576" w:hanging="576"/>
        <w:contextualSpacing/>
        <w:jc w:val="both"/>
        <w:outlineLvl w:val="1"/>
        <w:rPr>
          <w:rFonts w:eastAsia="Times New Roman" w:cstheme="minorHAnsi"/>
          <w:b/>
          <w:sz w:val="24"/>
          <w:szCs w:val="24"/>
          <w:lang w:eastAsia="hr-HR"/>
        </w:rPr>
      </w:pPr>
      <w:r w:rsidRPr="009937C6">
        <w:rPr>
          <w:rFonts w:eastAsia="Times New Roman" w:cstheme="minorHAnsi"/>
          <w:b/>
          <w:sz w:val="24"/>
          <w:szCs w:val="24"/>
          <w:lang w:eastAsia="hr-HR"/>
        </w:rPr>
        <w:t xml:space="preserve">            snagama </w:t>
      </w:r>
      <w:proofErr w:type="spellStart"/>
      <w:r w:rsidRPr="009937C6">
        <w:rPr>
          <w:rFonts w:eastAsia="Times New Roman" w:cstheme="minorHAnsi"/>
          <w:b/>
          <w:sz w:val="24"/>
          <w:szCs w:val="24"/>
          <w:lang w:eastAsia="hr-HR"/>
        </w:rPr>
        <w:t>ZiS</w:t>
      </w:r>
      <w:proofErr w:type="spellEnd"/>
    </w:p>
    <w:p w:rsidR="009937C6" w:rsidRPr="009937C6" w:rsidRDefault="009937C6" w:rsidP="00662C93">
      <w:pPr>
        <w:numPr>
          <w:ilvl w:val="1"/>
          <w:numId w:val="0"/>
        </w:numPr>
        <w:ind w:left="576" w:hanging="576"/>
        <w:contextualSpacing/>
        <w:jc w:val="both"/>
        <w:outlineLvl w:val="1"/>
        <w:rPr>
          <w:rFonts w:eastAsia="Times New Roman" w:cstheme="minorHAnsi"/>
          <w:b/>
          <w:sz w:val="24"/>
          <w:szCs w:val="24"/>
          <w:lang w:eastAsia="hr-H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4"/>
        <w:gridCol w:w="1535"/>
        <w:gridCol w:w="2089"/>
      </w:tblGrid>
      <w:tr w:rsidR="00662C93" w:rsidRPr="000A1841" w:rsidTr="009937C6">
        <w:tc>
          <w:tcPr>
            <w:tcW w:w="6345" w:type="dxa"/>
            <w:shd w:val="clear" w:color="auto" w:fill="DBE5F1"/>
          </w:tcPr>
          <w:p w:rsidR="00662C93" w:rsidRPr="004B1277" w:rsidRDefault="00662C93" w:rsidP="004B1277">
            <w:pPr>
              <w:spacing w:before="120" w:after="120" w:line="240" w:lineRule="auto"/>
              <w:jc w:val="center"/>
              <w:rPr>
                <w:rFonts w:eastAsia="Times New Roman" w:cstheme="minorHAnsi"/>
                <w:b/>
                <w:sz w:val="24"/>
                <w:szCs w:val="24"/>
                <w:lang w:eastAsia="hr-HR"/>
              </w:rPr>
            </w:pPr>
            <w:r w:rsidRPr="004B1277">
              <w:rPr>
                <w:rFonts w:eastAsia="Times New Roman" w:cstheme="minorHAnsi"/>
                <w:b/>
                <w:sz w:val="24"/>
                <w:szCs w:val="24"/>
                <w:lang w:eastAsia="hr-HR"/>
              </w:rPr>
              <w:t>Radnje i postupci</w:t>
            </w:r>
          </w:p>
        </w:tc>
        <w:tc>
          <w:tcPr>
            <w:tcW w:w="1418" w:type="dxa"/>
            <w:shd w:val="clear" w:color="auto" w:fill="DBE5F1"/>
          </w:tcPr>
          <w:p w:rsidR="00662C93" w:rsidRPr="004B1277" w:rsidRDefault="00662C93" w:rsidP="004B1277">
            <w:pPr>
              <w:spacing w:before="120" w:after="120" w:line="240" w:lineRule="auto"/>
              <w:jc w:val="center"/>
              <w:rPr>
                <w:rFonts w:eastAsia="Times New Roman" w:cstheme="minorHAnsi"/>
                <w:b/>
                <w:sz w:val="24"/>
                <w:szCs w:val="24"/>
                <w:lang w:eastAsia="hr-HR"/>
              </w:rPr>
            </w:pPr>
            <w:r w:rsidRPr="004B1277">
              <w:rPr>
                <w:rFonts w:eastAsia="Times New Roman" w:cstheme="minorHAnsi"/>
                <w:b/>
                <w:sz w:val="24"/>
                <w:szCs w:val="24"/>
                <w:lang w:eastAsia="hr-HR"/>
              </w:rPr>
              <w:t>Rukovođenje</w:t>
            </w:r>
          </w:p>
        </w:tc>
        <w:tc>
          <w:tcPr>
            <w:tcW w:w="1895" w:type="dxa"/>
            <w:shd w:val="clear" w:color="auto" w:fill="DBE5F1"/>
          </w:tcPr>
          <w:p w:rsidR="00662C93" w:rsidRPr="004B1277" w:rsidRDefault="00662C93" w:rsidP="004B1277">
            <w:pPr>
              <w:spacing w:before="120" w:after="120" w:line="240" w:lineRule="auto"/>
              <w:jc w:val="center"/>
              <w:rPr>
                <w:rFonts w:eastAsia="Times New Roman" w:cstheme="minorHAnsi"/>
                <w:b/>
                <w:sz w:val="24"/>
                <w:szCs w:val="24"/>
                <w:lang w:eastAsia="hr-HR"/>
              </w:rPr>
            </w:pPr>
            <w:r w:rsidRPr="004B1277">
              <w:rPr>
                <w:rFonts w:eastAsia="Times New Roman" w:cstheme="minorHAnsi"/>
                <w:b/>
                <w:sz w:val="24"/>
                <w:szCs w:val="24"/>
                <w:lang w:eastAsia="hr-HR"/>
              </w:rPr>
              <w:t>Izvršenje/Suradnja</w:t>
            </w:r>
          </w:p>
        </w:tc>
      </w:tr>
      <w:tr w:rsidR="00662C93" w:rsidRPr="000A1841" w:rsidTr="009937C6">
        <w:tc>
          <w:tcPr>
            <w:tcW w:w="6345" w:type="dxa"/>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Aktiviranje subjekata zaštite i spašavanja, kada obim nesreće premašuje mogućnosti i kapacitete gotovih snaga zaštite i spašavanja.</w:t>
            </w:r>
          </w:p>
        </w:tc>
        <w:tc>
          <w:tcPr>
            <w:tcW w:w="1418" w:type="dxa"/>
            <w:vAlign w:val="center"/>
          </w:tcPr>
          <w:p w:rsidR="00662C93" w:rsidRPr="000A1841" w:rsidRDefault="004B1277" w:rsidP="009937C6">
            <w:pPr>
              <w:spacing w:after="0" w:line="240" w:lineRule="auto"/>
              <w:jc w:val="center"/>
              <w:rPr>
                <w:rFonts w:eastAsia="Times New Roman" w:cstheme="minorHAnsi"/>
                <w:sz w:val="24"/>
                <w:szCs w:val="24"/>
                <w:lang w:eastAsia="hr-HR"/>
              </w:rPr>
            </w:pPr>
            <w:r>
              <w:rPr>
                <w:rFonts w:eastAsia="Times New Roman" w:cstheme="minorHAnsi"/>
                <w:sz w:val="20"/>
                <w:szCs w:val="20"/>
                <w:lang w:eastAsia="hr-HR"/>
              </w:rPr>
              <w:t>N</w:t>
            </w:r>
            <w:r w:rsidR="00662C93" w:rsidRPr="000A1841">
              <w:rPr>
                <w:rFonts w:eastAsia="Times New Roman" w:cstheme="minorHAnsi"/>
                <w:sz w:val="20"/>
                <w:szCs w:val="20"/>
                <w:lang w:eastAsia="hr-HR"/>
              </w:rPr>
              <w:t>ačelnik</w:t>
            </w:r>
            <w:r w:rsidR="009937C6">
              <w:rPr>
                <w:rFonts w:eastAsia="Times New Roman" w:cstheme="minorHAnsi"/>
                <w:sz w:val="20"/>
                <w:szCs w:val="20"/>
                <w:lang w:eastAsia="hr-HR"/>
              </w:rPr>
              <w:t xml:space="preserve"> Općine</w:t>
            </w:r>
          </w:p>
        </w:tc>
        <w:tc>
          <w:tcPr>
            <w:tcW w:w="1895" w:type="dxa"/>
            <w:vAlign w:val="center"/>
          </w:tcPr>
          <w:p w:rsidR="00662C93" w:rsidRPr="000A1841" w:rsidRDefault="009937C6" w:rsidP="009937C6">
            <w:pPr>
              <w:spacing w:after="0" w:line="240" w:lineRule="auto"/>
              <w:jc w:val="center"/>
              <w:rPr>
                <w:rFonts w:eastAsia="Times New Roman" w:cstheme="minorHAnsi"/>
                <w:sz w:val="24"/>
                <w:szCs w:val="24"/>
                <w:lang w:eastAsia="hr-HR"/>
              </w:rPr>
            </w:pPr>
            <w:r>
              <w:rPr>
                <w:rFonts w:eastAsia="Times New Roman" w:cstheme="minorHAnsi"/>
                <w:sz w:val="20"/>
                <w:szCs w:val="20"/>
                <w:lang w:eastAsia="hr-HR"/>
              </w:rPr>
              <w:t>n</w:t>
            </w:r>
            <w:r w:rsidR="00662C93" w:rsidRPr="000A1841">
              <w:rPr>
                <w:rFonts w:eastAsia="Times New Roman" w:cstheme="minorHAnsi"/>
                <w:sz w:val="20"/>
                <w:szCs w:val="20"/>
                <w:lang w:eastAsia="hr-HR"/>
              </w:rPr>
              <w:t>ačelnik  Stožera</w:t>
            </w:r>
            <w:r>
              <w:rPr>
                <w:rFonts w:eastAsia="Times New Roman" w:cstheme="minorHAnsi"/>
                <w:sz w:val="20"/>
                <w:szCs w:val="20"/>
                <w:lang w:eastAsia="hr-HR"/>
              </w:rPr>
              <w:t xml:space="preserve"> </w:t>
            </w:r>
            <w:proofErr w:type="spellStart"/>
            <w:r>
              <w:rPr>
                <w:rFonts w:eastAsia="Times New Roman" w:cstheme="minorHAnsi"/>
                <w:sz w:val="20"/>
                <w:szCs w:val="20"/>
                <w:lang w:eastAsia="hr-HR"/>
              </w:rPr>
              <w:t>zis</w:t>
            </w:r>
            <w:proofErr w:type="spellEnd"/>
          </w:p>
        </w:tc>
      </w:tr>
      <w:tr w:rsidR="00662C93" w:rsidRPr="000A1841" w:rsidTr="009937C6">
        <w:trPr>
          <w:trHeight w:val="1900"/>
        </w:trPr>
        <w:tc>
          <w:tcPr>
            <w:tcW w:w="6345" w:type="dxa"/>
            <w:tcBorders>
              <w:bottom w:val="single" w:sz="4" w:space="0" w:color="auto"/>
            </w:tcBorders>
          </w:tcPr>
          <w:p w:rsidR="00662C93" w:rsidRPr="009937C6" w:rsidRDefault="00662C93" w:rsidP="00662C93">
            <w:pPr>
              <w:spacing w:after="0" w:line="240" w:lineRule="auto"/>
              <w:jc w:val="both"/>
              <w:rPr>
                <w:rFonts w:eastAsia="Times New Roman" w:cstheme="minorHAnsi"/>
                <w:sz w:val="20"/>
                <w:szCs w:val="20"/>
                <w:lang w:eastAsia="hr-HR"/>
              </w:rPr>
            </w:pPr>
            <w:r w:rsidRPr="009937C6">
              <w:rPr>
                <w:rFonts w:eastAsia="Times New Roman" w:cstheme="minorHAnsi"/>
                <w:sz w:val="20"/>
                <w:szCs w:val="20"/>
                <w:lang w:eastAsia="hr-HR"/>
              </w:rPr>
              <w:t xml:space="preserve">Mobilizacija ostalih subjekata zaštite i spašavanja slijedećim prioritetom: </w:t>
            </w:r>
          </w:p>
          <w:p w:rsidR="00662C93" w:rsidRPr="009937C6" w:rsidRDefault="00662C93" w:rsidP="00014F57">
            <w:pPr>
              <w:numPr>
                <w:ilvl w:val="0"/>
                <w:numId w:val="12"/>
              </w:numPr>
              <w:spacing w:after="0" w:line="240" w:lineRule="auto"/>
              <w:rPr>
                <w:rFonts w:eastAsia="Times New Roman" w:cstheme="minorHAnsi"/>
                <w:sz w:val="20"/>
                <w:szCs w:val="20"/>
                <w:lang w:eastAsia="hr-HR"/>
              </w:rPr>
            </w:pPr>
            <w:r w:rsidRPr="009937C6">
              <w:rPr>
                <w:rFonts w:eastAsia="Times New Roman" w:cstheme="minorHAnsi"/>
                <w:sz w:val="20"/>
                <w:szCs w:val="20"/>
                <w:lang w:eastAsia="hr-HR"/>
              </w:rPr>
              <w:t>JVP Gračac</w:t>
            </w:r>
          </w:p>
          <w:p w:rsidR="00662C93" w:rsidRPr="009937C6" w:rsidRDefault="00662C93" w:rsidP="00014F57">
            <w:pPr>
              <w:numPr>
                <w:ilvl w:val="0"/>
                <w:numId w:val="12"/>
              </w:numPr>
              <w:spacing w:after="0" w:line="240" w:lineRule="auto"/>
              <w:rPr>
                <w:rFonts w:eastAsia="Times New Roman" w:cstheme="minorHAnsi"/>
                <w:sz w:val="20"/>
                <w:szCs w:val="20"/>
                <w:lang w:eastAsia="hr-HR"/>
              </w:rPr>
            </w:pPr>
            <w:r w:rsidRPr="009937C6">
              <w:rPr>
                <w:rFonts w:eastAsia="Times New Roman" w:cstheme="minorHAnsi"/>
                <w:sz w:val="20"/>
                <w:szCs w:val="20"/>
                <w:lang w:eastAsia="hr-HR"/>
              </w:rPr>
              <w:t xml:space="preserve">Povjerenici CZ </w:t>
            </w:r>
          </w:p>
          <w:p w:rsidR="009937C6" w:rsidRPr="009937C6" w:rsidRDefault="009937C6" w:rsidP="00014F57">
            <w:pPr>
              <w:pStyle w:val="Odlomakpopisa"/>
              <w:numPr>
                <w:ilvl w:val="0"/>
                <w:numId w:val="12"/>
              </w:numPr>
              <w:rPr>
                <w:rFonts w:asciiTheme="minorHAnsi" w:hAnsiTheme="minorHAnsi" w:cstheme="minorHAnsi"/>
                <w:sz w:val="20"/>
                <w:szCs w:val="20"/>
              </w:rPr>
            </w:pPr>
            <w:r w:rsidRPr="009937C6">
              <w:rPr>
                <w:rFonts w:asciiTheme="minorHAnsi" w:hAnsiTheme="minorHAnsi" w:cstheme="minorHAnsi"/>
                <w:sz w:val="20"/>
                <w:szCs w:val="20"/>
              </w:rPr>
              <w:t>Zapovjedništvo Postrojbe CZ (prilog 31)</w:t>
            </w:r>
          </w:p>
          <w:p w:rsidR="00662C93" w:rsidRPr="009937C6" w:rsidRDefault="00662C93" w:rsidP="00014F57">
            <w:pPr>
              <w:numPr>
                <w:ilvl w:val="0"/>
                <w:numId w:val="12"/>
              </w:numPr>
              <w:spacing w:after="0" w:line="240" w:lineRule="auto"/>
              <w:rPr>
                <w:rFonts w:eastAsia="Times New Roman" w:cstheme="minorHAnsi"/>
                <w:sz w:val="20"/>
                <w:szCs w:val="20"/>
                <w:lang w:eastAsia="hr-HR"/>
              </w:rPr>
            </w:pPr>
            <w:r w:rsidRPr="009937C6">
              <w:rPr>
                <w:rFonts w:eastAsia="Times New Roman" w:cstheme="minorHAnsi"/>
                <w:sz w:val="20"/>
                <w:szCs w:val="20"/>
                <w:lang w:eastAsia="hr-HR"/>
              </w:rPr>
              <w:t xml:space="preserve">Postrojba Civilne zaštite </w:t>
            </w:r>
            <w:hyperlink r:id="rId47" w:history="1">
              <w:r w:rsidRPr="009937C6">
                <w:rPr>
                  <w:rFonts w:eastAsia="Times New Roman" w:cstheme="minorHAnsi"/>
                  <w:sz w:val="20"/>
                  <w:szCs w:val="20"/>
                  <w:u w:val="single"/>
                  <w:lang w:eastAsia="hr-HR"/>
                </w:rPr>
                <w:t>(prilog 31)</w:t>
              </w:r>
            </w:hyperlink>
            <w:r w:rsidRPr="009937C6">
              <w:rPr>
                <w:rFonts w:eastAsia="Times New Roman" w:cstheme="minorHAnsi"/>
                <w:sz w:val="20"/>
                <w:szCs w:val="20"/>
                <w:lang w:eastAsia="hr-HR"/>
              </w:rPr>
              <w:t xml:space="preserve">  </w:t>
            </w:r>
          </w:p>
          <w:p w:rsidR="009937C6" w:rsidRPr="009937C6" w:rsidRDefault="009937C6" w:rsidP="00014F57">
            <w:pPr>
              <w:pStyle w:val="Odlomakpopisa"/>
              <w:numPr>
                <w:ilvl w:val="0"/>
                <w:numId w:val="12"/>
              </w:numPr>
              <w:rPr>
                <w:rFonts w:asciiTheme="minorHAnsi" w:hAnsiTheme="minorHAnsi" w:cstheme="minorHAnsi"/>
                <w:sz w:val="20"/>
                <w:szCs w:val="20"/>
              </w:rPr>
            </w:pPr>
            <w:r w:rsidRPr="009937C6">
              <w:rPr>
                <w:rFonts w:asciiTheme="minorHAnsi" w:hAnsiTheme="minorHAnsi" w:cstheme="minorHAnsi"/>
                <w:sz w:val="20"/>
                <w:szCs w:val="20"/>
              </w:rPr>
              <w:t>Udruge građana (prilog 17)</w:t>
            </w:r>
          </w:p>
          <w:p w:rsidR="00662C93" w:rsidRPr="009937C6" w:rsidRDefault="00662C93" w:rsidP="00014F57">
            <w:pPr>
              <w:numPr>
                <w:ilvl w:val="0"/>
                <w:numId w:val="12"/>
              </w:numPr>
              <w:spacing w:after="0" w:line="240" w:lineRule="auto"/>
              <w:rPr>
                <w:rFonts w:eastAsia="Times New Roman" w:cstheme="minorHAnsi"/>
                <w:sz w:val="20"/>
                <w:szCs w:val="20"/>
                <w:lang w:eastAsia="hr-HR"/>
              </w:rPr>
            </w:pPr>
            <w:r w:rsidRPr="009937C6">
              <w:rPr>
                <w:rFonts w:eastAsia="Times New Roman" w:cstheme="minorHAnsi"/>
                <w:sz w:val="20"/>
                <w:szCs w:val="20"/>
                <w:lang w:eastAsia="hr-HR"/>
              </w:rPr>
              <w:t xml:space="preserve">Vlasnici smještajnih kapaciteta </w:t>
            </w:r>
            <w:hyperlink r:id="rId48" w:history="1">
              <w:r w:rsidRPr="009937C6">
                <w:rPr>
                  <w:rFonts w:eastAsia="Times New Roman" w:cstheme="minorHAnsi"/>
                  <w:sz w:val="20"/>
                  <w:szCs w:val="20"/>
                  <w:u w:val="single"/>
                  <w:lang w:eastAsia="hr-HR"/>
                </w:rPr>
                <w:t>(prilog 19/1)</w:t>
              </w:r>
            </w:hyperlink>
          </w:p>
          <w:p w:rsidR="00662C93" w:rsidRPr="009937C6" w:rsidRDefault="00662C93" w:rsidP="00014F57">
            <w:pPr>
              <w:numPr>
                <w:ilvl w:val="0"/>
                <w:numId w:val="12"/>
              </w:numPr>
              <w:spacing w:after="0" w:line="240" w:lineRule="auto"/>
              <w:rPr>
                <w:rFonts w:eastAsia="Times New Roman" w:cstheme="minorHAnsi"/>
                <w:sz w:val="20"/>
                <w:szCs w:val="20"/>
                <w:lang w:eastAsia="hr-HR"/>
              </w:rPr>
            </w:pPr>
            <w:r w:rsidRPr="009937C6">
              <w:rPr>
                <w:rFonts w:eastAsia="Times New Roman" w:cstheme="minorHAnsi"/>
                <w:sz w:val="20"/>
                <w:szCs w:val="20"/>
                <w:lang w:eastAsia="hr-HR"/>
              </w:rPr>
              <w:t xml:space="preserve">Davatelje materijalno-tehničkih sredstava </w:t>
            </w:r>
            <w:hyperlink r:id="rId49" w:history="1">
              <w:r w:rsidRPr="009937C6">
                <w:rPr>
                  <w:rFonts w:eastAsia="Times New Roman" w:cstheme="minorHAnsi"/>
                  <w:sz w:val="20"/>
                  <w:szCs w:val="20"/>
                  <w:u w:val="single"/>
                  <w:lang w:eastAsia="hr-HR"/>
                </w:rPr>
                <w:t>(prilog 6/1)</w:t>
              </w:r>
            </w:hyperlink>
          </w:p>
        </w:tc>
        <w:tc>
          <w:tcPr>
            <w:tcW w:w="1418" w:type="dxa"/>
            <w:tcBorders>
              <w:bottom w:val="single" w:sz="4" w:space="0" w:color="auto"/>
            </w:tcBorders>
            <w:vAlign w:val="center"/>
          </w:tcPr>
          <w:p w:rsidR="00662C93" w:rsidRPr="000A1841" w:rsidRDefault="004B1277" w:rsidP="009937C6">
            <w:pPr>
              <w:spacing w:after="0" w:line="240" w:lineRule="auto"/>
              <w:jc w:val="center"/>
              <w:rPr>
                <w:rFonts w:eastAsia="Times New Roman" w:cstheme="minorHAnsi"/>
                <w:sz w:val="20"/>
                <w:szCs w:val="20"/>
                <w:lang w:eastAsia="hr-HR"/>
              </w:rPr>
            </w:pPr>
            <w:r>
              <w:rPr>
                <w:rFonts w:eastAsia="Times New Roman" w:cstheme="minorHAnsi"/>
                <w:sz w:val="20"/>
                <w:szCs w:val="20"/>
                <w:lang w:eastAsia="hr-HR"/>
              </w:rPr>
              <w:t>N</w:t>
            </w:r>
            <w:r w:rsidRPr="000A1841">
              <w:rPr>
                <w:rFonts w:eastAsia="Times New Roman" w:cstheme="minorHAnsi"/>
                <w:sz w:val="20"/>
                <w:szCs w:val="20"/>
                <w:lang w:eastAsia="hr-HR"/>
              </w:rPr>
              <w:t xml:space="preserve">ačelnik </w:t>
            </w:r>
            <w:r>
              <w:rPr>
                <w:rFonts w:eastAsia="Times New Roman" w:cstheme="minorHAnsi"/>
                <w:sz w:val="20"/>
                <w:szCs w:val="20"/>
                <w:lang w:eastAsia="hr-HR"/>
              </w:rPr>
              <w:t>Općine</w:t>
            </w:r>
            <w:r w:rsidRPr="000A1841">
              <w:rPr>
                <w:rFonts w:eastAsia="Times New Roman" w:cstheme="minorHAnsi"/>
                <w:sz w:val="20"/>
                <w:szCs w:val="20"/>
                <w:lang w:eastAsia="hr-HR"/>
              </w:rPr>
              <w:t xml:space="preserve"> </w:t>
            </w:r>
            <w:r w:rsidR="00662C93" w:rsidRPr="000A1841">
              <w:rPr>
                <w:rFonts w:eastAsia="Times New Roman" w:cstheme="minorHAnsi"/>
                <w:sz w:val="20"/>
                <w:szCs w:val="20"/>
                <w:lang w:eastAsia="hr-HR"/>
              </w:rPr>
              <w:t>Stožera</w:t>
            </w:r>
            <w:r w:rsidR="009937C6">
              <w:rPr>
                <w:rFonts w:eastAsia="Times New Roman" w:cstheme="minorHAnsi"/>
                <w:sz w:val="20"/>
                <w:szCs w:val="20"/>
                <w:lang w:eastAsia="hr-HR"/>
              </w:rPr>
              <w:t xml:space="preserve"> </w:t>
            </w:r>
            <w:proofErr w:type="spellStart"/>
            <w:r w:rsidR="009937C6">
              <w:rPr>
                <w:rFonts w:eastAsia="Times New Roman" w:cstheme="minorHAnsi"/>
                <w:sz w:val="20"/>
                <w:szCs w:val="20"/>
                <w:lang w:eastAsia="hr-HR"/>
              </w:rPr>
              <w:t>zis</w:t>
            </w:r>
            <w:proofErr w:type="spellEnd"/>
          </w:p>
        </w:tc>
        <w:tc>
          <w:tcPr>
            <w:tcW w:w="1895" w:type="dxa"/>
            <w:tcBorders>
              <w:bottom w:val="single" w:sz="4" w:space="0" w:color="auto"/>
            </w:tcBorders>
            <w:vAlign w:val="center"/>
          </w:tcPr>
          <w:p w:rsidR="00662C93" w:rsidRPr="000A1841" w:rsidRDefault="00662C93" w:rsidP="009937C6">
            <w:pPr>
              <w:spacing w:after="0" w:line="240" w:lineRule="auto"/>
              <w:jc w:val="center"/>
              <w:rPr>
                <w:rFonts w:eastAsia="Times New Roman" w:cstheme="minorHAnsi"/>
                <w:sz w:val="20"/>
                <w:szCs w:val="20"/>
                <w:lang w:eastAsia="hr-HR"/>
              </w:rPr>
            </w:pPr>
            <w:r w:rsidRPr="000A1841">
              <w:rPr>
                <w:rFonts w:eastAsia="Times New Roman" w:cstheme="minorHAnsi"/>
                <w:sz w:val="20"/>
                <w:szCs w:val="20"/>
                <w:lang w:eastAsia="hr-HR"/>
              </w:rPr>
              <w:t>članovi Stožera</w:t>
            </w:r>
            <w:r w:rsidR="009937C6">
              <w:rPr>
                <w:rFonts w:eastAsia="Times New Roman" w:cstheme="minorHAnsi"/>
                <w:sz w:val="20"/>
                <w:szCs w:val="20"/>
                <w:lang w:eastAsia="hr-HR"/>
              </w:rPr>
              <w:t xml:space="preserve"> </w:t>
            </w:r>
            <w:proofErr w:type="spellStart"/>
            <w:r w:rsidR="009937C6">
              <w:rPr>
                <w:rFonts w:eastAsia="Times New Roman" w:cstheme="minorHAnsi"/>
                <w:sz w:val="20"/>
                <w:szCs w:val="20"/>
                <w:lang w:eastAsia="hr-HR"/>
              </w:rPr>
              <w:t>zis</w:t>
            </w:r>
            <w:proofErr w:type="spellEnd"/>
          </w:p>
        </w:tc>
      </w:tr>
    </w:tbl>
    <w:p w:rsidR="00662C93" w:rsidRPr="000A1841" w:rsidRDefault="00662C93" w:rsidP="00662C93">
      <w:pPr>
        <w:spacing w:after="0" w:line="240" w:lineRule="auto"/>
        <w:jc w:val="both"/>
        <w:rPr>
          <w:rFonts w:eastAsia="Times New Roman" w:cstheme="minorHAnsi"/>
          <w:b/>
          <w:sz w:val="24"/>
          <w:szCs w:val="24"/>
          <w:u w:val="single"/>
          <w:lang w:eastAsia="hr-HR"/>
        </w:rPr>
      </w:pPr>
      <w:bookmarkStart w:id="18" w:name="_Toc235857236"/>
      <w:bookmarkEnd w:id="17"/>
    </w:p>
    <w:p w:rsidR="00662C93" w:rsidRPr="000A1841" w:rsidRDefault="00662C93" w:rsidP="00662C93">
      <w:pPr>
        <w:keepNext/>
        <w:spacing w:after="0" w:line="240" w:lineRule="auto"/>
        <w:outlineLvl w:val="1"/>
        <w:rPr>
          <w:rFonts w:eastAsia="Times New Roman" w:cstheme="minorHAnsi"/>
          <w:b/>
          <w:sz w:val="24"/>
          <w:szCs w:val="24"/>
          <w:lang w:eastAsia="hr-HR"/>
        </w:rPr>
      </w:pPr>
      <w:bookmarkStart w:id="19" w:name="_Toc274591184"/>
      <w:bookmarkStart w:id="20" w:name="_Toc297188215"/>
      <w:bookmarkEnd w:id="18"/>
      <w:r w:rsidRPr="000A1841">
        <w:rPr>
          <w:rFonts w:eastAsia="Times New Roman" w:cstheme="minorHAnsi"/>
          <w:b/>
          <w:sz w:val="24"/>
          <w:szCs w:val="24"/>
          <w:lang w:eastAsia="hr-HR"/>
        </w:rPr>
        <w:t>2.2.2.3. Aktiviranje snaga zaštite i spašavanja Zadarske županije</w:t>
      </w:r>
      <w:bookmarkEnd w:id="19"/>
      <w:bookmarkEnd w:id="20"/>
    </w:p>
    <w:p w:rsidR="00662C93" w:rsidRPr="004B1277" w:rsidRDefault="00662C93" w:rsidP="004B1277">
      <w:pPr>
        <w:spacing w:before="120" w:after="120" w:line="240" w:lineRule="auto"/>
        <w:jc w:val="center"/>
        <w:rPr>
          <w:rFonts w:eastAsia="Times New Roman" w:cstheme="minorHAnsi"/>
          <w:b/>
          <w:sz w:val="24"/>
          <w:szCs w:val="24"/>
          <w:lang w:eastAsia="hr-H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9"/>
        <w:gridCol w:w="1542"/>
        <w:gridCol w:w="1887"/>
      </w:tblGrid>
      <w:tr w:rsidR="00662C93" w:rsidRPr="004B1277" w:rsidTr="009937C6">
        <w:tc>
          <w:tcPr>
            <w:tcW w:w="6204" w:type="dxa"/>
            <w:shd w:val="clear" w:color="auto" w:fill="8DB3E2"/>
          </w:tcPr>
          <w:p w:rsidR="00662C93" w:rsidRPr="004B1277" w:rsidRDefault="00662C93" w:rsidP="004B1277">
            <w:pPr>
              <w:spacing w:before="120" w:after="120" w:line="240" w:lineRule="auto"/>
              <w:jc w:val="center"/>
              <w:rPr>
                <w:rFonts w:eastAsia="Times New Roman" w:cstheme="minorHAnsi"/>
                <w:b/>
                <w:sz w:val="20"/>
                <w:szCs w:val="20"/>
                <w:lang w:eastAsia="hr-HR"/>
              </w:rPr>
            </w:pPr>
            <w:r w:rsidRPr="004B1277">
              <w:rPr>
                <w:rFonts w:eastAsia="Times New Roman" w:cstheme="minorHAnsi"/>
                <w:b/>
                <w:sz w:val="20"/>
                <w:szCs w:val="20"/>
                <w:lang w:eastAsia="hr-HR"/>
              </w:rPr>
              <w:t>Radnje i postupci</w:t>
            </w:r>
          </w:p>
        </w:tc>
        <w:tc>
          <w:tcPr>
            <w:tcW w:w="1559" w:type="dxa"/>
            <w:shd w:val="clear" w:color="auto" w:fill="8DB3E2"/>
          </w:tcPr>
          <w:p w:rsidR="00662C93" w:rsidRPr="004B1277" w:rsidRDefault="00662C93" w:rsidP="004B1277">
            <w:pPr>
              <w:spacing w:before="120" w:after="120" w:line="240" w:lineRule="auto"/>
              <w:jc w:val="center"/>
              <w:rPr>
                <w:rFonts w:eastAsia="Times New Roman" w:cstheme="minorHAnsi"/>
                <w:b/>
                <w:sz w:val="20"/>
                <w:szCs w:val="20"/>
                <w:lang w:eastAsia="hr-HR"/>
              </w:rPr>
            </w:pPr>
            <w:r w:rsidRPr="004B1277">
              <w:rPr>
                <w:rFonts w:eastAsia="Times New Roman" w:cstheme="minorHAnsi"/>
                <w:b/>
                <w:sz w:val="20"/>
                <w:szCs w:val="20"/>
                <w:lang w:eastAsia="hr-HR"/>
              </w:rPr>
              <w:t>Rukovođenje</w:t>
            </w:r>
          </w:p>
        </w:tc>
        <w:tc>
          <w:tcPr>
            <w:tcW w:w="1895" w:type="dxa"/>
            <w:shd w:val="clear" w:color="auto" w:fill="8DB3E2"/>
          </w:tcPr>
          <w:p w:rsidR="00662C93" w:rsidRPr="004B1277" w:rsidRDefault="00662C93" w:rsidP="004B1277">
            <w:pPr>
              <w:spacing w:before="120" w:after="120" w:line="240" w:lineRule="auto"/>
              <w:jc w:val="center"/>
              <w:rPr>
                <w:rFonts w:eastAsia="Times New Roman" w:cstheme="minorHAnsi"/>
                <w:b/>
                <w:sz w:val="20"/>
                <w:szCs w:val="20"/>
                <w:lang w:eastAsia="hr-HR"/>
              </w:rPr>
            </w:pPr>
            <w:r w:rsidRPr="004B1277">
              <w:rPr>
                <w:rFonts w:eastAsia="Times New Roman" w:cstheme="minorHAnsi"/>
                <w:b/>
                <w:sz w:val="20"/>
                <w:szCs w:val="20"/>
                <w:lang w:eastAsia="hr-HR"/>
              </w:rPr>
              <w:t>Izvršenje/Suradnja</w:t>
            </w:r>
          </w:p>
        </w:tc>
      </w:tr>
      <w:tr w:rsidR="00662C93" w:rsidRPr="000A1841" w:rsidTr="009937C6">
        <w:trPr>
          <w:trHeight w:val="626"/>
        </w:trPr>
        <w:tc>
          <w:tcPr>
            <w:tcW w:w="6204" w:type="dxa"/>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Pozivanje pomoći Zadarske županije kada obim velike nesreće ili katastrofe preraste  mogućnosti gotovih snaga i ostalih snaga </w:t>
            </w:r>
            <w:proofErr w:type="spellStart"/>
            <w:r w:rsidRPr="000A1841">
              <w:rPr>
                <w:rFonts w:eastAsia="Times New Roman" w:cstheme="minorHAnsi"/>
                <w:sz w:val="20"/>
                <w:szCs w:val="20"/>
                <w:lang w:eastAsia="hr-HR"/>
              </w:rPr>
              <w:t>ZiS</w:t>
            </w:r>
            <w:proofErr w:type="spellEnd"/>
            <w:r w:rsidRPr="000A1841">
              <w:rPr>
                <w:rFonts w:eastAsia="Times New Roman" w:cstheme="minorHAnsi"/>
                <w:sz w:val="20"/>
                <w:szCs w:val="20"/>
                <w:lang w:eastAsia="hr-HR"/>
              </w:rPr>
              <w:t xml:space="preserve">  </w:t>
            </w:r>
            <w:hyperlink r:id="rId50" w:history="1">
              <w:r w:rsidRPr="000A1841">
                <w:rPr>
                  <w:rFonts w:eastAsia="Times New Roman" w:cstheme="minorHAnsi"/>
                  <w:color w:val="0000FF"/>
                  <w:sz w:val="20"/>
                  <w:szCs w:val="20"/>
                  <w:u w:val="single"/>
                  <w:lang w:eastAsia="hr-HR"/>
                </w:rPr>
                <w:t>(prilog 24)</w:t>
              </w:r>
            </w:hyperlink>
          </w:p>
        </w:tc>
        <w:tc>
          <w:tcPr>
            <w:tcW w:w="1559"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načelnik </w:t>
            </w:r>
            <w:r w:rsidR="009937C6">
              <w:rPr>
                <w:rFonts w:eastAsia="Times New Roman" w:cstheme="minorHAnsi"/>
                <w:sz w:val="20"/>
                <w:szCs w:val="20"/>
                <w:lang w:eastAsia="hr-HR"/>
              </w:rPr>
              <w:t>Općine</w:t>
            </w:r>
          </w:p>
        </w:tc>
        <w:tc>
          <w:tcPr>
            <w:tcW w:w="189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Zadarska  županija</w:t>
            </w:r>
          </w:p>
        </w:tc>
      </w:tr>
    </w:tbl>
    <w:p w:rsidR="00662C93" w:rsidRPr="000A1841" w:rsidRDefault="00662C93" w:rsidP="00662C93">
      <w:pPr>
        <w:spacing w:after="0" w:line="240" w:lineRule="auto"/>
        <w:rPr>
          <w:rFonts w:eastAsia="Times New Roman" w:cstheme="minorHAnsi"/>
          <w:b/>
          <w:sz w:val="24"/>
          <w:szCs w:val="24"/>
          <w:lang w:eastAsia="hr-HR"/>
        </w:rPr>
      </w:pPr>
    </w:p>
    <w:p w:rsidR="00662C93" w:rsidRPr="000A1841" w:rsidRDefault="00662C93" w:rsidP="00662C93">
      <w:pPr>
        <w:spacing w:after="0" w:line="240" w:lineRule="auto"/>
        <w:rPr>
          <w:rFonts w:eastAsia="Times New Roman" w:cstheme="minorHAnsi"/>
          <w:b/>
          <w:color w:val="000000"/>
          <w:sz w:val="24"/>
          <w:szCs w:val="24"/>
          <w:u w:val="single"/>
          <w:lang w:eastAsia="hr-HR"/>
        </w:rPr>
      </w:pPr>
    </w:p>
    <w:p w:rsidR="00662C93" w:rsidRPr="000A1841" w:rsidRDefault="00662C93" w:rsidP="00662C93">
      <w:pPr>
        <w:spacing w:after="0" w:line="240" w:lineRule="auto"/>
        <w:rPr>
          <w:rFonts w:eastAsia="Times New Roman" w:cstheme="minorHAnsi"/>
          <w:b/>
          <w:color w:val="000000"/>
          <w:sz w:val="24"/>
          <w:szCs w:val="24"/>
          <w:u w:val="single"/>
          <w:lang w:eastAsia="hr-HR"/>
        </w:rPr>
      </w:pPr>
    </w:p>
    <w:p w:rsidR="00662C93" w:rsidRPr="000A1841" w:rsidRDefault="00662C93" w:rsidP="00662C93">
      <w:pPr>
        <w:spacing w:after="0" w:line="240" w:lineRule="auto"/>
        <w:rPr>
          <w:rFonts w:eastAsia="Times New Roman" w:cstheme="minorHAnsi"/>
          <w:b/>
          <w:color w:val="000000"/>
          <w:sz w:val="24"/>
          <w:szCs w:val="24"/>
          <w:u w:val="single"/>
          <w:lang w:eastAsia="hr-HR"/>
        </w:rPr>
      </w:pPr>
    </w:p>
    <w:p w:rsidR="00662C93" w:rsidRPr="000A1841" w:rsidRDefault="00662C93" w:rsidP="00662C93">
      <w:pPr>
        <w:spacing w:after="0" w:line="240" w:lineRule="auto"/>
        <w:rPr>
          <w:rFonts w:eastAsia="Times New Roman" w:cstheme="minorHAnsi"/>
          <w:b/>
          <w:color w:val="000000"/>
          <w:sz w:val="24"/>
          <w:szCs w:val="24"/>
          <w:u w:val="single"/>
          <w:lang w:eastAsia="hr-HR"/>
        </w:rPr>
      </w:pPr>
    </w:p>
    <w:p w:rsidR="00662C93" w:rsidRPr="000A1841" w:rsidRDefault="00662C93" w:rsidP="00662C93">
      <w:pPr>
        <w:spacing w:after="0" w:line="240" w:lineRule="auto"/>
        <w:rPr>
          <w:rFonts w:eastAsia="Times New Roman" w:cstheme="minorHAnsi"/>
          <w:b/>
          <w:color w:val="000000"/>
          <w:sz w:val="24"/>
          <w:szCs w:val="24"/>
          <w:u w:val="single"/>
          <w:lang w:eastAsia="hr-HR"/>
        </w:rPr>
      </w:pPr>
    </w:p>
    <w:p w:rsidR="00662C93" w:rsidRPr="000A1841" w:rsidRDefault="00662C93" w:rsidP="00662C93">
      <w:pPr>
        <w:spacing w:after="0" w:line="240" w:lineRule="auto"/>
        <w:rPr>
          <w:rFonts w:eastAsia="Times New Roman" w:cstheme="minorHAnsi"/>
          <w:b/>
          <w:color w:val="000000"/>
          <w:sz w:val="24"/>
          <w:szCs w:val="24"/>
          <w:u w:val="single"/>
          <w:lang w:eastAsia="hr-HR"/>
        </w:rPr>
      </w:pPr>
    </w:p>
    <w:p w:rsidR="00662C93" w:rsidRDefault="00662C93" w:rsidP="00662C93">
      <w:pPr>
        <w:spacing w:after="0" w:line="240" w:lineRule="auto"/>
        <w:rPr>
          <w:rFonts w:eastAsia="Times New Roman" w:cstheme="minorHAnsi"/>
          <w:b/>
          <w:color w:val="000000"/>
          <w:sz w:val="24"/>
          <w:szCs w:val="24"/>
          <w:u w:val="single"/>
          <w:lang w:eastAsia="hr-HR"/>
        </w:rPr>
      </w:pPr>
    </w:p>
    <w:p w:rsidR="00207465" w:rsidRPr="000A1841" w:rsidRDefault="00207465" w:rsidP="00662C93">
      <w:pPr>
        <w:spacing w:after="0" w:line="240" w:lineRule="auto"/>
        <w:rPr>
          <w:rFonts w:eastAsia="Times New Roman" w:cstheme="minorHAnsi"/>
          <w:b/>
          <w:color w:val="000000"/>
          <w:sz w:val="24"/>
          <w:szCs w:val="24"/>
          <w:u w:val="single"/>
          <w:lang w:eastAsia="hr-HR"/>
        </w:rPr>
      </w:pPr>
    </w:p>
    <w:p w:rsidR="00662C93" w:rsidRPr="000A1841" w:rsidRDefault="00662C93" w:rsidP="00662C93">
      <w:pPr>
        <w:spacing w:after="0" w:line="240" w:lineRule="auto"/>
        <w:rPr>
          <w:rFonts w:eastAsia="Times New Roman" w:cstheme="minorHAnsi"/>
          <w:b/>
          <w:color w:val="000000"/>
          <w:sz w:val="24"/>
          <w:szCs w:val="24"/>
          <w:u w:val="single"/>
          <w:lang w:eastAsia="hr-HR"/>
        </w:rPr>
      </w:pPr>
    </w:p>
    <w:p w:rsidR="00662C93" w:rsidRPr="000A1841" w:rsidRDefault="00662C93" w:rsidP="00662C93">
      <w:pPr>
        <w:spacing w:after="0" w:line="240" w:lineRule="auto"/>
        <w:rPr>
          <w:rFonts w:eastAsia="Times New Roman" w:cstheme="minorHAnsi"/>
          <w:b/>
          <w:color w:val="000000"/>
          <w:sz w:val="24"/>
          <w:szCs w:val="24"/>
          <w:u w:val="single"/>
          <w:lang w:eastAsia="hr-HR"/>
        </w:rPr>
      </w:pPr>
    </w:p>
    <w:p w:rsidR="00662C93" w:rsidRPr="000A1841" w:rsidRDefault="00662C93" w:rsidP="00662C93">
      <w:pPr>
        <w:spacing w:after="0" w:line="240" w:lineRule="auto"/>
        <w:rPr>
          <w:rFonts w:eastAsia="Times New Roman" w:cstheme="minorHAnsi"/>
          <w:b/>
          <w:color w:val="000000"/>
          <w:sz w:val="24"/>
          <w:szCs w:val="24"/>
          <w:u w:val="single"/>
          <w:lang w:eastAsia="hr-HR"/>
        </w:rPr>
      </w:pPr>
    </w:p>
    <w:p w:rsidR="00662C93" w:rsidRPr="009937C6" w:rsidRDefault="00662C93" w:rsidP="00014F57">
      <w:pPr>
        <w:pStyle w:val="Odlomakpopisa"/>
        <w:numPr>
          <w:ilvl w:val="0"/>
          <w:numId w:val="87"/>
        </w:numPr>
        <w:rPr>
          <w:rFonts w:asciiTheme="minorHAnsi" w:hAnsiTheme="minorHAnsi" w:cstheme="minorHAnsi"/>
          <w:b/>
          <w:color w:val="000000"/>
        </w:rPr>
      </w:pPr>
      <w:r w:rsidRPr="009937C6">
        <w:rPr>
          <w:rFonts w:asciiTheme="minorHAnsi" w:hAnsiTheme="minorHAnsi" w:cstheme="minorHAnsi"/>
          <w:b/>
          <w:color w:val="000000"/>
        </w:rPr>
        <w:t xml:space="preserve">Aktiviranje Snaga </w:t>
      </w:r>
      <w:proofErr w:type="spellStart"/>
      <w:r w:rsidRPr="009937C6">
        <w:rPr>
          <w:rFonts w:asciiTheme="minorHAnsi" w:hAnsiTheme="minorHAnsi" w:cstheme="minorHAnsi"/>
          <w:b/>
          <w:color w:val="000000"/>
        </w:rPr>
        <w:t>ZiS</w:t>
      </w:r>
      <w:proofErr w:type="spellEnd"/>
      <w:r w:rsidRPr="009937C6">
        <w:rPr>
          <w:rFonts w:asciiTheme="minorHAnsi" w:hAnsiTheme="minorHAnsi" w:cstheme="minorHAnsi"/>
          <w:b/>
          <w:color w:val="000000"/>
        </w:rPr>
        <w:t xml:space="preserve"> (Prioriteti pozivanja)</w:t>
      </w:r>
    </w:p>
    <w:p w:rsidR="00662C93" w:rsidRPr="000A1841" w:rsidRDefault="00985E3B" w:rsidP="00662C93">
      <w:pPr>
        <w:spacing w:after="0" w:line="240" w:lineRule="auto"/>
        <w:rPr>
          <w:rFonts w:eastAsia="Times New Roman" w:cstheme="minorHAnsi"/>
          <w:b/>
          <w:sz w:val="24"/>
          <w:szCs w:val="24"/>
          <w:lang w:eastAsia="hr-HR"/>
        </w:rPr>
      </w:pPr>
      <w:r>
        <w:rPr>
          <w:rFonts w:eastAsia="Times New Roman" w:cstheme="minorHAnsi"/>
          <w:b/>
          <w:sz w:val="24"/>
          <w:szCs w:val="24"/>
          <w:lang w:eastAsia="hr-HR"/>
        </w:rPr>
      </w:r>
      <w:r>
        <w:rPr>
          <w:rFonts w:eastAsia="Times New Roman" w:cstheme="minorHAnsi"/>
          <w:b/>
          <w:sz w:val="24"/>
          <w:szCs w:val="24"/>
          <w:lang w:eastAsia="hr-HR"/>
        </w:rPr>
        <w:pict>
          <v:group id="_x0000_s1072" editas="stacked" style="width:490.1pt;height:611.35pt;mso-position-horizontal-relative:char;mso-position-vertical-relative:line" coordorigin="1641,8" coordsize="8640,8640">
            <o:lock v:ext="edit" aspectratio="t"/>
            <o:diagram v:ext="edit" dgmstyle="0" dgmscalex="74350" dgmscaley="92743" dgmfontsize="13" constrainbounds="1857,224,10065,8432" autolayout="f">
              <o:relationtable v:ext="edit">
                <o:rel v:ext="edit" idsrc="#_s1074" iddest="#_s1074"/>
                <o:rel v:ext="edit" idsrc="#_s1075" iddest="#_s1075"/>
                <o:rel v:ext="edit" idsrc="#_s1076" iddest="#_s1076"/>
                <o:rel v:ext="edit" idsrc="#_s1077" iddest="#_s1077"/>
                <o:rel v:ext="edit" idsrc="#_s1078" iddest="#_s107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3" type="#_x0000_t75" style="position:absolute;left:1641;top:8;width:8640;height:8640" o:preferrelative="f">
              <v:fill o:detectmouseclick="t"/>
              <v:path o:extrusionok="t" o:connecttype="none"/>
              <o:lock v:ext="edit" text="t"/>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s1074" o:spid="_x0000_s1074" type="#_x0000_t8" style="position:absolute;left:5140;top:271;width:1642;height:1215;flip:y;v-text-anchor:middle" o:dgmnodekind="0" adj="10800" fillcolor="#bbe0e3" strokeweight=".1297mm" insetpen="t">
              <v:textbox style="mso-next-textbox:#_s1074" inset="0,0,0,0">
                <w:txbxContent>
                  <w:p w:rsidR="007F3686" w:rsidRPr="008F6F59" w:rsidRDefault="007F3686" w:rsidP="00662C93">
                    <w:pPr>
                      <w:jc w:val="center"/>
                      <w:rPr>
                        <w:b/>
                        <w:color w:val="FF0000"/>
                      </w:rPr>
                    </w:pPr>
                    <w:r w:rsidRPr="008F6F59">
                      <w:rPr>
                        <w:b/>
                        <w:color w:val="FF0000"/>
                      </w:rPr>
                      <w:t xml:space="preserve">Stožer </w:t>
                    </w:r>
                    <w:proofErr w:type="spellStart"/>
                    <w:r w:rsidRPr="008F6F59">
                      <w:rPr>
                        <w:b/>
                        <w:color w:val="FF0000"/>
                      </w:rPr>
                      <w:t>ZiS</w:t>
                    </w:r>
                    <w:proofErr w:type="spellEnd"/>
                  </w:p>
                </w:txbxContent>
              </v:textbox>
            </v:shape>
            <v:shape id="_s1075" o:spid="_x0000_s1075" type="#_x0000_t8" style="position:absolute;left:3948;top:1216;width:4057;height:2717;flip:y;v-text-anchor:middle" o:dgmnodekind="0" fillcolor="#ef3957" strokeweight=".1297mm" insetpen="t">
              <v:textbox style="mso-next-textbox:#_s1075" inset="0,0,0,0">
                <w:txbxContent>
                  <w:p w:rsidR="007F3686" w:rsidRDefault="007F3686" w:rsidP="00014F57">
                    <w:pPr>
                      <w:numPr>
                        <w:ilvl w:val="0"/>
                        <w:numId w:val="13"/>
                      </w:numPr>
                      <w:spacing w:after="0" w:line="240" w:lineRule="auto"/>
                      <w:ind w:left="426" w:hanging="284"/>
                      <w:rPr>
                        <w:sz w:val="20"/>
                        <w:szCs w:val="20"/>
                      </w:rPr>
                    </w:pPr>
                    <w:r>
                      <w:rPr>
                        <w:sz w:val="20"/>
                        <w:szCs w:val="20"/>
                      </w:rPr>
                      <w:t>JVP Gračac</w:t>
                    </w:r>
                  </w:p>
                  <w:p w:rsidR="007F3686" w:rsidRPr="00E31FDB" w:rsidRDefault="007F3686" w:rsidP="00014F57">
                    <w:pPr>
                      <w:numPr>
                        <w:ilvl w:val="0"/>
                        <w:numId w:val="13"/>
                      </w:numPr>
                      <w:spacing w:after="0" w:line="240" w:lineRule="auto"/>
                      <w:ind w:left="426" w:hanging="284"/>
                      <w:rPr>
                        <w:sz w:val="20"/>
                        <w:szCs w:val="20"/>
                      </w:rPr>
                    </w:pPr>
                    <w:r>
                      <w:rPr>
                        <w:sz w:val="20"/>
                        <w:szCs w:val="20"/>
                      </w:rPr>
                      <w:t>PU Zadarska – PP Gračac</w:t>
                    </w:r>
                  </w:p>
                  <w:p w:rsidR="007F3686" w:rsidRPr="00792757" w:rsidRDefault="007F3686" w:rsidP="00014F57">
                    <w:pPr>
                      <w:numPr>
                        <w:ilvl w:val="0"/>
                        <w:numId w:val="13"/>
                      </w:numPr>
                      <w:spacing w:after="0" w:line="240" w:lineRule="auto"/>
                      <w:ind w:left="426" w:hanging="284"/>
                      <w:rPr>
                        <w:sz w:val="20"/>
                        <w:szCs w:val="20"/>
                      </w:rPr>
                    </w:pPr>
                    <w:r w:rsidRPr="00792757">
                      <w:rPr>
                        <w:sz w:val="20"/>
                        <w:szCs w:val="20"/>
                      </w:rPr>
                      <w:t xml:space="preserve">Gračac Čistoća d.o.o. </w:t>
                    </w:r>
                  </w:p>
                  <w:p w:rsidR="007F3686" w:rsidRPr="00792757" w:rsidRDefault="007F3686" w:rsidP="00014F57">
                    <w:pPr>
                      <w:numPr>
                        <w:ilvl w:val="0"/>
                        <w:numId w:val="13"/>
                      </w:numPr>
                      <w:spacing w:after="0" w:line="240" w:lineRule="auto"/>
                      <w:ind w:left="426" w:hanging="284"/>
                      <w:rPr>
                        <w:sz w:val="20"/>
                        <w:szCs w:val="20"/>
                      </w:rPr>
                    </w:pPr>
                    <w:r w:rsidRPr="00792757">
                      <w:rPr>
                        <w:sz w:val="20"/>
                        <w:szCs w:val="20"/>
                      </w:rPr>
                      <w:t xml:space="preserve">Gračac vodovod i odvodnja d.o.o. </w:t>
                    </w:r>
                  </w:p>
                  <w:p w:rsidR="007F3686" w:rsidRPr="00512A1B" w:rsidRDefault="007F3686" w:rsidP="00014F57">
                    <w:pPr>
                      <w:numPr>
                        <w:ilvl w:val="0"/>
                        <w:numId w:val="13"/>
                      </w:numPr>
                      <w:spacing w:after="0" w:line="240" w:lineRule="auto"/>
                      <w:ind w:left="426" w:hanging="284"/>
                      <w:rPr>
                        <w:b/>
                      </w:rPr>
                    </w:pPr>
                    <w:r w:rsidRPr="00E31FDB">
                      <w:rPr>
                        <w:sz w:val="20"/>
                        <w:szCs w:val="20"/>
                      </w:rPr>
                      <w:t>HMP</w:t>
                    </w:r>
                    <w:r>
                      <w:rPr>
                        <w:sz w:val="20"/>
                        <w:szCs w:val="20"/>
                      </w:rPr>
                      <w:t xml:space="preserve"> Gračac  i </w:t>
                    </w:r>
                    <w:proofErr w:type="spellStart"/>
                    <w:r>
                      <w:rPr>
                        <w:sz w:val="20"/>
                        <w:szCs w:val="20"/>
                      </w:rPr>
                      <w:t>amb.zdravstvene</w:t>
                    </w:r>
                    <w:proofErr w:type="spellEnd"/>
                    <w:r>
                      <w:rPr>
                        <w:sz w:val="20"/>
                        <w:szCs w:val="20"/>
                      </w:rPr>
                      <w:t xml:space="preserve"> skrbi u Gračacu</w:t>
                    </w:r>
                  </w:p>
                  <w:p w:rsidR="007F3686" w:rsidRDefault="007F3686" w:rsidP="00662C93">
                    <w:pPr>
                      <w:ind w:left="426"/>
                      <w:rPr>
                        <w:b/>
                      </w:rPr>
                    </w:pPr>
                  </w:p>
                  <w:p w:rsidR="007F3686" w:rsidRPr="008F6F59" w:rsidRDefault="007F3686" w:rsidP="00662C93">
                    <w:pPr>
                      <w:ind w:left="426" w:hanging="284"/>
                    </w:pPr>
                  </w:p>
                </w:txbxContent>
              </v:textbox>
            </v:shape>
            <v:shape id="_s1076" o:spid="_x0000_s1076" type="#_x0000_t8" style="position:absolute;left:3499;top:3649;width:4924;height:2201;flip:y;v-text-anchor:middle" o:dgmnodekind="0" adj="3600" fillcolor="#fbd4b4" strokeweight=".1297mm" insetpen="t">
              <v:textbox style="mso-next-textbox:#_s1076" inset="0,0,0,0">
                <w:txbxContent>
                  <w:p w:rsidR="007F3686" w:rsidRPr="003A565A" w:rsidRDefault="007F3686" w:rsidP="00014F57">
                    <w:pPr>
                      <w:numPr>
                        <w:ilvl w:val="0"/>
                        <w:numId w:val="14"/>
                      </w:numPr>
                      <w:spacing w:after="0" w:line="240" w:lineRule="auto"/>
                      <w:rPr>
                        <w:color w:val="FF0000"/>
                        <w:sz w:val="20"/>
                        <w:szCs w:val="20"/>
                      </w:rPr>
                    </w:pPr>
                    <w:r w:rsidRPr="003A565A">
                      <w:rPr>
                        <w:color w:val="FF0000"/>
                        <w:sz w:val="20"/>
                        <w:szCs w:val="20"/>
                      </w:rPr>
                      <w:t>DVD Gračac i DVD Srb</w:t>
                    </w:r>
                  </w:p>
                  <w:p w:rsidR="007F3686" w:rsidRPr="003A565A" w:rsidRDefault="007F3686" w:rsidP="00014F57">
                    <w:pPr>
                      <w:numPr>
                        <w:ilvl w:val="0"/>
                        <w:numId w:val="14"/>
                      </w:numPr>
                      <w:spacing w:after="0" w:line="240" w:lineRule="auto"/>
                      <w:rPr>
                        <w:color w:val="FF0000"/>
                        <w:sz w:val="20"/>
                        <w:szCs w:val="20"/>
                      </w:rPr>
                    </w:pPr>
                    <w:r w:rsidRPr="003A565A">
                      <w:rPr>
                        <w:color w:val="FF0000"/>
                        <w:sz w:val="20"/>
                        <w:szCs w:val="20"/>
                      </w:rPr>
                      <w:t>ODCK Gračac</w:t>
                    </w:r>
                  </w:p>
                  <w:p w:rsidR="007F3686" w:rsidRPr="003A565A" w:rsidRDefault="007F3686" w:rsidP="00014F57">
                    <w:pPr>
                      <w:numPr>
                        <w:ilvl w:val="0"/>
                        <w:numId w:val="14"/>
                      </w:numPr>
                      <w:spacing w:after="0" w:line="240" w:lineRule="auto"/>
                      <w:rPr>
                        <w:color w:val="FF0000"/>
                        <w:sz w:val="20"/>
                        <w:szCs w:val="20"/>
                      </w:rPr>
                    </w:pPr>
                    <w:r w:rsidRPr="003A565A">
                      <w:rPr>
                        <w:color w:val="FF0000"/>
                        <w:sz w:val="20"/>
                        <w:szCs w:val="20"/>
                      </w:rPr>
                      <w:t>HGSS Zadar</w:t>
                    </w:r>
                  </w:p>
                  <w:p w:rsidR="007F3686" w:rsidRPr="003A565A" w:rsidRDefault="007F3686" w:rsidP="00014F57">
                    <w:pPr>
                      <w:numPr>
                        <w:ilvl w:val="0"/>
                        <w:numId w:val="14"/>
                      </w:numPr>
                      <w:spacing w:after="0" w:line="240" w:lineRule="auto"/>
                      <w:rPr>
                        <w:color w:val="FF0000"/>
                        <w:sz w:val="20"/>
                        <w:szCs w:val="20"/>
                      </w:rPr>
                    </w:pPr>
                    <w:r w:rsidRPr="003A565A">
                      <w:rPr>
                        <w:color w:val="FF0000"/>
                        <w:sz w:val="20"/>
                        <w:szCs w:val="20"/>
                      </w:rPr>
                      <w:t xml:space="preserve">Veterinarska ambulanta </w:t>
                    </w:r>
                    <w:r>
                      <w:rPr>
                        <w:color w:val="FF0000"/>
                        <w:sz w:val="20"/>
                        <w:szCs w:val="20"/>
                      </w:rPr>
                      <w:t>Obrovac</w:t>
                    </w:r>
                  </w:p>
                  <w:p w:rsidR="007F3686" w:rsidRPr="003A565A" w:rsidRDefault="007F3686" w:rsidP="00014F57">
                    <w:pPr>
                      <w:numPr>
                        <w:ilvl w:val="0"/>
                        <w:numId w:val="14"/>
                      </w:numPr>
                      <w:spacing w:after="0" w:line="240" w:lineRule="auto"/>
                      <w:rPr>
                        <w:color w:val="FF0000"/>
                        <w:sz w:val="20"/>
                        <w:szCs w:val="20"/>
                      </w:rPr>
                    </w:pPr>
                    <w:r w:rsidRPr="003A565A">
                      <w:rPr>
                        <w:color w:val="FF0000"/>
                        <w:sz w:val="20"/>
                        <w:szCs w:val="20"/>
                      </w:rPr>
                      <w:t xml:space="preserve">Vlasnici kritične infrastrukture </w:t>
                    </w:r>
                  </w:p>
                  <w:p w:rsidR="007F3686" w:rsidRPr="003A565A" w:rsidRDefault="007F3686" w:rsidP="00014F57">
                    <w:pPr>
                      <w:numPr>
                        <w:ilvl w:val="0"/>
                        <w:numId w:val="14"/>
                      </w:numPr>
                      <w:spacing w:after="0" w:line="240" w:lineRule="auto"/>
                      <w:rPr>
                        <w:color w:val="FF0000"/>
                      </w:rPr>
                    </w:pPr>
                    <w:r w:rsidRPr="003A565A">
                      <w:rPr>
                        <w:color w:val="FF0000"/>
                        <w:sz w:val="20"/>
                        <w:szCs w:val="20"/>
                      </w:rPr>
                      <w:t>Vodoprivredno poduzeće VGI Zadar</w:t>
                    </w:r>
                  </w:p>
                  <w:p w:rsidR="007F3686" w:rsidRPr="003A565A" w:rsidRDefault="007F3686" w:rsidP="00014F57">
                    <w:pPr>
                      <w:numPr>
                        <w:ilvl w:val="0"/>
                        <w:numId w:val="14"/>
                      </w:numPr>
                      <w:spacing w:after="0" w:line="240" w:lineRule="auto"/>
                      <w:rPr>
                        <w:b/>
                        <w:color w:val="FF0000"/>
                      </w:rPr>
                    </w:pPr>
                    <w:r w:rsidRPr="003A565A">
                      <w:rPr>
                        <w:color w:val="FF0000"/>
                        <w:sz w:val="20"/>
                        <w:szCs w:val="20"/>
                      </w:rPr>
                      <w:t>Centar za socijalnu skrb Zadar – podružnica Gračac</w:t>
                    </w:r>
                  </w:p>
                  <w:p w:rsidR="007F3686" w:rsidRPr="008F6F59" w:rsidRDefault="007F3686" w:rsidP="00662C93"/>
                </w:txbxContent>
              </v:textbox>
            </v:shape>
            <v:shape id="_s1077" o:spid="_x0000_s1077" type="#_x0000_t8" style="position:absolute;left:2678;top:5566;width:6566;height:1881;flip:y;v-text-anchor:middle" o:dgmnodekind="0" adj="2700" fillcolor="#fde9d9" strokeweight=".1297mm" insetpen="t">
              <v:textbox style="mso-next-textbox:#_s1077" inset="0,0,0,0">
                <w:txbxContent>
                  <w:p w:rsidR="007F3686" w:rsidRDefault="007F3686" w:rsidP="00014F57">
                    <w:pPr>
                      <w:numPr>
                        <w:ilvl w:val="0"/>
                        <w:numId w:val="15"/>
                      </w:numPr>
                      <w:spacing w:after="0" w:line="240" w:lineRule="auto"/>
                      <w:rPr>
                        <w:sz w:val="20"/>
                        <w:szCs w:val="20"/>
                      </w:rPr>
                    </w:pPr>
                    <w:r>
                      <w:rPr>
                        <w:sz w:val="20"/>
                        <w:szCs w:val="20"/>
                      </w:rPr>
                      <w:t>Postrojba opće namjene</w:t>
                    </w:r>
                  </w:p>
                  <w:p w:rsidR="007F3686" w:rsidRDefault="007F3686" w:rsidP="00014F57">
                    <w:pPr>
                      <w:numPr>
                        <w:ilvl w:val="0"/>
                        <w:numId w:val="15"/>
                      </w:numPr>
                      <w:spacing w:after="0" w:line="240" w:lineRule="auto"/>
                      <w:rPr>
                        <w:sz w:val="20"/>
                        <w:szCs w:val="20"/>
                      </w:rPr>
                    </w:pPr>
                    <w:r>
                      <w:rPr>
                        <w:sz w:val="20"/>
                        <w:szCs w:val="20"/>
                      </w:rPr>
                      <w:t xml:space="preserve">Povjerenici CZ </w:t>
                    </w:r>
                  </w:p>
                  <w:p w:rsidR="007F3686" w:rsidRDefault="007F3686" w:rsidP="00014F57">
                    <w:pPr>
                      <w:numPr>
                        <w:ilvl w:val="0"/>
                        <w:numId w:val="15"/>
                      </w:numPr>
                      <w:spacing w:after="0" w:line="240" w:lineRule="auto"/>
                      <w:rPr>
                        <w:sz w:val="20"/>
                        <w:szCs w:val="20"/>
                      </w:rPr>
                    </w:pPr>
                    <w:r w:rsidRPr="008410A5">
                      <w:rPr>
                        <w:sz w:val="20"/>
                        <w:szCs w:val="20"/>
                      </w:rPr>
                      <w:t xml:space="preserve">Udruge građana </w:t>
                    </w:r>
                  </w:p>
                  <w:p w:rsidR="007F3686" w:rsidRPr="005A329C" w:rsidRDefault="007F3686" w:rsidP="00014F57">
                    <w:pPr>
                      <w:numPr>
                        <w:ilvl w:val="0"/>
                        <w:numId w:val="16"/>
                      </w:numPr>
                      <w:spacing w:after="0" w:line="240" w:lineRule="auto"/>
                      <w:rPr>
                        <w:sz w:val="20"/>
                        <w:szCs w:val="20"/>
                      </w:rPr>
                    </w:pPr>
                    <w:r w:rsidRPr="008410A5">
                      <w:rPr>
                        <w:sz w:val="20"/>
                        <w:szCs w:val="20"/>
                      </w:rPr>
                      <w:t xml:space="preserve">Vlasnici smještajnih kapaciteta </w:t>
                    </w:r>
                  </w:p>
                  <w:p w:rsidR="007F3686" w:rsidRDefault="007F3686" w:rsidP="00014F57">
                    <w:pPr>
                      <w:numPr>
                        <w:ilvl w:val="0"/>
                        <w:numId w:val="16"/>
                      </w:numPr>
                      <w:spacing w:after="0" w:line="240" w:lineRule="auto"/>
                      <w:rPr>
                        <w:b/>
                      </w:rPr>
                    </w:pPr>
                    <w:r w:rsidRPr="008410A5">
                      <w:rPr>
                        <w:sz w:val="20"/>
                        <w:szCs w:val="20"/>
                      </w:rPr>
                      <w:t xml:space="preserve">Davatelje materijalno-tehničkih sredstava </w:t>
                    </w:r>
                  </w:p>
                  <w:p w:rsidR="007F3686" w:rsidRDefault="007F3686" w:rsidP="00662C93">
                    <w:pPr>
                      <w:rPr>
                        <w:b/>
                      </w:rPr>
                    </w:pPr>
                  </w:p>
                  <w:p w:rsidR="007F3686" w:rsidRPr="008F6F59" w:rsidRDefault="007F3686" w:rsidP="00662C93"/>
                </w:txbxContent>
              </v:textbox>
            </v:shape>
            <v:shape id="_s1078" o:spid="_x0000_s1078" type="#_x0000_t8" style="position:absolute;left:1857;top:7447;width:8208;height:923;flip:y;v-text-anchor:middle" o:dgmnodekind="0" adj="2160" fillcolor="#eaf1dd" strokeweight=".1297mm" insetpen="t">
              <v:textbox style="mso-next-textbox:#_s1078" inset="0,0,0,0">
                <w:txbxContent>
                  <w:p w:rsidR="007F3686" w:rsidRPr="000D1BB3" w:rsidRDefault="007F3686" w:rsidP="00662C93">
                    <w:pPr>
                      <w:jc w:val="center"/>
                      <w:rPr>
                        <w:b/>
                        <w:sz w:val="20"/>
                        <w:szCs w:val="20"/>
                      </w:rPr>
                    </w:pPr>
                    <w:r>
                      <w:rPr>
                        <w:b/>
                        <w:sz w:val="20"/>
                        <w:szCs w:val="20"/>
                      </w:rPr>
                      <w:t>Zadarska  ž</w:t>
                    </w:r>
                    <w:r w:rsidRPr="000D1BB3">
                      <w:rPr>
                        <w:b/>
                        <w:sz w:val="20"/>
                        <w:szCs w:val="20"/>
                      </w:rPr>
                      <w:t>upanija</w:t>
                    </w:r>
                  </w:p>
                  <w:p w:rsidR="007F3686" w:rsidRPr="000D1BB3" w:rsidRDefault="007F3686" w:rsidP="00014F57">
                    <w:pPr>
                      <w:numPr>
                        <w:ilvl w:val="0"/>
                        <w:numId w:val="17"/>
                      </w:numPr>
                      <w:spacing w:after="0" w:line="240" w:lineRule="auto"/>
                      <w:rPr>
                        <w:sz w:val="20"/>
                        <w:szCs w:val="20"/>
                      </w:rPr>
                    </w:pPr>
                    <w:r w:rsidRPr="000D1BB3">
                      <w:rPr>
                        <w:sz w:val="20"/>
                        <w:szCs w:val="20"/>
                      </w:rPr>
                      <w:t>Specijalističke postrojbe CZ</w:t>
                    </w:r>
                  </w:p>
                  <w:p w:rsidR="007F3686" w:rsidRPr="000D1BB3" w:rsidRDefault="007F3686" w:rsidP="00014F57">
                    <w:pPr>
                      <w:numPr>
                        <w:ilvl w:val="0"/>
                        <w:numId w:val="17"/>
                      </w:numPr>
                      <w:spacing w:after="0" w:line="240" w:lineRule="auto"/>
                      <w:rPr>
                        <w:sz w:val="20"/>
                        <w:szCs w:val="20"/>
                      </w:rPr>
                    </w:pPr>
                    <w:r w:rsidRPr="000D1BB3">
                      <w:rPr>
                        <w:sz w:val="20"/>
                        <w:szCs w:val="20"/>
                      </w:rPr>
                      <w:t>Vatrogasne postrojbe</w:t>
                    </w:r>
                  </w:p>
                  <w:p w:rsidR="007F3686" w:rsidRPr="000D1BB3" w:rsidRDefault="007F3686" w:rsidP="00014F57">
                    <w:pPr>
                      <w:numPr>
                        <w:ilvl w:val="0"/>
                        <w:numId w:val="17"/>
                      </w:numPr>
                      <w:spacing w:after="0" w:line="240" w:lineRule="auto"/>
                      <w:rPr>
                        <w:sz w:val="20"/>
                        <w:szCs w:val="20"/>
                      </w:rPr>
                    </w:pPr>
                    <w:r>
                      <w:rPr>
                        <w:sz w:val="20"/>
                        <w:szCs w:val="20"/>
                      </w:rPr>
                      <w:t>Društvo crvenog križa Zadarske županije</w:t>
                    </w:r>
                  </w:p>
                </w:txbxContent>
              </v:textbox>
            </v:shape>
            <w10:wrap type="none"/>
            <w10:anchorlock/>
          </v:group>
        </w:pict>
      </w:r>
    </w:p>
    <w:p w:rsidR="00662C93" w:rsidRPr="000A1841" w:rsidRDefault="00662C93" w:rsidP="00662C93">
      <w:pPr>
        <w:spacing w:after="0" w:line="240" w:lineRule="auto"/>
        <w:rPr>
          <w:rFonts w:eastAsia="Times New Roman" w:cstheme="minorHAnsi"/>
          <w:b/>
          <w:sz w:val="24"/>
          <w:szCs w:val="24"/>
          <w:lang w:eastAsia="hr-HR"/>
        </w:rPr>
      </w:pPr>
    </w:p>
    <w:p w:rsidR="00662C93" w:rsidRPr="000A1841" w:rsidRDefault="00662C93" w:rsidP="00662C93">
      <w:pPr>
        <w:spacing w:after="0" w:line="240" w:lineRule="auto"/>
        <w:jc w:val="both"/>
        <w:rPr>
          <w:rFonts w:eastAsia="Times New Roman" w:cstheme="minorHAnsi"/>
          <w:b/>
          <w:sz w:val="24"/>
          <w:szCs w:val="24"/>
          <w:lang w:eastAsia="hr-HR"/>
        </w:rPr>
      </w:pPr>
      <w:bookmarkStart w:id="21" w:name="_Toc235857237"/>
    </w:p>
    <w:p w:rsidR="00662C93" w:rsidRPr="000A1841" w:rsidRDefault="00662C93" w:rsidP="00662C93">
      <w:pPr>
        <w:spacing w:after="0" w:line="240" w:lineRule="auto"/>
        <w:jc w:val="both"/>
        <w:rPr>
          <w:rFonts w:eastAsia="Times New Roman" w:cstheme="minorHAnsi"/>
          <w:b/>
          <w:sz w:val="24"/>
          <w:szCs w:val="24"/>
          <w:lang w:eastAsia="hr-HR"/>
        </w:rPr>
      </w:pPr>
    </w:p>
    <w:p w:rsidR="00662C93" w:rsidRPr="000A1841" w:rsidRDefault="00662C93" w:rsidP="00662C93">
      <w:pPr>
        <w:spacing w:after="0" w:line="240" w:lineRule="auto"/>
        <w:jc w:val="both"/>
        <w:rPr>
          <w:rFonts w:eastAsia="Times New Roman" w:cstheme="minorHAnsi"/>
          <w:b/>
          <w:sz w:val="24"/>
          <w:szCs w:val="24"/>
          <w:lang w:eastAsia="hr-HR"/>
        </w:rPr>
      </w:pPr>
    </w:p>
    <w:p w:rsidR="00662C93" w:rsidRPr="000A1841" w:rsidRDefault="00662C93" w:rsidP="00662C93">
      <w:pPr>
        <w:spacing w:after="0" w:line="240" w:lineRule="auto"/>
        <w:jc w:val="both"/>
        <w:rPr>
          <w:rFonts w:eastAsia="Times New Roman" w:cstheme="minorHAnsi"/>
          <w:b/>
          <w:sz w:val="24"/>
          <w:szCs w:val="24"/>
          <w:lang w:eastAsia="hr-HR"/>
        </w:rPr>
      </w:pPr>
    </w:p>
    <w:bookmarkEnd w:id="21"/>
    <w:p w:rsidR="00792757" w:rsidRPr="00792757" w:rsidRDefault="00792757" w:rsidP="00014F57">
      <w:pPr>
        <w:pStyle w:val="Odlomakpopisa"/>
        <w:numPr>
          <w:ilvl w:val="0"/>
          <w:numId w:val="3"/>
        </w:numPr>
        <w:rPr>
          <w:rFonts w:asciiTheme="minorHAnsi" w:hAnsiTheme="minorHAnsi" w:cstheme="minorHAnsi"/>
          <w:b/>
          <w:i/>
          <w:color w:val="365F91" w:themeColor="accent1" w:themeShade="BF"/>
          <w:sz w:val="36"/>
          <w:szCs w:val="36"/>
        </w:rPr>
      </w:pPr>
      <w:r w:rsidRPr="00792757">
        <w:rPr>
          <w:rFonts w:asciiTheme="minorHAnsi" w:hAnsiTheme="minorHAnsi" w:cstheme="minorHAnsi"/>
          <w:b/>
          <w:i/>
          <w:color w:val="365F91" w:themeColor="accent1" w:themeShade="BF"/>
          <w:sz w:val="36"/>
          <w:szCs w:val="36"/>
        </w:rPr>
        <w:t xml:space="preserve">MJERE ZAŠTITE I SPAŠAVANJA </w:t>
      </w:r>
    </w:p>
    <w:p w:rsidR="00792757" w:rsidRDefault="00792757" w:rsidP="00662C93">
      <w:pPr>
        <w:spacing w:after="0" w:line="240" w:lineRule="auto"/>
        <w:rPr>
          <w:rFonts w:cstheme="minorHAnsi"/>
          <w:b/>
          <w:color w:val="000000"/>
          <w:sz w:val="28"/>
          <w:szCs w:val="28"/>
        </w:rPr>
      </w:pPr>
    </w:p>
    <w:p w:rsidR="00662C93" w:rsidRPr="00792757" w:rsidRDefault="00662C93" w:rsidP="00014F57">
      <w:pPr>
        <w:pStyle w:val="Odlomakpopisa"/>
        <w:numPr>
          <w:ilvl w:val="1"/>
          <w:numId w:val="3"/>
        </w:numPr>
        <w:ind w:left="851" w:hanging="567"/>
        <w:rPr>
          <w:rFonts w:asciiTheme="minorHAnsi" w:hAnsiTheme="minorHAnsi" w:cstheme="minorHAnsi"/>
          <w:b/>
          <w:color w:val="000000"/>
          <w:sz w:val="28"/>
          <w:szCs w:val="28"/>
        </w:rPr>
      </w:pPr>
      <w:r w:rsidRPr="00792757">
        <w:rPr>
          <w:rFonts w:asciiTheme="minorHAnsi" w:hAnsiTheme="minorHAnsi" w:cstheme="minorHAnsi"/>
          <w:b/>
          <w:color w:val="000000"/>
          <w:sz w:val="28"/>
          <w:szCs w:val="28"/>
        </w:rPr>
        <w:t>Poplave</w:t>
      </w:r>
    </w:p>
    <w:p w:rsidR="00792757" w:rsidRPr="00792757" w:rsidRDefault="00792757" w:rsidP="00792757">
      <w:pPr>
        <w:pStyle w:val="Odlomakpopisa"/>
        <w:ind w:left="1080"/>
        <w:rPr>
          <w:rFonts w:cstheme="minorHAnsi"/>
          <w:b/>
          <w:color w:val="000000"/>
          <w:sz w:val="28"/>
          <w:szCs w:val="28"/>
        </w:rPr>
      </w:pPr>
    </w:p>
    <w:p w:rsidR="00662C93" w:rsidRPr="000A1841" w:rsidRDefault="00792757" w:rsidP="00792757">
      <w:pPr>
        <w:tabs>
          <w:tab w:val="left" w:pos="567"/>
        </w:tabs>
        <w:contextualSpacing/>
        <w:outlineLvl w:val="2"/>
        <w:rPr>
          <w:rFonts w:eastAsia="Times New Roman" w:cstheme="minorHAnsi"/>
          <w:b/>
          <w:bCs/>
          <w:sz w:val="24"/>
          <w:szCs w:val="24"/>
          <w:lang w:eastAsia="hr-HR"/>
        </w:rPr>
      </w:pPr>
      <w:bookmarkStart w:id="22" w:name="_Toc274591187"/>
      <w:bookmarkStart w:id="23" w:name="_Toc276310077"/>
      <w:bookmarkStart w:id="24" w:name="_Toc288566764"/>
      <w:bookmarkStart w:id="25" w:name="_Toc297188218"/>
      <w:r>
        <w:rPr>
          <w:rFonts w:eastAsia="Times New Roman" w:cstheme="minorHAnsi"/>
          <w:b/>
          <w:bCs/>
          <w:sz w:val="24"/>
          <w:szCs w:val="24"/>
          <w:lang w:eastAsia="hr-HR"/>
        </w:rPr>
        <w:tab/>
      </w:r>
      <w:r w:rsidR="00662C93" w:rsidRPr="000A1841">
        <w:rPr>
          <w:rFonts w:eastAsia="Times New Roman" w:cstheme="minorHAnsi"/>
          <w:b/>
          <w:bCs/>
          <w:sz w:val="24"/>
          <w:szCs w:val="24"/>
          <w:lang w:eastAsia="hr-HR"/>
        </w:rPr>
        <w:t>3.1.1.Općina Gračac, pregled ugroženih stanovnika i kritične infrastrukture</w:t>
      </w:r>
      <w:bookmarkEnd w:id="22"/>
      <w:bookmarkEnd w:id="23"/>
      <w:bookmarkEnd w:id="24"/>
      <w:bookmarkEnd w:id="25"/>
    </w:p>
    <w:p w:rsidR="00662C93" w:rsidRPr="000A1841" w:rsidRDefault="00792757" w:rsidP="00792757">
      <w:pPr>
        <w:widowControl w:val="0"/>
        <w:tabs>
          <w:tab w:val="left" w:pos="567"/>
        </w:tabs>
        <w:spacing w:after="0" w:line="240" w:lineRule="auto"/>
        <w:jc w:val="both"/>
        <w:rPr>
          <w:rFonts w:eastAsia="Times New Roman" w:cstheme="minorHAnsi"/>
          <w:bCs/>
          <w:color w:val="000000"/>
          <w:sz w:val="24"/>
          <w:szCs w:val="20"/>
        </w:rPr>
      </w:pPr>
      <w:r>
        <w:rPr>
          <w:rFonts w:eastAsia="Times New Roman" w:cstheme="minorHAnsi"/>
          <w:bCs/>
          <w:color w:val="000000"/>
          <w:sz w:val="24"/>
          <w:szCs w:val="20"/>
        </w:rPr>
        <w:tab/>
      </w:r>
      <w:r w:rsidR="00662C93" w:rsidRPr="000A1841">
        <w:rPr>
          <w:rFonts w:eastAsia="Times New Roman" w:cstheme="minorHAnsi"/>
          <w:bCs/>
          <w:color w:val="000000"/>
          <w:sz w:val="24"/>
          <w:szCs w:val="20"/>
        </w:rPr>
        <w:t xml:space="preserve">Na području Općine Gračac </w:t>
      </w:r>
      <w:r w:rsidR="00662C93" w:rsidRPr="000A1841">
        <w:rPr>
          <w:rFonts w:eastAsia="Times New Roman" w:cstheme="minorHAnsi"/>
          <w:b/>
          <w:bCs/>
          <w:color w:val="000000"/>
          <w:sz w:val="24"/>
          <w:szCs w:val="20"/>
        </w:rPr>
        <w:t>nema opasnosti od katastrofalnih poplava</w:t>
      </w:r>
      <w:r w:rsidR="00662C93" w:rsidRPr="000A1841">
        <w:rPr>
          <w:rFonts w:eastAsia="Times New Roman" w:cstheme="minorHAnsi"/>
          <w:bCs/>
          <w:color w:val="000000"/>
          <w:sz w:val="24"/>
          <w:szCs w:val="20"/>
        </w:rPr>
        <w:t>, ali je moguća pojava plavljenja poljoprivrednih površina uslijed velikih oborina i topljenja snijega te izlijevanja rijeka iz korita.</w:t>
      </w:r>
    </w:p>
    <w:p w:rsidR="00662C93" w:rsidRPr="000A1841" w:rsidRDefault="00662C93" w:rsidP="00662C93">
      <w:pPr>
        <w:spacing w:after="0" w:line="240" w:lineRule="auto"/>
        <w:jc w:val="both"/>
        <w:rPr>
          <w:rFonts w:eastAsia="Calibri" w:cstheme="minorHAnsi"/>
          <w:color w:val="000000"/>
          <w:sz w:val="24"/>
          <w:szCs w:val="24"/>
          <w:lang w:eastAsia="hr-HR"/>
        </w:rPr>
      </w:pPr>
      <w:r w:rsidRPr="000A1841">
        <w:rPr>
          <w:rFonts w:eastAsia="Times New Roman" w:cstheme="minorHAnsi"/>
          <w:bCs/>
          <w:color w:val="000000"/>
          <w:sz w:val="24"/>
          <w:szCs w:val="24"/>
          <w:lang w:eastAsia="hr-HR"/>
        </w:rPr>
        <w:t xml:space="preserve">Područje Općine Gračac u manjem dijelu ugrožava i </w:t>
      </w:r>
      <w:r w:rsidRPr="00792757">
        <w:rPr>
          <w:rFonts w:eastAsia="Calibri" w:cstheme="minorHAnsi"/>
          <w:color w:val="000000"/>
          <w:sz w:val="24"/>
          <w:szCs w:val="24"/>
          <w:lang w:eastAsia="hr-HR"/>
        </w:rPr>
        <w:t xml:space="preserve">akumulacijski kompleks </w:t>
      </w:r>
      <w:proofErr w:type="spellStart"/>
      <w:r w:rsidRPr="00792757">
        <w:rPr>
          <w:rFonts w:eastAsia="Calibri" w:cstheme="minorHAnsi"/>
          <w:color w:val="000000"/>
          <w:sz w:val="24"/>
          <w:szCs w:val="24"/>
          <w:lang w:eastAsia="hr-HR"/>
        </w:rPr>
        <w:t>Opsenica</w:t>
      </w:r>
      <w:proofErr w:type="spellEnd"/>
      <w:r w:rsidRPr="00792757">
        <w:rPr>
          <w:rFonts w:eastAsia="Calibri" w:cstheme="minorHAnsi"/>
          <w:color w:val="000000"/>
          <w:sz w:val="24"/>
          <w:szCs w:val="24"/>
          <w:lang w:eastAsia="hr-HR"/>
        </w:rPr>
        <w:t xml:space="preserve"> - </w:t>
      </w:r>
      <w:proofErr w:type="spellStart"/>
      <w:r w:rsidRPr="00792757">
        <w:rPr>
          <w:rFonts w:eastAsia="Calibri" w:cstheme="minorHAnsi"/>
          <w:color w:val="000000"/>
          <w:sz w:val="24"/>
          <w:szCs w:val="24"/>
          <w:lang w:eastAsia="hr-HR"/>
        </w:rPr>
        <w:t>Štikada</w:t>
      </w:r>
      <w:proofErr w:type="spellEnd"/>
      <w:r w:rsidRPr="000A1841">
        <w:rPr>
          <w:rFonts w:eastAsia="Calibri" w:cstheme="minorHAnsi"/>
          <w:color w:val="000000"/>
          <w:sz w:val="24"/>
          <w:szCs w:val="24"/>
          <w:lang w:eastAsia="hr-HR"/>
        </w:rPr>
        <w:t xml:space="preserve"> koji akumulira veliki potencijal ličkog slivnog područja, te bi u slučaju proloma brane bilo ugroženo nenaseljeno područje južno i jugoistočno od naselja Gračac. Tom prilikom bi privremeno bilo otežano prometovanje željezničkom prugom, kao i državnim cestama D 27 i D 50. Može doći do privremenog prekida snabdijevanja el. energijom.</w:t>
      </w:r>
    </w:p>
    <w:p w:rsidR="00662C93" w:rsidRPr="000A1841" w:rsidRDefault="00662C93" w:rsidP="00662C93">
      <w:pPr>
        <w:spacing w:after="0" w:line="240" w:lineRule="auto"/>
        <w:rPr>
          <w:rFonts w:eastAsia="Times New Roman" w:cstheme="minorHAnsi"/>
          <w:i/>
          <w:sz w:val="28"/>
          <w:szCs w:val="28"/>
          <w:lang w:eastAsia="hr-HR"/>
        </w:rPr>
      </w:pPr>
    </w:p>
    <w:p w:rsidR="00662C93" w:rsidRPr="000A1841" w:rsidRDefault="00662C93" w:rsidP="00792757">
      <w:pPr>
        <w:ind w:left="993" w:hanging="426"/>
        <w:contextualSpacing/>
        <w:outlineLvl w:val="2"/>
        <w:rPr>
          <w:rFonts w:eastAsia="Times New Roman" w:cstheme="minorHAnsi"/>
          <w:b/>
          <w:bCs/>
          <w:sz w:val="24"/>
          <w:szCs w:val="24"/>
          <w:lang w:eastAsia="hr-HR"/>
        </w:rPr>
      </w:pPr>
      <w:bookmarkStart w:id="26" w:name="_Toc283073114"/>
      <w:bookmarkStart w:id="27" w:name="_Toc288566765"/>
      <w:bookmarkStart w:id="28" w:name="_Toc297188219"/>
      <w:r w:rsidRPr="000A1841">
        <w:rPr>
          <w:rFonts w:eastAsia="Times New Roman" w:cstheme="minorHAnsi"/>
          <w:b/>
          <w:bCs/>
          <w:sz w:val="24"/>
          <w:szCs w:val="24"/>
          <w:lang w:eastAsia="hr-HR"/>
        </w:rPr>
        <w:t>3.1.2.Organizacija obrane od poplave</w:t>
      </w:r>
      <w:bookmarkEnd w:id="26"/>
      <w:bookmarkEnd w:id="27"/>
      <w:bookmarkEnd w:id="28"/>
    </w:p>
    <w:p w:rsidR="00662C93" w:rsidRPr="000A1841" w:rsidRDefault="00662C93" w:rsidP="00792757">
      <w:pPr>
        <w:autoSpaceDE w:val="0"/>
        <w:autoSpaceDN w:val="0"/>
        <w:adjustRightInd w:val="0"/>
        <w:spacing w:after="0" w:line="240" w:lineRule="auto"/>
        <w:ind w:firstLine="567"/>
        <w:jc w:val="both"/>
        <w:rPr>
          <w:rFonts w:eastAsia="Times New Roman" w:cstheme="minorHAnsi"/>
          <w:sz w:val="24"/>
          <w:szCs w:val="24"/>
          <w:lang w:eastAsia="hr-HR"/>
        </w:rPr>
      </w:pPr>
      <w:r w:rsidRPr="000A1841">
        <w:rPr>
          <w:rFonts w:eastAsia="Times New Roman" w:cstheme="minorHAnsi"/>
          <w:sz w:val="24"/>
          <w:szCs w:val="24"/>
          <w:lang w:eastAsia="hr-HR"/>
        </w:rPr>
        <w:t xml:space="preserve">Organizacijske jedinice "Hrvatskih voda" - </w:t>
      </w:r>
      <w:proofErr w:type="spellStart"/>
      <w:r w:rsidRPr="000A1841">
        <w:rPr>
          <w:rFonts w:eastAsia="Times New Roman" w:cstheme="minorHAnsi"/>
          <w:sz w:val="24"/>
          <w:szCs w:val="24"/>
          <w:lang w:eastAsia="hr-HR"/>
        </w:rPr>
        <w:t>vodnogospodarski</w:t>
      </w:r>
      <w:proofErr w:type="spellEnd"/>
      <w:r w:rsidRPr="000A1841">
        <w:rPr>
          <w:rFonts w:eastAsia="Times New Roman" w:cstheme="minorHAnsi"/>
          <w:sz w:val="24"/>
          <w:szCs w:val="24"/>
          <w:lang w:eastAsia="hr-HR"/>
        </w:rPr>
        <w:t xml:space="preserve"> odjeli i </w:t>
      </w:r>
      <w:proofErr w:type="spellStart"/>
      <w:r w:rsidRPr="000A1841">
        <w:rPr>
          <w:rFonts w:eastAsia="Times New Roman" w:cstheme="minorHAnsi"/>
          <w:sz w:val="24"/>
          <w:szCs w:val="24"/>
          <w:lang w:eastAsia="hr-HR"/>
        </w:rPr>
        <w:t>vodnogospodarske</w:t>
      </w:r>
      <w:proofErr w:type="spellEnd"/>
      <w:r w:rsidRPr="000A1841">
        <w:rPr>
          <w:rFonts w:eastAsia="Times New Roman" w:cstheme="minorHAnsi"/>
          <w:sz w:val="24"/>
          <w:szCs w:val="24"/>
          <w:lang w:eastAsia="hr-HR"/>
        </w:rPr>
        <w:t xml:space="preserve"> ispostave odgovorne su za stanje obrambenog sustava na slivnom području za koje su osnovane.</w:t>
      </w:r>
    </w:p>
    <w:p w:rsidR="00662C93" w:rsidRPr="000A1841" w:rsidRDefault="00662C93" w:rsidP="00662C93">
      <w:pPr>
        <w:autoSpaceDE w:val="0"/>
        <w:autoSpaceDN w:val="0"/>
        <w:adjustRightInd w:val="0"/>
        <w:spacing w:after="0" w:line="240" w:lineRule="auto"/>
        <w:jc w:val="both"/>
        <w:rPr>
          <w:rFonts w:eastAsia="Times New Roman" w:cstheme="minorHAnsi"/>
          <w:color w:val="FF0000"/>
          <w:sz w:val="24"/>
          <w:szCs w:val="24"/>
          <w:lang w:eastAsia="hr-HR"/>
        </w:rPr>
      </w:pPr>
      <w:r w:rsidRPr="000A1841">
        <w:rPr>
          <w:rFonts w:eastAsia="Times New Roman" w:cstheme="minorHAnsi"/>
          <w:sz w:val="24"/>
          <w:szCs w:val="24"/>
          <w:lang w:eastAsia="hr-HR"/>
        </w:rPr>
        <w:t xml:space="preserve">Trgovačka društva odgovorna su za stanje obrambenog sustava sukladno obvezama utvrđenim posebnim ugovorom s "Hrvatskim vodama", ali i obvezama utvrđenim provedbenim planom </w:t>
      </w:r>
      <w:proofErr w:type="spellStart"/>
      <w:r w:rsidRPr="000A1841">
        <w:rPr>
          <w:rFonts w:eastAsia="Times New Roman" w:cstheme="minorHAnsi"/>
          <w:sz w:val="24"/>
          <w:szCs w:val="24"/>
          <w:lang w:eastAsia="hr-HR"/>
        </w:rPr>
        <w:t>vodnogospodarske</w:t>
      </w:r>
      <w:proofErr w:type="spellEnd"/>
      <w:r w:rsidRPr="000A1841">
        <w:rPr>
          <w:rFonts w:eastAsia="Times New Roman" w:cstheme="minorHAnsi"/>
          <w:sz w:val="24"/>
          <w:szCs w:val="24"/>
          <w:lang w:eastAsia="hr-HR"/>
        </w:rPr>
        <w:t xml:space="preserve"> ispostave i Županijskim planom obrane od poplava</w:t>
      </w:r>
      <w:r w:rsidRPr="000A1841">
        <w:rPr>
          <w:rFonts w:eastAsia="Times New Roman" w:cstheme="minorHAnsi"/>
          <w:color w:val="000000"/>
          <w:sz w:val="24"/>
          <w:szCs w:val="24"/>
          <w:lang w:eastAsia="hr-HR"/>
        </w:rPr>
        <w:t>.</w:t>
      </w:r>
    </w:p>
    <w:p w:rsidR="00662C93" w:rsidRPr="000A1841" w:rsidRDefault="00662C93" w:rsidP="00792757">
      <w:pPr>
        <w:keepNext/>
        <w:spacing w:before="240" w:after="120" w:line="240" w:lineRule="auto"/>
        <w:ind w:firstLine="567"/>
        <w:outlineLvl w:val="3"/>
        <w:rPr>
          <w:rFonts w:eastAsia="Times New Roman" w:cstheme="minorHAnsi"/>
          <w:b/>
          <w:bCs/>
          <w:sz w:val="24"/>
          <w:szCs w:val="24"/>
          <w:lang w:eastAsia="hr-HR"/>
        </w:rPr>
      </w:pPr>
      <w:bookmarkStart w:id="29" w:name="_Toc276310080"/>
      <w:bookmarkStart w:id="30" w:name="_Toc283073115"/>
      <w:bookmarkStart w:id="31" w:name="_Toc288566766"/>
      <w:bookmarkStart w:id="32" w:name="_Toc297188220"/>
      <w:r w:rsidRPr="000A1841">
        <w:rPr>
          <w:rFonts w:eastAsia="Times New Roman" w:cstheme="minorHAnsi"/>
          <w:b/>
          <w:bCs/>
          <w:sz w:val="24"/>
          <w:szCs w:val="24"/>
          <w:lang w:eastAsia="hr-HR"/>
        </w:rPr>
        <w:t>3.1.2.1  Stanje pripravnosti</w:t>
      </w:r>
      <w:bookmarkEnd w:id="29"/>
      <w:bookmarkEnd w:id="30"/>
      <w:bookmarkEnd w:id="31"/>
      <w:bookmarkEnd w:id="32"/>
    </w:p>
    <w:p w:rsidR="00662C93" w:rsidRPr="000A1841" w:rsidRDefault="00662C93" w:rsidP="00792757">
      <w:pPr>
        <w:autoSpaceDE w:val="0"/>
        <w:autoSpaceDN w:val="0"/>
        <w:adjustRightInd w:val="0"/>
        <w:spacing w:after="0" w:line="240" w:lineRule="auto"/>
        <w:ind w:firstLine="567"/>
        <w:jc w:val="both"/>
        <w:rPr>
          <w:rFonts w:eastAsia="Times New Roman" w:cstheme="minorHAnsi"/>
          <w:sz w:val="24"/>
          <w:szCs w:val="24"/>
          <w:lang w:eastAsia="hr-HR"/>
        </w:rPr>
      </w:pPr>
      <w:r w:rsidRPr="000A1841">
        <w:rPr>
          <w:rFonts w:eastAsia="Times New Roman" w:cstheme="minorHAnsi"/>
          <w:sz w:val="24"/>
          <w:szCs w:val="24"/>
          <w:lang w:eastAsia="hr-HR"/>
        </w:rPr>
        <w:t xml:space="preserve">Stanje pripravnosti prethodi proglašenju redovite obrane od poplava i nastupa u trenutku kad, s obzirom da na ugroženom području nisu postavljeni </w:t>
      </w:r>
      <w:proofErr w:type="spellStart"/>
      <w:r w:rsidRPr="000A1841">
        <w:rPr>
          <w:rFonts w:eastAsia="Times New Roman" w:cstheme="minorHAnsi"/>
          <w:sz w:val="24"/>
          <w:szCs w:val="24"/>
          <w:lang w:eastAsia="hr-HR"/>
        </w:rPr>
        <w:t>vodokazi</w:t>
      </w:r>
      <w:proofErr w:type="spellEnd"/>
      <w:r w:rsidRPr="000A1841">
        <w:rPr>
          <w:rFonts w:eastAsia="Times New Roman" w:cstheme="minorHAnsi"/>
          <w:sz w:val="24"/>
          <w:szCs w:val="24"/>
          <w:lang w:eastAsia="hr-HR"/>
        </w:rPr>
        <w:t xml:space="preserve">, hidrometeorološka prognoza predvidi veću količinu oborina. U ovom trenutku </w:t>
      </w:r>
      <w:r w:rsidRPr="000A1841">
        <w:rPr>
          <w:rFonts w:eastAsia="Times New Roman" w:cstheme="minorHAnsi"/>
          <w:b/>
          <w:sz w:val="24"/>
          <w:szCs w:val="24"/>
          <w:lang w:eastAsia="hr-HR"/>
        </w:rPr>
        <w:t>nije potreban angažman Općine</w:t>
      </w:r>
      <w:r w:rsidRPr="000A1841">
        <w:rPr>
          <w:rFonts w:eastAsia="Times New Roman" w:cstheme="minorHAnsi"/>
          <w:sz w:val="24"/>
          <w:szCs w:val="24"/>
          <w:lang w:eastAsia="hr-HR"/>
        </w:rPr>
        <w:t>, osim što načelnik mora biti u vezi sa Županijskim centrom 112 zbog pravovremene informiranosti o stanju ugroženog područja.</w:t>
      </w:r>
    </w:p>
    <w:p w:rsidR="00662C93" w:rsidRPr="000A1841" w:rsidRDefault="00662C93" w:rsidP="00662C93">
      <w:pPr>
        <w:spacing w:after="0" w:line="240" w:lineRule="auto"/>
        <w:rPr>
          <w:rFonts w:eastAsia="Times New Roman" w:cstheme="minorHAnsi"/>
          <w:b/>
          <w:bCs/>
          <w:sz w:val="24"/>
          <w:szCs w:val="24"/>
          <w:lang w:eastAsia="hr-HR"/>
        </w:rPr>
      </w:pPr>
    </w:p>
    <w:p w:rsidR="00662C93" w:rsidRPr="000A1841" w:rsidRDefault="00662C93" w:rsidP="003367AC">
      <w:pPr>
        <w:numPr>
          <w:ilvl w:val="3"/>
          <w:numId w:val="0"/>
        </w:numPr>
        <w:autoSpaceDE w:val="0"/>
        <w:autoSpaceDN w:val="0"/>
        <w:adjustRightInd w:val="0"/>
        <w:spacing w:after="240" w:line="240" w:lineRule="auto"/>
        <w:ind w:left="862" w:hanging="502"/>
        <w:jc w:val="both"/>
        <w:outlineLvl w:val="3"/>
        <w:rPr>
          <w:rFonts w:eastAsia="Times New Roman" w:cstheme="minorHAnsi"/>
          <w:b/>
          <w:bCs/>
          <w:sz w:val="24"/>
          <w:szCs w:val="24"/>
          <w:lang w:eastAsia="hr-HR"/>
        </w:rPr>
      </w:pPr>
      <w:bookmarkStart w:id="33" w:name="_Toc276310081"/>
      <w:bookmarkStart w:id="34" w:name="_Toc283073116"/>
      <w:bookmarkStart w:id="35" w:name="_Toc288566767"/>
      <w:bookmarkStart w:id="36" w:name="_Toc297188221"/>
      <w:r w:rsidRPr="000A1841">
        <w:rPr>
          <w:rFonts w:eastAsia="Times New Roman" w:cstheme="minorHAnsi"/>
          <w:b/>
          <w:bCs/>
          <w:sz w:val="24"/>
          <w:szCs w:val="24"/>
          <w:lang w:eastAsia="hr-HR"/>
        </w:rPr>
        <w:t>3.1.2.2. Mjere neposredne obrane od poplava</w:t>
      </w:r>
      <w:bookmarkEnd w:id="33"/>
      <w:bookmarkEnd w:id="34"/>
      <w:bookmarkEnd w:id="35"/>
      <w:bookmarkEnd w:id="36"/>
    </w:p>
    <w:p w:rsidR="00662C93" w:rsidRPr="003367AC" w:rsidRDefault="00662C93" w:rsidP="00014F57">
      <w:pPr>
        <w:pStyle w:val="Odlomakpopisa"/>
        <w:numPr>
          <w:ilvl w:val="0"/>
          <w:numId w:val="88"/>
        </w:numPr>
        <w:rPr>
          <w:rFonts w:asciiTheme="minorHAnsi" w:hAnsiTheme="minorHAnsi" w:cstheme="minorHAnsi"/>
          <w:b/>
          <w:bCs/>
          <w:i/>
        </w:rPr>
      </w:pPr>
      <w:r w:rsidRPr="003367AC">
        <w:rPr>
          <w:rFonts w:asciiTheme="minorHAnsi" w:hAnsiTheme="minorHAnsi" w:cstheme="minorHAnsi"/>
          <w:b/>
          <w:i/>
        </w:rPr>
        <w:t>Izvanredna obrana od poplava</w:t>
      </w:r>
    </w:p>
    <w:p w:rsidR="00662C93" w:rsidRPr="000A1841" w:rsidRDefault="00662C93" w:rsidP="003367AC">
      <w:pPr>
        <w:autoSpaceDE w:val="0"/>
        <w:autoSpaceDN w:val="0"/>
        <w:adjustRightInd w:val="0"/>
        <w:spacing w:after="0" w:line="240" w:lineRule="auto"/>
        <w:ind w:firstLine="360"/>
        <w:jc w:val="both"/>
        <w:rPr>
          <w:rFonts w:eastAsia="Times New Roman" w:cstheme="minorHAnsi"/>
          <w:sz w:val="24"/>
          <w:szCs w:val="24"/>
          <w:lang w:eastAsia="hr-HR"/>
        </w:rPr>
      </w:pPr>
      <w:r w:rsidRPr="000A1841">
        <w:rPr>
          <w:rFonts w:eastAsia="Times New Roman" w:cstheme="minorHAnsi"/>
          <w:sz w:val="24"/>
          <w:szCs w:val="24"/>
          <w:lang w:eastAsia="hr-HR"/>
        </w:rPr>
        <w:t>Izvanredna obrana od poplava proglašava se temelju prognostičkog modela oborina (ALADIN):</w:t>
      </w:r>
    </w:p>
    <w:p w:rsidR="00662C93" w:rsidRPr="003367AC" w:rsidRDefault="00662C93" w:rsidP="00662C93">
      <w:pPr>
        <w:spacing w:after="0" w:line="240" w:lineRule="auto"/>
        <w:jc w:val="both"/>
        <w:rPr>
          <w:rFonts w:eastAsia="Times New Roman" w:cstheme="minorHAnsi"/>
          <w:b/>
          <w:i/>
          <w:color w:val="FF0000"/>
          <w:sz w:val="24"/>
          <w:szCs w:val="24"/>
          <w:lang w:eastAsia="hr-HR"/>
        </w:rPr>
      </w:pPr>
      <w:r w:rsidRPr="000A1841">
        <w:rPr>
          <w:rFonts w:eastAsia="Times New Roman" w:cstheme="minorHAnsi"/>
          <w:sz w:val="24"/>
          <w:szCs w:val="24"/>
          <w:lang w:eastAsia="hr-HR"/>
        </w:rPr>
        <w:t xml:space="preserve">Izvanrednu obranu od poplava </w:t>
      </w:r>
      <w:r w:rsidRPr="003367AC">
        <w:rPr>
          <w:rFonts w:eastAsia="Times New Roman" w:cstheme="minorHAnsi"/>
          <w:b/>
          <w:i/>
          <w:sz w:val="24"/>
          <w:szCs w:val="24"/>
          <w:lang w:eastAsia="hr-HR"/>
        </w:rPr>
        <w:t xml:space="preserve">proglašava rješenjem rukovoditelj obrane od poplava slivnog područja. </w:t>
      </w:r>
    </w:p>
    <w:p w:rsidR="00662C93" w:rsidRPr="000A1841" w:rsidRDefault="00662C93" w:rsidP="00662C93">
      <w:pPr>
        <w:autoSpaceDE w:val="0"/>
        <w:autoSpaceDN w:val="0"/>
        <w:adjustRightInd w:val="0"/>
        <w:spacing w:after="0" w:line="240" w:lineRule="auto"/>
        <w:jc w:val="both"/>
        <w:rPr>
          <w:rFonts w:eastAsia="Times New Roman" w:cstheme="minorHAnsi"/>
          <w:sz w:val="24"/>
          <w:szCs w:val="24"/>
          <w:lang w:eastAsia="hr-HR"/>
        </w:rPr>
      </w:pPr>
      <w:r w:rsidRPr="000A1841">
        <w:rPr>
          <w:rFonts w:eastAsia="Times New Roman" w:cstheme="minorHAnsi"/>
          <w:sz w:val="24"/>
          <w:szCs w:val="24"/>
          <w:lang w:eastAsia="hr-HR"/>
        </w:rPr>
        <w:t xml:space="preserve">Načelnik poziva Stožer </w:t>
      </w:r>
      <w:proofErr w:type="spellStart"/>
      <w:r w:rsidRPr="000A1841">
        <w:rPr>
          <w:rFonts w:eastAsia="Times New Roman" w:cstheme="minorHAnsi"/>
          <w:sz w:val="24"/>
          <w:szCs w:val="24"/>
          <w:lang w:eastAsia="hr-HR"/>
        </w:rPr>
        <w:t>ZiS</w:t>
      </w:r>
      <w:proofErr w:type="spellEnd"/>
      <w:r w:rsidRPr="000A1841">
        <w:rPr>
          <w:rFonts w:eastAsia="Times New Roman" w:cstheme="minorHAnsi"/>
          <w:sz w:val="24"/>
          <w:szCs w:val="24"/>
          <w:lang w:eastAsia="hr-HR"/>
        </w:rPr>
        <w:t xml:space="preserve">, zajedno sa Stožerom </w:t>
      </w:r>
      <w:proofErr w:type="spellStart"/>
      <w:r w:rsidRPr="000A1841">
        <w:rPr>
          <w:rFonts w:eastAsia="Times New Roman" w:cstheme="minorHAnsi"/>
          <w:sz w:val="24"/>
          <w:szCs w:val="24"/>
          <w:lang w:eastAsia="hr-HR"/>
        </w:rPr>
        <w:t>ZiS</w:t>
      </w:r>
      <w:proofErr w:type="spellEnd"/>
      <w:r w:rsidRPr="000A1841">
        <w:rPr>
          <w:rFonts w:eastAsia="Times New Roman" w:cstheme="minorHAnsi"/>
          <w:sz w:val="24"/>
          <w:szCs w:val="24"/>
          <w:lang w:eastAsia="hr-HR"/>
        </w:rPr>
        <w:t xml:space="preserve"> prikuplja informacije i procjenjuje situaciju. Naređuje uvođenje pripravnosti za gotove snage zaštite i spašavanja </w:t>
      </w:r>
      <w:hyperlink r:id="rId51" w:history="1">
        <w:r w:rsidRPr="000A1841">
          <w:rPr>
            <w:rFonts w:eastAsia="Times New Roman" w:cstheme="minorHAnsi"/>
            <w:color w:val="0000FF"/>
            <w:szCs w:val="24"/>
            <w:u w:val="single"/>
            <w:lang w:eastAsia="hr-HR"/>
          </w:rPr>
          <w:t>(prilog 2/</w:t>
        </w:r>
        <w:proofErr w:type="spellStart"/>
        <w:r w:rsidRPr="000A1841">
          <w:rPr>
            <w:rFonts w:eastAsia="Times New Roman" w:cstheme="minorHAnsi"/>
            <w:color w:val="0000FF"/>
            <w:szCs w:val="24"/>
            <w:u w:val="single"/>
            <w:lang w:eastAsia="hr-HR"/>
          </w:rPr>
          <w:t>2</w:t>
        </w:r>
        <w:proofErr w:type="spellEnd"/>
        <w:r w:rsidRPr="000A1841">
          <w:rPr>
            <w:rFonts w:eastAsia="Times New Roman" w:cstheme="minorHAnsi"/>
            <w:color w:val="0000FF"/>
            <w:szCs w:val="24"/>
            <w:u w:val="single"/>
            <w:lang w:eastAsia="hr-HR"/>
          </w:rPr>
          <w:t>)</w:t>
        </w:r>
      </w:hyperlink>
      <w:r w:rsidRPr="000A1841">
        <w:rPr>
          <w:rFonts w:eastAsia="Times New Roman" w:cstheme="minorHAnsi"/>
          <w:sz w:val="24"/>
          <w:szCs w:val="24"/>
          <w:lang w:eastAsia="hr-HR"/>
        </w:rPr>
        <w:t>.</w:t>
      </w:r>
    </w:p>
    <w:p w:rsidR="003367AC" w:rsidRDefault="003367AC" w:rsidP="00662C93">
      <w:pPr>
        <w:autoSpaceDE w:val="0"/>
        <w:autoSpaceDN w:val="0"/>
        <w:adjustRightInd w:val="0"/>
        <w:spacing w:after="0" w:line="240" w:lineRule="auto"/>
        <w:jc w:val="both"/>
        <w:rPr>
          <w:rFonts w:eastAsia="Times New Roman" w:cstheme="minorHAnsi"/>
          <w:sz w:val="24"/>
          <w:szCs w:val="24"/>
          <w:lang w:eastAsia="hr-HR"/>
        </w:rPr>
      </w:pPr>
    </w:p>
    <w:p w:rsidR="003367AC" w:rsidRDefault="003367AC" w:rsidP="00662C93">
      <w:pPr>
        <w:autoSpaceDE w:val="0"/>
        <w:autoSpaceDN w:val="0"/>
        <w:adjustRightInd w:val="0"/>
        <w:spacing w:after="0" w:line="240" w:lineRule="auto"/>
        <w:jc w:val="both"/>
        <w:rPr>
          <w:rFonts w:eastAsia="Times New Roman" w:cstheme="minorHAnsi"/>
          <w:sz w:val="24"/>
          <w:szCs w:val="24"/>
          <w:lang w:eastAsia="hr-HR"/>
        </w:rPr>
      </w:pPr>
    </w:p>
    <w:p w:rsidR="003367AC" w:rsidRDefault="003367AC" w:rsidP="00662C93">
      <w:pPr>
        <w:autoSpaceDE w:val="0"/>
        <w:autoSpaceDN w:val="0"/>
        <w:adjustRightInd w:val="0"/>
        <w:spacing w:after="0" w:line="240" w:lineRule="auto"/>
        <w:jc w:val="both"/>
        <w:rPr>
          <w:rFonts w:eastAsia="Times New Roman" w:cstheme="minorHAnsi"/>
          <w:sz w:val="24"/>
          <w:szCs w:val="24"/>
          <w:lang w:eastAsia="hr-HR"/>
        </w:rPr>
      </w:pPr>
    </w:p>
    <w:p w:rsidR="003367AC" w:rsidRDefault="003367AC" w:rsidP="00662C93">
      <w:pPr>
        <w:autoSpaceDE w:val="0"/>
        <w:autoSpaceDN w:val="0"/>
        <w:adjustRightInd w:val="0"/>
        <w:spacing w:after="0" w:line="240" w:lineRule="auto"/>
        <w:jc w:val="both"/>
        <w:rPr>
          <w:rFonts w:eastAsia="Times New Roman" w:cstheme="minorHAnsi"/>
          <w:sz w:val="24"/>
          <w:szCs w:val="24"/>
          <w:lang w:eastAsia="hr-HR"/>
        </w:rPr>
      </w:pPr>
    </w:p>
    <w:p w:rsidR="003367AC" w:rsidRDefault="003367AC" w:rsidP="00662C93">
      <w:pPr>
        <w:autoSpaceDE w:val="0"/>
        <w:autoSpaceDN w:val="0"/>
        <w:adjustRightInd w:val="0"/>
        <w:spacing w:after="0" w:line="240" w:lineRule="auto"/>
        <w:jc w:val="both"/>
        <w:rPr>
          <w:rFonts w:eastAsia="Times New Roman" w:cstheme="minorHAnsi"/>
          <w:sz w:val="24"/>
          <w:szCs w:val="24"/>
          <w:lang w:eastAsia="hr-HR"/>
        </w:rPr>
      </w:pPr>
    </w:p>
    <w:p w:rsidR="003367AC" w:rsidRDefault="003367AC" w:rsidP="00662C93">
      <w:pPr>
        <w:autoSpaceDE w:val="0"/>
        <w:autoSpaceDN w:val="0"/>
        <w:adjustRightInd w:val="0"/>
        <w:spacing w:after="0" w:line="240" w:lineRule="auto"/>
        <w:jc w:val="both"/>
        <w:rPr>
          <w:rFonts w:eastAsia="Times New Roman" w:cstheme="minorHAnsi"/>
          <w:sz w:val="24"/>
          <w:szCs w:val="24"/>
          <w:lang w:eastAsia="hr-HR"/>
        </w:rPr>
      </w:pPr>
    </w:p>
    <w:p w:rsidR="003367AC" w:rsidRDefault="003367AC" w:rsidP="00662C93">
      <w:pPr>
        <w:autoSpaceDE w:val="0"/>
        <w:autoSpaceDN w:val="0"/>
        <w:adjustRightInd w:val="0"/>
        <w:spacing w:after="0" w:line="240" w:lineRule="auto"/>
        <w:jc w:val="both"/>
        <w:rPr>
          <w:rFonts w:eastAsia="Times New Roman" w:cstheme="minorHAnsi"/>
          <w:sz w:val="24"/>
          <w:szCs w:val="24"/>
          <w:lang w:eastAsia="hr-HR"/>
        </w:rPr>
      </w:pPr>
    </w:p>
    <w:p w:rsidR="003367AC" w:rsidRDefault="003367AC" w:rsidP="00662C93">
      <w:pPr>
        <w:autoSpaceDE w:val="0"/>
        <w:autoSpaceDN w:val="0"/>
        <w:adjustRightInd w:val="0"/>
        <w:spacing w:after="0" w:line="240" w:lineRule="auto"/>
        <w:jc w:val="both"/>
        <w:rPr>
          <w:rFonts w:eastAsia="Times New Roman" w:cstheme="minorHAnsi"/>
          <w:sz w:val="24"/>
          <w:szCs w:val="24"/>
          <w:lang w:eastAsia="hr-HR"/>
        </w:rPr>
      </w:pPr>
    </w:p>
    <w:p w:rsidR="00662C93" w:rsidRPr="003367AC" w:rsidRDefault="00662C93" w:rsidP="00662C93">
      <w:pPr>
        <w:autoSpaceDE w:val="0"/>
        <w:autoSpaceDN w:val="0"/>
        <w:adjustRightInd w:val="0"/>
        <w:spacing w:after="0" w:line="240" w:lineRule="auto"/>
        <w:jc w:val="both"/>
        <w:rPr>
          <w:rFonts w:eastAsia="Times New Roman" w:cstheme="minorHAnsi"/>
          <w:b/>
          <w:i/>
          <w:sz w:val="24"/>
          <w:szCs w:val="24"/>
          <w:lang w:eastAsia="hr-HR"/>
        </w:rPr>
      </w:pPr>
      <w:r w:rsidRPr="003367AC">
        <w:rPr>
          <w:rFonts w:eastAsia="Times New Roman" w:cstheme="minorHAnsi"/>
          <w:b/>
          <w:i/>
          <w:sz w:val="24"/>
          <w:szCs w:val="24"/>
          <w:lang w:eastAsia="hr-HR"/>
        </w:rPr>
        <w:t xml:space="preserve">Postupajući po načelu racionalnosti pri angažiranju </w:t>
      </w:r>
      <w:r w:rsidR="003367AC">
        <w:rPr>
          <w:rFonts w:eastAsia="Times New Roman" w:cstheme="minorHAnsi"/>
          <w:b/>
          <w:i/>
          <w:sz w:val="24"/>
          <w:szCs w:val="24"/>
          <w:lang w:eastAsia="hr-HR"/>
        </w:rPr>
        <w:t>raspoloživih snaga načelnik će:</w:t>
      </w:r>
    </w:p>
    <w:p w:rsidR="00662C93" w:rsidRPr="000A1841" w:rsidRDefault="00662C93" w:rsidP="00014F57">
      <w:pPr>
        <w:numPr>
          <w:ilvl w:val="0"/>
          <w:numId w:val="89"/>
        </w:numPr>
        <w:autoSpaceDE w:val="0"/>
        <w:autoSpaceDN w:val="0"/>
        <w:adjustRightInd w:val="0"/>
        <w:spacing w:after="0" w:line="240" w:lineRule="auto"/>
        <w:jc w:val="both"/>
        <w:rPr>
          <w:rFonts w:eastAsia="Times New Roman" w:cstheme="minorHAnsi"/>
          <w:sz w:val="24"/>
          <w:szCs w:val="24"/>
          <w:lang w:eastAsia="hr-HR"/>
        </w:rPr>
      </w:pPr>
      <w:r w:rsidRPr="000A1841">
        <w:rPr>
          <w:rFonts w:eastAsia="Times New Roman" w:cstheme="minorHAnsi"/>
          <w:sz w:val="24"/>
          <w:szCs w:val="24"/>
          <w:lang w:eastAsia="hr-HR"/>
        </w:rPr>
        <w:t xml:space="preserve">Staviti u stanje pripravnosti JVP Gračac, DVD Gračac i DVD Srb </w:t>
      </w:r>
    </w:p>
    <w:tbl>
      <w:tblPr>
        <w:tblpPr w:leftFromText="180" w:rightFromText="180" w:vertAnchor="text" w:horzAnchor="margin" w:tblpXSpec="center" w:tblpY="252"/>
        <w:tblW w:w="833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675"/>
        <w:gridCol w:w="1560"/>
        <w:gridCol w:w="1559"/>
        <w:gridCol w:w="4536"/>
      </w:tblGrid>
      <w:tr w:rsidR="00662C93" w:rsidRPr="002D2B1B" w:rsidTr="00D276E7">
        <w:tc>
          <w:tcPr>
            <w:tcW w:w="675" w:type="dxa"/>
            <w:tcBorders>
              <w:top w:val="double" w:sz="4" w:space="0" w:color="auto"/>
              <w:bottom w:val="double" w:sz="4" w:space="0" w:color="auto"/>
              <w:right w:val="double" w:sz="4" w:space="0" w:color="auto"/>
            </w:tcBorders>
            <w:shd w:val="clear" w:color="auto" w:fill="D9D9D9"/>
          </w:tcPr>
          <w:p w:rsidR="00662C93" w:rsidRPr="002D2B1B" w:rsidRDefault="00662C93" w:rsidP="003367AC">
            <w:pPr>
              <w:widowControl w:val="0"/>
              <w:tabs>
                <w:tab w:val="left" w:pos="2153"/>
              </w:tabs>
              <w:spacing w:after="0" w:line="240" w:lineRule="auto"/>
              <w:jc w:val="center"/>
              <w:rPr>
                <w:rFonts w:eastAsia="Times New Roman" w:cstheme="minorHAnsi"/>
                <w:b/>
                <w:bCs/>
                <w:color w:val="000000"/>
                <w:sz w:val="20"/>
                <w:szCs w:val="20"/>
              </w:rPr>
            </w:pPr>
            <w:r w:rsidRPr="002D2B1B">
              <w:rPr>
                <w:rFonts w:eastAsia="Times New Roman" w:cstheme="minorHAnsi"/>
                <w:b/>
                <w:bCs/>
                <w:color w:val="000000"/>
                <w:sz w:val="20"/>
                <w:szCs w:val="20"/>
              </w:rPr>
              <w:t>Red. br.</w:t>
            </w:r>
          </w:p>
        </w:tc>
        <w:tc>
          <w:tcPr>
            <w:tcW w:w="1560" w:type="dxa"/>
            <w:tcBorders>
              <w:top w:val="double" w:sz="4" w:space="0" w:color="auto"/>
              <w:left w:val="double" w:sz="4" w:space="0" w:color="auto"/>
              <w:bottom w:val="double" w:sz="4" w:space="0" w:color="auto"/>
              <w:right w:val="double" w:sz="4" w:space="0" w:color="auto"/>
            </w:tcBorders>
            <w:shd w:val="clear" w:color="auto" w:fill="D9D9D9"/>
          </w:tcPr>
          <w:p w:rsidR="00662C93" w:rsidRPr="002D2B1B" w:rsidRDefault="00662C93" w:rsidP="003367AC">
            <w:pPr>
              <w:widowControl w:val="0"/>
              <w:tabs>
                <w:tab w:val="left" w:pos="2153"/>
              </w:tabs>
              <w:spacing w:after="0" w:line="240" w:lineRule="auto"/>
              <w:jc w:val="center"/>
              <w:rPr>
                <w:rFonts w:eastAsia="Times New Roman" w:cstheme="minorHAnsi"/>
                <w:b/>
                <w:bCs/>
                <w:color w:val="000000"/>
                <w:sz w:val="20"/>
                <w:szCs w:val="20"/>
              </w:rPr>
            </w:pPr>
            <w:r w:rsidRPr="002D2B1B">
              <w:rPr>
                <w:rFonts w:eastAsia="Times New Roman" w:cstheme="minorHAnsi"/>
                <w:b/>
                <w:bCs/>
                <w:color w:val="000000"/>
                <w:sz w:val="20"/>
                <w:szCs w:val="20"/>
              </w:rPr>
              <w:t>Vatrogasna</w:t>
            </w:r>
          </w:p>
          <w:p w:rsidR="00662C93" w:rsidRPr="002D2B1B" w:rsidRDefault="00662C93" w:rsidP="003367AC">
            <w:pPr>
              <w:widowControl w:val="0"/>
              <w:tabs>
                <w:tab w:val="left" w:pos="2153"/>
              </w:tabs>
              <w:spacing w:after="0" w:line="240" w:lineRule="auto"/>
              <w:jc w:val="center"/>
              <w:rPr>
                <w:rFonts w:eastAsia="Times New Roman" w:cstheme="minorHAnsi"/>
                <w:b/>
                <w:bCs/>
                <w:color w:val="000000"/>
                <w:sz w:val="20"/>
                <w:szCs w:val="20"/>
              </w:rPr>
            </w:pPr>
            <w:r w:rsidRPr="002D2B1B">
              <w:rPr>
                <w:rFonts w:eastAsia="Times New Roman" w:cstheme="minorHAnsi"/>
                <w:b/>
                <w:bCs/>
                <w:color w:val="000000"/>
                <w:sz w:val="20"/>
                <w:szCs w:val="20"/>
              </w:rPr>
              <w:t>Postrojba</w:t>
            </w:r>
          </w:p>
        </w:tc>
        <w:tc>
          <w:tcPr>
            <w:tcW w:w="1559" w:type="dxa"/>
            <w:tcBorders>
              <w:top w:val="double" w:sz="4" w:space="0" w:color="auto"/>
              <w:left w:val="double" w:sz="4" w:space="0" w:color="auto"/>
              <w:bottom w:val="double" w:sz="4" w:space="0" w:color="auto"/>
            </w:tcBorders>
            <w:shd w:val="clear" w:color="auto" w:fill="D9D9D9"/>
          </w:tcPr>
          <w:p w:rsidR="00662C93" w:rsidRPr="002D2B1B" w:rsidRDefault="00662C93" w:rsidP="003367AC">
            <w:pPr>
              <w:spacing w:after="0" w:line="240" w:lineRule="auto"/>
              <w:jc w:val="center"/>
              <w:rPr>
                <w:rFonts w:eastAsia="Times New Roman" w:cstheme="minorHAnsi"/>
                <w:b/>
                <w:bCs/>
                <w:color w:val="000000"/>
                <w:sz w:val="20"/>
                <w:szCs w:val="20"/>
                <w:lang w:eastAsia="hr-HR"/>
              </w:rPr>
            </w:pPr>
            <w:r w:rsidRPr="002D2B1B">
              <w:rPr>
                <w:rFonts w:eastAsia="Times New Roman" w:cstheme="minorHAnsi"/>
                <w:b/>
                <w:bCs/>
                <w:color w:val="000000"/>
                <w:sz w:val="20"/>
                <w:szCs w:val="20"/>
                <w:lang w:eastAsia="hr-HR"/>
              </w:rPr>
              <w:t>Broj</w:t>
            </w:r>
          </w:p>
          <w:p w:rsidR="00662C93" w:rsidRPr="002D2B1B" w:rsidRDefault="00662C93" w:rsidP="003367AC">
            <w:pPr>
              <w:widowControl w:val="0"/>
              <w:tabs>
                <w:tab w:val="left" w:pos="2153"/>
              </w:tabs>
              <w:spacing w:after="0" w:line="240" w:lineRule="auto"/>
              <w:jc w:val="center"/>
              <w:rPr>
                <w:rFonts w:eastAsia="Times New Roman" w:cstheme="minorHAnsi"/>
                <w:b/>
                <w:bCs/>
                <w:color w:val="000000"/>
                <w:sz w:val="20"/>
                <w:szCs w:val="20"/>
              </w:rPr>
            </w:pPr>
            <w:r w:rsidRPr="002D2B1B">
              <w:rPr>
                <w:rFonts w:eastAsia="Times New Roman" w:cstheme="minorHAnsi"/>
                <w:b/>
                <w:bCs/>
                <w:color w:val="000000"/>
                <w:sz w:val="20"/>
                <w:szCs w:val="20"/>
              </w:rPr>
              <w:t>Vatrogasaca</w:t>
            </w:r>
          </w:p>
        </w:tc>
        <w:tc>
          <w:tcPr>
            <w:tcW w:w="4536" w:type="dxa"/>
            <w:tcBorders>
              <w:top w:val="double" w:sz="4" w:space="0" w:color="auto"/>
              <w:left w:val="double" w:sz="4" w:space="0" w:color="auto"/>
              <w:bottom w:val="double" w:sz="4" w:space="0" w:color="auto"/>
            </w:tcBorders>
            <w:shd w:val="clear" w:color="auto" w:fill="D9D9D9"/>
          </w:tcPr>
          <w:p w:rsidR="00662C93" w:rsidRPr="002D2B1B" w:rsidRDefault="00662C93" w:rsidP="003367AC">
            <w:pPr>
              <w:spacing w:after="0" w:line="240" w:lineRule="auto"/>
              <w:jc w:val="center"/>
              <w:rPr>
                <w:rFonts w:eastAsia="Times New Roman" w:cstheme="minorHAnsi"/>
                <w:b/>
                <w:bCs/>
                <w:color w:val="000000"/>
                <w:sz w:val="20"/>
                <w:szCs w:val="20"/>
                <w:lang w:eastAsia="hr-HR"/>
              </w:rPr>
            </w:pPr>
            <w:r w:rsidRPr="002D2B1B">
              <w:rPr>
                <w:rFonts w:eastAsia="Times New Roman" w:cstheme="minorHAnsi"/>
                <w:b/>
                <w:bCs/>
                <w:color w:val="000000"/>
                <w:sz w:val="20"/>
                <w:szCs w:val="20"/>
                <w:lang w:eastAsia="hr-HR"/>
              </w:rPr>
              <w:t>Oprema</w:t>
            </w:r>
          </w:p>
          <w:p w:rsidR="00662C93" w:rsidRPr="002D2B1B" w:rsidRDefault="00662C93" w:rsidP="003367AC">
            <w:pPr>
              <w:widowControl w:val="0"/>
              <w:tabs>
                <w:tab w:val="left" w:pos="2153"/>
              </w:tabs>
              <w:spacing w:after="0" w:line="240" w:lineRule="auto"/>
              <w:jc w:val="center"/>
              <w:rPr>
                <w:rFonts w:eastAsia="Times New Roman" w:cstheme="minorHAnsi"/>
                <w:b/>
                <w:bCs/>
                <w:color w:val="000000"/>
                <w:sz w:val="20"/>
                <w:szCs w:val="20"/>
              </w:rPr>
            </w:pPr>
          </w:p>
        </w:tc>
      </w:tr>
      <w:tr w:rsidR="00662C93" w:rsidRPr="002D2B1B" w:rsidTr="002D2B1B">
        <w:tc>
          <w:tcPr>
            <w:tcW w:w="675" w:type="dxa"/>
            <w:tcBorders>
              <w:top w:val="double" w:sz="4" w:space="0" w:color="auto"/>
              <w:left w:val="double" w:sz="4" w:space="0" w:color="auto"/>
              <w:bottom w:val="double" w:sz="4" w:space="0" w:color="auto"/>
            </w:tcBorders>
          </w:tcPr>
          <w:p w:rsidR="00662C93" w:rsidRPr="002D2B1B" w:rsidRDefault="00662C93" w:rsidP="00662C93">
            <w:pPr>
              <w:widowControl w:val="0"/>
              <w:tabs>
                <w:tab w:val="left" w:pos="2153"/>
              </w:tabs>
              <w:spacing w:after="0" w:line="240" w:lineRule="auto"/>
              <w:jc w:val="both"/>
              <w:rPr>
                <w:rFonts w:eastAsia="Times New Roman" w:cstheme="minorHAnsi"/>
                <w:bCs/>
                <w:color w:val="0F243E" w:themeColor="text2" w:themeShade="80"/>
                <w:sz w:val="20"/>
                <w:szCs w:val="20"/>
              </w:rPr>
            </w:pPr>
            <w:r w:rsidRPr="002D2B1B">
              <w:rPr>
                <w:rFonts w:eastAsia="Times New Roman" w:cstheme="minorHAnsi"/>
                <w:bCs/>
                <w:color w:val="0F243E" w:themeColor="text2" w:themeShade="80"/>
                <w:sz w:val="20"/>
                <w:szCs w:val="20"/>
              </w:rPr>
              <w:t xml:space="preserve"> </w:t>
            </w:r>
          </w:p>
          <w:p w:rsidR="00662C93" w:rsidRPr="002D2B1B" w:rsidRDefault="00662C93" w:rsidP="00662C93">
            <w:pPr>
              <w:widowControl w:val="0"/>
              <w:tabs>
                <w:tab w:val="left" w:pos="2153"/>
              </w:tabs>
              <w:spacing w:after="0" w:line="240" w:lineRule="auto"/>
              <w:jc w:val="center"/>
              <w:rPr>
                <w:rFonts w:eastAsia="Times New Roman" w:cstheme="minorHAnsi"/>
                <w:bCs/>
                <w:color w:val="0F243E" w:themeColor="text2" w:themeShade="80"/>
                <w:sz w:val="20"/>
                <w:szCs w:val="20"/>
              </w:rPr>
            </w:pPr>
            <w:r w:rsidRPr="002D2B1B">
              <w:rPr>
                <w:rFonts w:eastAsia="Times New Roman" w:cstheme="minorHAnsi"/>
                <w:bCs/>
                <w:color w:val="0F243E" w:themeColor="text2" w:themeShade="80"/>
                <w:sz w:val="20"/>
                <w:szCs w:val="20"/>
              </w:rPr>
              <w:t>1.</w:t>
            </w:r>
          </w:p>
        </w:tc>
        <w:tc>
          <w:tcPr>
            <w:tcW w:w="1560" w:type="dxa"/>
            <w:tcBorders>
              <w:top w:val="double" w:sz="4" w:space="0" w:color="auto"/>
              <w:bottom w:val="double" w:sz="4" w:space="0" w:color="auto"/>
              <w:right w:val="single" w:sz="4" w:space="0" w:color="auto"/>
            </w:tcBorders>
          </w:tcPr>
          <w:p w:rsidR="00662C93" w:rsidRPr="002D2B1B" w:rsidRDefault="00662C93" w:rsidP="00662C93">
            <w:pPr>
              <w:widowControl w:val="0"/>
              <w:tabs>
                <w:tab w:val="left" w:pos="2153"/>
              </w:tabs>
              <w:spacing w:after="0" w:line="240" w:lineRule="auto"/>
              <w:jc w:val="both"/>
              <w:rPr>
                <w:rFonts w:eastAsia="Times New Roman" w:cstheme="minorHAnsi"/>
                <w:bCs/>
                <w:color w:val="0F243E" w:themeColor="text2" w:themeShade="80"/>
                <w:sz w:val="20"/>
                <w:szCs w:val="20"/>
              </w:rPr>
            </w:pPr>
          </w:p>
          <w:p w:rsidR="00662C93" w:rsidRPr="002D2B1B" w:rsidRDefault="00662C93" w:rsidP="003367AC">
            <w:pPr>
              <w:widowControl w:val="0"/>
              <w:tabs>
                <w:tab w:val="left" w:pos="2153"/>
              </w:tabs>
              <w:spacing w:after="0" w:line="240" w:lineRule="auto"/>
              <w:rPr>
                <w:rFonts w:eastAsia="Times New Roman" w:cstheme="minorHAnsi"/>
                <w:bCs/>
                <w:color w:val="0F243E" w:themeColor="text2" w:themeShade="80"/>
                <w:sz w:val="20"/>
                <w:szCs w:val="20"/>
              </w:rPr>
            </w:pPr>
            <w:r w:rsidRPr="002D2B1B">
              <w:rPr>
                <w:rFonts w:eastAsia="Times New Roman" w:cstheme="minorHAnsi"/>
                <w:bCs/>
                <w:color w:val="0F243E" w:themeColor="text2" w:themeShade="80"/>
                <w:sz w:val="20"/>
                <w:szCs w:val="20"/>
              </w:rPr>
              <w:t>JVP GRAČAC</w:t>
            </w:r>
          </w:p>
        </w:tc>
        <w:tc>
          <w:tcPr>
            <w:tcW w:w="1559" w:type="dxa"/>
            <w:tcBorders>
              <w:top w:val="double" w:sz="4" w:space="0" w:color="auto"/>
              <w:left w:val="single" w:sz="4" w:space="0" w:color="auto"/>
              <w:bottom w:val="double" w:sz="4" w:space="0" w:color="auto"/>
              <w:right w:val="single" w:sz="4" w:space="0" w:color="auto"/>
            </w:tcBorders>
          </w:tcPr>
          <w:p w:rsidR="00662C93" w:rsidRPr="002D2B1B" w:rsidRDefault="00662C93" w:rsidP="00662C93">
            <w:pPr>
              <w:spacing w:after="0" w:line="240" w:lineRule="auto"/>
              <w:jc w:val="center"/>
              <w:rPr>
                <w:rFonts w:eastAsia="Times New Roman" w:cstheme="minorHAnsi"/>
                <w:bCs/>
                <w:color w:val="0F243E" w:themeColor="text2" w:themeShade="80"/>
                <w:sz w:val="20"/>
                <w:szCs w:val="20"/>
                <w:lang w:eastAsia="hr-HR"/>
              </w:rPr>
            </w:pPr>
          </w:p>
          <w:p w:rsidR="00662C93" w:rsidRPr="002D2B1B" w:rsidRDefault="00662C93" w:rsidP="00662C93">
            <w:pPr>
              <w:spacing w:after="0" w:line="240" w:lineRule="auto"/>
              <w:jc w:val="center"/>
              <w:rPr>
                <w:rFonts w:eastAsia="Times New Roman" w:cstheme="minorHAnsi"/>
                <w:bCs/>
                <w:color w:val="0F243E" w:themeColor="text2" w:themeShade="80"/>
                <w:sz w:val="20"/>
                <w:szCs w:val="20"/>
                <w:lang w:eastAsia="hr-HR"/>
              </w:rPr>
            </w:pPr>
            <w:r w:rsidRPr="002D2B1B">
              <w:rPr>
                <w:rFonts w:eastAsia="Times New Roman" w:cstheme="minorHAnsi"/>
                <w:bCs/>
                <w:color w:val="0F243E" w:themeColor="text2" w:themeShade="80"/>
                <w:sz w:val="20"/>
                <w:szCs w:val="20"/>
                <w:lang w:eastAsia="hr-HR"/>
              </w:rPr>
              <w:t>22</w:t>
            </w:r>
          </w:p>
          <w:p w:rsidR="00662C93" w:rsidRPr="002D2B1B" w:rsidRDefault="00662C93" w:rsidP="00662C93">
            <w:pPr>
              <w:widowControl w:val="0"/>
              <w:tabs>
                <w:tab w:val="left" w:pos="2153"/>
              </w:tabs>
              <w:spacing w:after="0" w:line="240" w:lineRule="auto"/>
              <w:jc w:val="both"/>
              <w:rPr>
                <w:rFonts w:eastAsia="Times New Roman" w:cstheme="minorHAnsi"/>
                <w:bCs/>
                <w:color w:val="0F243E" w:themeColor="text2" w:themeShade="80"/>
                <w:sz w:val="20"/>
                <w:szCs w:val="20"/>
              </w:rPr>
            </w:pPr>
            <w:r w:rsidRPr="002D2B1B">
              <w:rPr>
                <w:rFonts w:eastAsia="Times New Roman" w:cstheme="minorHAnsi"/>
                <w:bCs/>
                <w:color w:val="0F243E" w:themeColor="text2" w:themeShade="80"/>
                <w:sz w:val="20"/>
                <w:szCs w:val="20"/>
              </w:rPr>
              <w:t xml:space="preserve">     </w:t>
            </w:r>
          </w:p>
        </w:tc>
        <w:tc>
          <w:tcPr>
            <w:tcW w:w="4536" w:type="dxa"/>
            <w:tcBorders>
              <w:top w:val="double" w:sz="4" w:space="0" w:color="auto"/>
              <w:left w:val="single" w:sz="4" w:space="0" w:color="auto"/>
              <w:bottom w:val="double" w:sz="4" w:space="0" w:color="auto"/>
            </w:tcBorders>
          </w:tcPr>
          <w:p w:rsidR="00662C93" w:rsidRPr="002D2B1B" w:rsidRDefault="00662C93" w:rsidP="00662C93">
            <w:pPr>
              <w:widowControl w:val="0"/>
              <w:tabs>
                <w:tab w:val="left" w:pos="2153"/>
              </w:tabs>
              <w:spacing w:after="0" w:line="240" w:lineRule="auto"/>
              <w:rPr>
                <w:rFonts w:eastAsia="Times New Roman" w:cstheme="minorHAnsi"/>
                <w:color w:val="0F243E" w:themeColor="text2" w:themeShade="80"/>
                <w:sz w:val="20"/>
                <w:szCs w:val="20"/>
              </w:rPr>
            </w:pPr>
            <w:r w:rsidRPr="002D2B1B">
              <w:rPr>
                <w:rFonts w:eastAsia="Times New Roman" w:cstheme="minorHAnsi"/>
                <w:color w:val="0F243E" w:themeColor="text2" w:themeShade="80"/>
                <w:sz w:val="20"/>
                <w:szCs w:val="20"/>
              </w:rPr>
              <w:t>Vatrogasna postrojba Gračac raspolaže s 6 vatrogasnih i 1 zapovjednim vozilom:</w:t>
            </w:r>
          </w:p>
          <w:p w:rsidR="003367AC" w:rsidRPr="002D2B1B" w:rsidRDefault="003367AC" w:rsidP="00014F57">
            <w:pPr>
              <w:pStyle w:val="Odlomakpopisa"/>
              <w:widowControl w:val="0"/>
              <w:numPr>
                <w:ilvl w:val="0"/>
                <w:numId w:val="90"/>
              </w:numPr>
              <w:tabs>
                <w:tab w:val="left" w:pos="2153"/>
              </w:tabs>
              <w:ind w:left="459" w:hanging="283"/>
              <w:rPr>
                <w:rFonts w:asciiTheme="minorHAnsi" w:hAnsiTheme="minorHAnsi" w:cstheme="minorHAnsi"/>
                <w:bCs/>
                <w:color w:val="0F243E" w:themeColor="text2" w:themeShade="80"/>
                <w:sz w:val="20"/>
                <w:szCs w:val="20"/>
              </w:rPr>
            </w:pPr>
            <w:r w:rsidRPr="002D2B1B">
              <w:rPr>
                <w:rFonts w:asciiTheme="minorHAnsi" w:hAnsiTheme="minorHAnsi" w:cstheme="minorHAnsi"/>
                <w:color w:val="0F243E" w:themeColor="text2" w:themeShade="80"/>
                <w:sz w:val="20"/>
                <w:szCs w:val="20"/>
              </w:rPr>
              <w:t>na</w:t>
            </w:r>
            <w:r w:rsidR="00662C93" w:rsidRPr="002D2B1B">
              <w:rPr>
                <w:rFonts w:asciiTheme="minorHAnsi" w:hAnsiTheme="minorHAnsi" w:cstheme="minorHAnsi"/>
                <w:color w:val="0F243E" w:themeColor="text2" w:themeShade="80"/>
                <w:sz w:val="20"/>
                <w:szCs w:val="20"/>
              </w:rPr>
              <w:t>v</w:t>
            </w:r>
            <w:r w:rsidRPr="002D2B1B">
              <w:rPr>
                <w:rFonts w:asciiTheme="minorHAnsi" w:hAnsiTheme="minorHAnsi" w:cstheme="minorHAnsi"/>
                <w:color w:val="0F243E" w:themeColor="text2" w:themeShade="80"/>
                <w:sz w:val="20"/>
                <w:szCs w:val="20"/>
              </w:rPr>
              <w:t>al</w:t>
            </w:r>
            <w:r w:rsidR="00662C93" w:rsidRPr="002D2B1B">
              <w:rPr>
                <w:rFonts w:asciiTheme="minorHAnsi" w:hAnsiTheme="minorHAnsi" w:cstheme="minorHAnsi"/>
                <w:color w:val="0F243E" w:themeColor="text2" w:themeShade="80"/>
                <w:sz w:val="20"/>
                <w:szCs w:val="20"/>
              </w:rPr>
              <w:t>no vozilo MAN TGM 13.280 4x4</w:t>
            </w:r>
          </w:p>
          <w:p w:rsidR="003367AC" w:rsidRPr="002D2B1B" w:rsidRDefault="00662C93" w:rsidP="00014F57">
            <w:pPr>
              <w:pStyle w:val="Odlomakpopisa"/>
              <w:widowControl w:val="0"/>
              <w:numPr>
                <w:ilvl w:val="0"/>
                <w:numId w:val="90"/>
              </w:numPr>
              <w:tabs>
                <w:tab w:val="left" w:pos="2153"/>
              </w:tabs>
              <w:ind w:left="459" w:hanging="283"/>
              <w:rPr>
                <w:rFonts w:asciiTheme="minorHAnsi" w:hAnsiTheme="minorHAnsi" w:cstheme="minorHAnsi"/>
                <w:bCs/>
                <w:color w:val="0F243E" w:themeColor="text2" w:themeShade="80"/>
                <w:sz w:val="20"/>
                <w:szCs w:val="20"/>
              </w:rPr>
            </w:pPr>
            <w:r w:rsidRPr="002D2B1B">
              <w:rPr>
                <w:rFonts w:asciiTheme="minorHAnsi" w:hAnsiTheme="minorHAnsi" w:cstheme="minorHAnsi"/>
                <w:color w:val="0F243E" w:themeColor="text2" w:themeShade="80"/>
                <w:sz w:val="20"/>
                <w:szCs w:val="20"/>
              </w:rPr>
              <w:t>auto cisterna TAM 130</w:t>
            </w:r>
          </w:p>
          <w:p w:rsidR="003367AC" w:rsidRPr="002D2B1B" w:rsidRDefault="00662C93" w:rsidP="00014F57">
            <w:pPr>
              <w:pStyle w:val="Odlomakpopisa"/>
              <w:widowControl w:val="0"/>
              <w:numPr>
                <w:ilvl w:val="0"/>
                <w:numId w:val="90"/>
              </w:numPr>
              <w:tabs>
                <w:tab w:val="left" w:pos="2153"/>
              </w:tabs>
              <w:ind w:left="459" w:hanging="283"/>
              <w:rPr>
                <w:rFonts w:asciiTheme="minorHAnsi" w:hAnsiTheme="minorHAnsi" w:cstheme="minorHAnsi"/>
                <w:bCs/>
                <w:color w:val="0F243E" w:themeColor="text2" w:themeShade="80"/>
                <w:sz w:val="20"/>
                <w:szCs w:val="20"/>
              </w:rPr>
            </w:pPr>
            <w:r w:rsidRPr="002D2B1B">
              <w:rPr>
                <w:rFonts w:asciiTheme="minorHAnsi" w:hAnsiTheme="minorHAnsi" w:cstheme="minorHAnsi"/>
                <w:color w:val="0F243E" w:themeColor="text2" w:themeShade="80"/>
                <w:sz w:val="20"/>
                <w:szCs w:val="20"/>
              </w:rPr>
              <w:t>auto cisterna Mercedes 1626 4x4</w:t>
            </w:r>
          </w:p>
          <w:p w:rsidR="003367AC" w:rsidRPr="002D2B1B" w:rsidRDefault="00662C93" w:rsidP="00014F57">
            <w:pPr>
              <w:pStyle w:val="Odlomakpopisa"/>
              <w:widowControl w:val="0"/>
              <w:numPr>
                <w:ilvl w:val="0"/>
                <w:numId w:val="90"/>
              </w:numPr>
              <w:tabs>
                <w:tab w:val="left" w:pos="2153"/>
              </w:tabs>
              <w:ind w:left="459" w:hanging="283"/>
              <w:rPr>
                <w:rFonts w:asciiTheme="minorHAnsi" w:hAnsiTheme="minorHAnsi" w:cstheme="minorHAnsi"/>
                <w:bCs/>
                <w:color w:val="0F243E" w:themeColor="text2" w:themeShade="80"/>
                <w:sz w:val="20"/>
                <w:szCs w:val="20"/>
              </w:rPr>
            </w:pPr>
            <w:r w:rsidRPr="002D2B1B">
              <w:rPr>
                <w:rFonts w:asciiTheme="minorHAnsi" w:hAnsiTheme="minorHAnsi" w:cstheme="minorHAnsi"/>
                <w:color w:val="0F243E" w:themeColor="text2" w:themeShade="80"/>
                <w:sz w:val="20"/>
                <w:szCs w:val="20"/>
              </w:rPr>
              <w:t>šumsko vozilo TAM 110 4x4</w:t>
            </w:r>
          </w:p>
          <w:p w:rsidR="003367AC" w:rsidRPr="002D2B1B" w:rsidRDefault="00662C93" w:rsidP="00014F57">
            <w:pPr>
              <w:pStyle w:val="Odlomakpopisa"/>
              <w:widowControl w:val="0"/>
              <w:numPr>
                <w:ilvl w:val="0"/>
                <w:numId w:val="90"/>
              </w:numPr>
              <w:tabs>
                <w:tab w:val="left" w:pos="2153"/>
              </w:tabs>
              <w:ind w:left="459" w:hanging="283"/>
              <w:rPr>
                <w:rFonts w:asciiTheme="minorHAnsi" w:hAnsiTheme="minorHAnsi" w:cstheme="minorHAnsi"/>
                <w:bCs/>
                <w:color w:val="0F243E" w:themeColor="text2" w:themeShade="80"/>
                <w:sz w:val="20"/>
                <w:szCs w:val="20"/>
              </w:rPr>
            </w:pPr>
            <w:r w:rsidRPr="002D2B1B">
              <w:rPr>
                <w:rFonts w:asciiTheme="minorHAnsi" w:hAnsiTheme="minorHAnsi" w:cstheme="minorHAnsi"/>
                <w:color w:val="0F243E" w:themeColor="text2" w:themeShade="80"/>
                <w:sz w:val="20"/>
                <w:szCs w:val="20"/>
              </w:rPr>
              <w:t>prijevozno vozilo Mazda B 2500 D 4x4</w:t>
            </w:r>
          </w:p>
          <w:p w:rsidR="003367AC" w:rsidRPr="002D2B1B" w:rsidRDefault="00662C93" w:rsidP="00014F57">
            <w:pPr>
              <w:pStyle w:val="Odlomakpopisa"/>
              <w:widowControl w:val="0"/>
              <w:numPr>
                <w:ilvl w:val="0"/>
                <w:numId w:val="90"/>
              </w:numPr>
              <w:tabs>
                <w:tab w:val="left" w:pos="2153"/>
              </w:tabs>
              <w:ind w:left="459" w:hanging="283"/>
              <w:rPr>
                <w:rFonts w:asciiTheme="minorHAnsi" w:hAnsiTheme="minorHAnsi" w:cstheme="minorHAnsi"/>
                <w:bCs/>
                <w:color w:val="0F243E" w:themeColor="text2" w:themeShade="80"/>
                <w:sz w:val="20"/>
                <w:szCs w:val="20"/>
              </w:rPr>
            </w:pPr>
            <w:r w:rsidRPr="002D2B1B">
              <w:rPr>
                <w:rFonts w:asciiTheme="minorHAnsi" w:hAnsiTheme="minorHAnsi" w:cstheme="minorHAnsi"/>
                <w:color w:val="0F243E" w:themeColor="text2" w:themeShade="80"/>
                <w:sz w:val="20"/>
                <w:szCs w:val="20"/>
              </w:rPr>
              <w:t>zapovjedno vozilo Mazda5 TX 2,0 CD110</w:t>
            </w:r>
          </w:p>
          <w:p w:rsidR="00662C93" w:rsidRPr="002D2B1B" w:rsidRDefault="00662C93" w:rsidP="00014F57">
            <w:pPr>
              <w:pStyle w:val="Odlomakpopisa"/>
              <w:widowControl w:val="0"/>
              <w:numPr>
                <w:ilvl w:val="0"/>
                <w:numId w:val="90"/>
              </w:numPr>
              <w:tabs>
                <w:tab w:val="left" w:pos="2153"/>
              </w:tabs>
              <w:ind w:left="459" w:hanging="283"/>
              <w:rPr>
                <w:rFonts w:asciiTheme="minorHAnsi" w:hAnsiTheme="minorHAnsi" w:cstheme="minorHAnsi"/>
                <w:bCs/>
                <w:color w:val="0F243E" w:themeColor="text2" w:themeShade="80"/>
                <w:sz w:val="20"/>
                <w:szCs w:val="20"/>
              </w:rPr>
            </w:pPr>
            <w:r w:rsidRPr="002D2B1B">
              <w:rPr>
                <w:rFonts w:asciiTheme="minorHAnsi" w:hAnsiTheme="minorHAnsi" w:cstheme="minorHAnsi"/>
                <w:color w:val="0F243E" w:themeColor="text2" w:themeShade="80"/>
                <w:sz w:val="20"/>
                <w:szCs w:val="20"/>
              </w:rPr>
              <w:t>prijevozno vozilo VW Transporter T5 1,9 TDI</w:t>
            </w:r>
          </w:p>
        </w:tc>
      </w:tr>
      <w:tr w:rsidR="00662C93" w:rsidRPr="002D2B1B" w:rsidTr="002D2B1B">
        <w:tc>
          <w:tcPr>
            <w:tcW w:w="675" w:type="dxa"/>
            <w:tcBorders>
              <w:top w:val="double" w:sz="4" w:space="0" w:color="auto"/>
              <w:left w:val="double" w:sz="4" w:space="0" w:color="auto"/>
              <w:bottom w:val="double" w:sz="4" w:space="0" w:color="auto"/>
            </w:tcBorders>
          </w:tcPr>
          <w:p w:rsidR="00662C93" w:rsidRPr="002D2B1B" w:rsidRDefault="00662C93" w:rsidP="00662C93">
            <w:pPr>
              <w:widowControl w:val="0"/>
              <w:tabs>
                <w:tab w:val="left" w:pos="2153"/>
              </w:tabs>
              <w:spacing w:after="0" w:line="240" w:lineRule="auto"/>
              <w:jc w:val="both"/>
              <w:rPr>
                <w:rFonts w:eastAsia="Times New Roman" w:cstheme="minorHAnsi"/>
                <w:bCs/>
                <w:color w:val="0F243E" w:themeColor="text2" w:themeShade="80"/>
                <w:sz w:val="20"/>
                <w:szCs w:val="20"/>
              </w:rPr>
            </w:pPr>
          </w:p>
          <w:p w:rsidR="00662C93" w:rsidRPr="002D2B1B" w:rsidRDefault="00662C93" w:rsidP="00662C93">
            <w:pPr>
              <w:widowControl w:val="0"/>
              <w:tabs>
                <w:tab w:val="left" w:pos="2153"/>
              </w:tabs>
              <w:spacing w:after="0" w:line="240" w:lineRule="auto"/>
              <w:jc w:val="both"/>
              <w:rPr>
                <w:rFonts w:eastAsia="Times New Roman" w:cstheme="minorHAnsi"/>
                <w:bCs/>
                <w:color w:val="0F243E" w:themeColor="text2" w:themeShade="80"/>
                <w:sz w:val="20"/>
                <w:szCs w:val="20"/>
              </w:rPr>
            </w:pPr>
            <w:r w:rsidRPr="002D2B1B">
              <w:rPr>
                <w:rFonts w:eastAsia="Times New Roman" w:cstheme="minorHAnsi"/>
                <w:bCs/>
                <w:color w:val="0F243E" w:themeColor="text2" w:themeShade="80"/>
                <w:sz w:val="20"/>
                <w:szCs w:val="20"/>
              </w:rPr>
              <w:t>2.</w:t>
            </w:r>
          </w:p>
        </w:tc>
        <w:tc>
          <w:tcPr>
            <w:tcW w:w="1560" w:type="dxa"/>
            <w:tcBorders>
              <w:top w:val="double" w:sz="4" w:space="0" w:color="auto"/>
              <w:bottom w:val="double" w:sz="4" w:space="0" w:color="auto"/>
              <w:right w:val="single" w:sz="4" w:space="0" w:color="auto"/>
            </w:tcBorders>
          </w:tcPr>
          <w:p w:rsidR="00662C93" w:rsidRPr="002D2B1B" w:rsidRDefault="00662C93" w:rsidP="00662C93">
            <w:pPr>
              <w:widowControl w:val="0"/>
              <w:tabs>
                <w:tab w:val="left" w:pos="2153"/>
              </w:tabs>
              <w:spacing w:after="0" w:line="240" w:lineRule="auto"/>
              <w:jc w:val="both"/>
              <w:rPr>
                <w:rFonts w:eastAsia="Times New Roman" w:cstheme="minorHAnsi"/>
                <w:bCs/>
                <w:color w:val="0F243E" w:themeColor="text2" w:themeShade="80"/>
                <w:sz w:val="20"/>
                <w:szCs w:val="20"/>
              </w:rPr>
            </w:pPr>
          </w:p>
          <w:p w:rsidR="00662C93" w:rsidRPr="002D2B1B" w:rsidRDefault="00662C93" w:rsidP="00662C93">
            <w:pPr>
              <w:widowControl w:val="0"/>
              <w:tabs>
                <w:tab w:val="left" w:pos="2153"/>
              </w:tabs>
              <w:spacing w:after="0" w:line="240" w:lineRule="auto"/>
              <w:jc w:val="both"/>
              <w:rPr>
                <w:rFonts w:eastAsia="Times New Roman" w:cstheme="minorHAnsi"/>
                <w:bCs/>
                <w:color w:val="0F243E" w:themeColor="text2" w:themeShade="80"/>
                <w:sz w:val="20"/>
                <w:szCs w:val="20"/>
              </w:rPr>
            </w:pPr>
            <w:r w:rsidRPr="002D2B1B">
              <w:rPr>
                <w:rFonts w:eastAsia="Times New Roman" w:cstheme="minorHAnsi"/>
                <w:bCs/>
                <w:color w:val="0F243E" w:themeColor="text2" w:themeShade="80"/>
                <w:sz w:val="20"/>
                <w:szCs w:val="20"/>
              </w:rPr>
              <w:t>DVD GRAČAC</w:t>
            </w:r>
          </w:p>
        </w:tc>
        <w:tc>
          <w:tcPr>
            <w:tcW w:w="1559" w:type="dxa"/>
            <w:tcBorders>
              <w:top w:val="double" w:sz="4" w:space="0" w:color="auto"/>
              <w:left w:val="single" w:sz="4" w:space="0" w:color="auto"/>
              <w:bottom w:val="double" w:sz="4" w:space="0" w:color="auto"/>
              <w:right w:val="single" w:sz="4" w:space="0" w:color="auto"/>
            </w:tcBorders>
          </w:tcPr>
          <w:p w:rsidR="00662C93" w:rsidRPr="002D2B1B" w:rsidRDefault="003367AC" w:rsidP="003367AC">
            <w:pPr>
              <w:spacing w:after="0" w:line="240" w:lineRule="auto"/>
              <w:jc w:val="center"/>
              <w:rPr>
                <w:rFonts w:eastAsia="Times New Roman" w:cstheme="minorHAnsi"/>
                <w:bCs/>
                <w:color w:val="0F243E" w:themeColor="text2" w:themeShade="80"/>
                <w:sz w:val="20"/>
                <w:szCs w:val="20"/>
                <w:lang w:eastAsia="hr-HR"/>
              </w:rPr>
            </w:pPr>
            <w:r w:rsidRPr="002D2B1B">
              <w:rPr>
                <w:rFonts w:eastAsia="Times New Roman" w:cstheme="minorHAnsi"/>
                <w:bCs/>
                <w:color w:val="0F243E" w:themeColor="text2" w:themeShade="80"/>
                <w:sz w:val="20"/>
                <w:szCs w:val="20"/>
                <w:lang w:eastAsia="hr-HR"/>
              </w:rPr>
              <w:t xml:space="preserve">6 </w:t>
            </w:r>
            <w:r w:rsidR="00662C93" w:rsidRPr="002D2B1B">
              <w:rPr>
                <w:rFonts w:eastAsia="Times New Roman" w:cstheme="minorHAnsi"/>
                <w:bCs/>
                <w:color w:val="0F243E" w:themeColor="text2" w:themeShade="80"/>
                <w:sz w:val="20"/>
                <w:szCs w:val="20"/>
                <w:lang w:eastAsia="hr-HR"/>
              </w:rPr>
              <w:t>(</w:t>
            </w:r>
            <w:proofErr w:type="spellStart"/>
            <w:r w:rsidRPr="002D2B1B">
              <w:rPr>
                <w:rFonts w:eastAsia="Times New Roman" w:cstheme="minorHAnsi"/>
                <w:bCs/>
                <w:color w:val="0F243E" w:themeColor="text2" w:themeShade="80"/>
                <w:sz w:val="20"/>
                <w:szCs w:val="20"/>
                <w:lang w:eastAsia="hr-HR"/>
              </w:rPr>
              <w:t>tjekom</w:t>
            </w:r>
            <w:proofErr w:type="spellEnd"/>
            <w:r w:rsidR="00662C93" w:rsidRPr="002D2B1B">
              <w:rPr>
                <w:rFonts w:eastAsia="Times New Roman" w:cstheme="minorHAnsi"/>
                <w:bCs/>
                <w:color w:val="0F243E" w:themeColor="text2" w:themeShade="80"/>
                <w:sz w:val="20"/>
                <w:szCs w:val="20"/>
                <w:lang w:eastAsia="hr-HR"/>
              </w:rPr>
              <w:t xml:space="preserve"> sezone)</w:t>
            </w:r>
          </w:p>
        </w:tc>
        <w:tc>
          <w:tcPr>
            <w:tcW w:w="4536" w:type="dxa"/>
            <w:tcBorders>
              <w:top w:val="double" w:sz="4" w:space="0" w:color="auto"/>
              <w:left w:val="single" w:sz="4" w:space="0" w:color="auto"/>
              <w:bottom w:val="double" w:sz="4" w:space="0" w:color="auto"/>
            </w:tcBorders>
          </w:tcPr>
          <w:p w:rsidR="003367AC" w:rsidRPr="002D2B1B" w:rsidRDefault="00662C93" w:rsidP="00014F57">
            <w:pPr>
              <w:pStyle w:val="Odlomakpopisa"/>
              <w:widowControl w:val="0"/>
              <w:numPr>
                <w:ilvl w:val="0"/>
                <w:numId w:val="91"/>
              </w:numPr>
              <w:tabs>
                <w:tab w:val="left" w:pos="2153"/>
              </w:tabs>
              <w:ind w:left="459" w:hanging="283"/>
              <w:rPr>
                <w:rFonts w:asciiTheme="minorHAnsi" w:hAnsiTheme="minorHAnsi" w:cstheme="minorHAnsi"/>
                <w:color w:val="0F243E" w:themeColor="text2" w:themeShade="80"/>
                <w:sz w:val="20"/>
                <w:szCs w:val="20"/>
              </w:rPr>
            </w:pPr>
            <w:r w:rsidRPr="002D2B1B">
              <w:rPr>
                <w:rFonts w:asciiTheme="minorHAnsi" w:hAnsiTheme="minorHAnsi" w:cstheme="minorHAnsi"/>
                <w:color w:val="0F243E" w:themeColor="text2" w:themeShade="80"/>
                <w:sz w:val="20"/>
                <w:szCs w:val="20"/>
              </w:rPr>
              <w:t xml:space="preserve">zapovjedno (prijevozno) vozilo Lada </w:t>
            </w:r>
            <w:proofErr w:type="spellStart"/>
            <w:r w:rsidRPr="002D2B1B">
              <w:rPr>
                <w:rFonts w:asciiTheme="minorHAnsi" w:hAnsiTheme="minorHAnsi" w:cstheme="minorHAnsi"/>
                <w:color w:val="0F243E" w:themeColor="text2" w:themeShade="80"/>
                <w:sz w:val="20"/>
                <w:szCs w:val="20"/>
              </w:rPr>
              <w:t>Niva</w:t>
            </w:r>
            <w:proofErr w:type="spellEnd"/>
            <w:r w:rsidRPr="002D2B1B">
              <w:rPr>
                <w:rFonts w:asciiTheme="minorHAnsi" w:hAnsiTheme="minorHAnsi" w:cstheme="minorHAnsi"/>
                <w:color w:val="0F243E" w:themeColor="text2" w:themeShade="80"/>
                <w:sz w:val="20"/>
                <w:szCs w:val="20"/>
              </w:rPr>
              <w:t xml:space="preserve"> 1,7i</w:t>
            </w:r>
          </w:p>
          <w:p w:rsidR="003367AC" w:rsidRPr="002D2B1B" w:rsidRDefault="00662C93" w:rsidP="00014F57">
            <w:pPr>
              <w:pStyle w:val="Odlomakpopisa"/>
              <w:widowControl w:val="0"/>
              <w:numPr>
                <w:ilvl w:val="0"/>
                <w:numId w:val="91"/>
              </w:numPr>
              <w:tabs>
                <w:tab w:val="left" w:pos="2153"/>
              </w:tabs>
              <w:ind w:left="459" w:hanging="283"/>
              <w:rPr>
                <w:rFonts w:asciiTheme="minorHAnsi" w:hAnsiTheme="minorHAnsi" w:cstheme="minorHAnsi"/>
                <w:color w:val="0F243E" w:themeColor="text2" w:themeShade="80"/>
                <w:sz w:val="20"/>
                <w:szCs w:val="20"/>
              </w:rPr>
            </w:pPr>
            <w:r w:rsidRPr="002D2B1B">
              <w:rPr>
                <w:rFonts w:asciiTheme="minorHAnsi" w:hAnsiTheme="minorHAnsi" w:cstheme="minorHAnsi"/>
                <w:color w:val="0F243E" w:themeColor="text2" w:themeShade="80"/>
                <w:sz w:val="20"/>
                <w:szCs w:val="20"/>
              </w:rPr>
              <w:t>malo tehničko vozilo Mercedes 208 CDI</w:t>
            </w:r>
          </w:p>
          <w:p w:rsidR="00662C93" w:rsidRPr="002D2B1B" w:rsidRDefault="00662C93" w:rsidP="00014F57">
            <w:pPr>
              <w:pStyle w:val="Odlomakpopisa"/>
              <w:widowControl w:val="0"/>
              <w:numPr>
                <w:ilvl w:val="0"/>
                <w:numId w:val="91"/>
              </w:numPr>
              <w:tabs>
                <w:tab w:val="left" w:pos="2153"/>
              </w:tabs>
              <w:ind w:left="459" w:hanging="283"/>
              <w:rPr>
                <w:rFonts w:asciiTheme="minorHAnsi" w:hAnsiTheme="minorHAnsi" w:cstheme="minorHAnsi"/>
                <w:color w:val="0F243E" w:themeColor="text2" w:themeShade="80"/>
                <w:sz w:val="20"/>
                <w:szCs w:val="20"/>
              </w:rPr>
            </w:pPr>
            <w:r w:rsidRPr="002D2B1B">
              <w:rPr>
                <w:rFonts w:asciiTheme="minorHAnsi" w:hAnsiTheme="minorHAnsi" w:cstheme="minorHAnsi"/>
                <w:color w:val="0F243E" w:themeColor="text2" w:themeShade="80"/>
                <w:sz w:val="20"/>
                <w:szCs w:val="20"/>
              </w:rPr>
              <w:t>šumsko vozilo</w:t>
            </w:r>
            <w:r w:rsidRPr="002D2B1B">
              <w:rPr>
                <w:rFonts w:asciiTheme="minorHAnsi" w:hAnsiTheme="minorHAnsi" w:cstheme="minorHAnsi"/>
                <w:color w:val="0F243E" w:themeColor="text2" w:themeShade="80"/>
                <w:sz w:val="20"/>
                <w:szCs w:val="20"/>
                <w:lang w:val="en-GB"/>
              </w:rPr>
              <w:t xml:space="preserve"> TAM 110</w:t>
            </w:r>
          </w:p>
        </w:tc>
      </w:tr>
      <w:tr w:rsidR="00662C93" w:rsidRPr="002D2B1B" w:rsidTr="002D2B1B">
        <w:tc>
          <w:tcPr>
            <w:tcW w:w="675" w:type="dxa"/>
            <w:tcBorders>
              <w:top w:val="double" w:sz="4" w:space="0" w:color="auto"/>
              <w:left w:val="double" w:sz="4" w:space="0" w:color="auto"/>
              <w:bottom w:val="double" w:sz="4" w:space="0" w:color="auto"/>
            </w:tcBorders>
          </w:tcPr>
          <w:p w:rsidR="00662C93" w:rsidRPr="002D2B1B" w:rsidRDefault="00662C93" w:rsidP="00662C93">
            <w:pPr>
              <w:widowControl w:val="0"/>
              <w:tabs>
                <w:tab w:val="left" w:pos="2153"/>
              </w:tabs>
              <w:spacing w:after="0" w:line="240" w:lineRule="auto"/>
              <w:jc w:val="both"/>
              <w:rPr>
                <w:rFonts w:eastAsia="Times New Roman" w:cstheme="minorHAnsi"/>
                <w:bCs/>
                <w:color w:val="0F243E" w:themeColor="text2" w:themeShade="80"/>
                <w:sz w:val="20"/>
                <w:szCs w:val="20"/>
              </w:rPr>
            </w:pPr>
            <w:r w:rsidRPr="002D2B1B">
              <w:rPr>
                <w:rFonts w:eastAsia="Times New Roman" w:cstheme="minorHAnsi"/>
                <w:bCs/>
                <w:color w:val="0F243E" w:themeColor="text2" w:themeShade="80"/>
                <w:sz w:val="20"/>
                <w:szCs w:val="20"/>
              </w:rPr>
              <w:t>3.</w:t>
            </w:r>
          </w:p>
        </w:tc>
        <w:tc>
          <w:tcPr>
            <w:tcW w:w="1560" w:type="dxa"/>
            <w:tcBorders>
              <w:top w:val="double" w:sz="4" w:space="0" w:color="auto"/>
              <w:bottom w:val="double" w:sz="4" w:space="0" w:color="auto"/>
              <w:right w:val="single" w:sz="4" w:space="0" w:color="auto"/>
            </w:tcBorders>
          </w:tcPr>
          <w:p w:rsidR="00662C93" w:rsidRPr="002D2B1B" w:rsidRDefault="00662C93" w:rsidP="00662C93">
            <w:pPr>
              <w:widowControl w:val="0"/>
              <w:tabs>
                <w:tab w:val="left" w:pos="2153"/>
              </w:tabs>
              <w:spacing w:after="0" w:line="240" w:lineRule="auto"/>
              <w:jc w:val="both"/>
              <w:rPr>
                <w:rFonts w:eastAsia="Times New Roman" w:cstheme="minorHAnsi"/>
                <w:bCs/>
                <w:color w:val="0F243E" w:themeColor="text2" w:themeShade="80"/>
                <w:sz w:val="20"/>
                <w:szCs w:val="20"/>
              </w:rPr>
            </w:pPr>
            <w:r w:rsidRPr="002D2B1B">
              <w:rPr>
                <w:rFonts w:eastAsia="Times New Roman" w:cstheme="minorHAnsi"/>
                <w:bCs/>
                <w:color w:val="0F243E" w:themeColor="text2" w:themeShade="80"/>
                <w:sz w:val="20"/>
                <w:szCs w:val="20"/>
              </w:rPr>
              <w:t>DVD SRB</w:t>
            </w:r>
          </w:p>
        </w:tc>
        <w:tc>
          <w:tcPr>
            <w:tcW w:w="1559" w:type="dxa"/>
            <w:tcBorders>
              <w:top w:val="double" w:sz="4" w:space="0" w:color="auto"/>
              <w:left w:val="single" w:sz="4" w:space="0" w:color="auto"/>
              <w:bottom w:val="double" w:sz="4" w:space="0" w:color="auto"/>
              <w:right w:val="single" w:sz="4" w:space="0" w:color="auto"/>
            </w:tcBorders>
          </w:tcPr>
          <w:p w:rsidR="00662C93" w:rsidRPr="002D2B1B" w:rsidRDefault="00662C93" w:rsidP="003367AC">
            <w:pPr>
              <w:spacing w:after="0" w:line="240" w:lineRule="auto"/>
              <w:jc w:val="center"/>
              <w:rPr>
                <w:rFonts w:eastAsia="Times New Roman" w:cstheme="minorHAnsi"/>
                <w:bCs/>
                <w:color w:val="0F243E" w:themeColor="text2" w:themeShade="80"/>
                <w:sz w:val="20"/>
                <w:szCs w:val="20"/>
                <w:lang w:eastAsia="hr-HR"/>
              </w:rPr>
            </w:pPr>
            <w:r w:rsidRPr="002D2B1B">
              <w:rPr>
                <w:rFonts w:eastAsia="Times New Roman" w:cstheme="minorHAnsi"/>
                <w:bCs/>
                <w:color w:val="0F243E" w:themeColor="text2" w:themeShade="80"/>
                <w:sz w:val="20"/>
                <w:szCs w:val="20"/>
                <w:lang w:eastAsia="hr-HR"/>
              </w:rPr>
              <w:t xml:space="preserve">1 stalni + 3 </w:t>
            </w:r>
            <w:proofErr w:type="spellStart"/>
            <w:r w:rsidR="003367AC" w:rsidRPr="002D2B1B">
              <w:rPr>
                <w:rFonts w:eastAsia="Times New Roman" w:cstheme="minorHAnsi"/>
                <w:bCs/>
                <w:color w:val="0F243E" w:themeColor="text2" w:themeShade="80"/>
                <w:sz w:val="20"/>
                <w:szCs w:val="20"/>
                <w:lang w:eastAsia="hr-HR"/>
              </w:rPr>
              <w:t>tjekom</w:t>
            </w:r>
            <w:proofErr w:type="spellEnd"/>
            <w:r w:rsidRPr="002D2B1B">
              <w:rPr>
                <w:rFonts w:eastAsia="Times New Roman" w:cstheme="minorHAnsi"/>
                <w:bCs/>
                <w:color w:val="0F243E" w:themeColor="text2" w:themeShade="80"/>
                <w:sz w:val="20"/>
                <w:szCs w:val="20"/>
                <w:lang w:eastAsia="hr-HR"/>
              </w:rPr>
              <w:t xml:space="preserve"> sezone</w:t>
            </w:r>
          </w:p>
        </w:tc>
        <w:tc>
          <w:tcPr>
            <w:tcW w:w="4536" w:type="dxa"/>
            <w:tcBorders>
              <w:top w:val="double" w:sz="4" w:space="0" w:color="auto"/>
              <w:left w:val="single" w:sz="4" w:space="0" w:color="auto"/>
              <w:bottom w:val="double" w:sz="4" w:space="0" w:color="auto"/>
            </w:tcBorders>
          </w:tcPr>
          <w:p w:rsidR="00662C93" w:rsidRPr="002D2B1B" w:rsidRDefault="00662C93" w:rsidP="00014F57">
            <w:pPr>
              <w:widowControl w:val="0"/>
              <w:numPr>
                <w:ilvl w:val="0"/>
                <w:numId w:val="68"/>
              </w:numPr>
              <w:tabs>
                <w:tab w:val="left" w:pos="176"/>
              </w:tabs>
              <w:spacing w:after="0" w:line="240" w:lineRule="auto"/>
              <w:ind w:left="459" w:hanging="283"/>
              <w:rPr>
                <w:rFonts w:eastAsia="Times New Roman" w:cstheme="minorHAnsi"/>
                <w:color w:val="0F243E" w:themeColor="text2" w:themeShade="80"/>
                <w:sz w:val="20"/>
                <w:szCs w:val="20"/>
              </w:rPr>
            </w:pPr>
            <w:r w:rsidRPr="002D2B1B">
              <w:rPr>
                <w:rFonts w:eastAsia="Times New Roman" w:cstheme="minorHAnsi"/>
                <w:color w:val="0F243E" w:themeColor="text2" w:themeShade="80"/>
                <w:sz w:val="20"/>
                <w:szCs w:val="20"/>
              </w:rPr>
              <w:t>jedna cisterna od 5 000 litara</w:t>
            </w:r>
          </w:p>
          <w:p w:rsidR="00662C93" w:rsidRPr="002D2B1B" w:rsidRDefault="00662C93" w:rsidP="00014F57">
            <w:pPr>
              <w:widowControl w:val="0"/>
              <w:numPr>
                <w:ilvl w:val="0"/>
                <w:numId w:val="68"/>
              </w:numPr>
              <w:tabs>
                <w:tab w:val="left" w:pos="176"/>
              </w:tabs>
              <w:spacing w:after="0" w:line="240" w:lineRule="auto"/>
              <w:ind w:left="459" w:hanging="283"/>
              <w:rPr>
                <w:rFonts w:eastAsia="Times New Roman" w:cstheme="minorHAnsi"/>
                <w:color w:val="0F243E" w:themeColor="text2" w:themeShade="80"/>
                <w:sz w:val="20"/>
                <w:szCs w:val="20"/>
              </w:rPr>
            </w:pPr>
            <w:r w:rsidRPr="002D2B1B">
              <w:rPr>
                <w:rFonts w:eastAsia="Times New Roman" w:cstheme="minorHAnsi"/>
                <w:color w:val="0F243E" w:themeColor="text2" w:themeShade="80"/>
                <w:sz w:val="20"/>
                <w:szCs w:val="20"/>
              </w:rPr>
              <w:t>malo vozilo za prijevoz ljudi (Mercedes)</w:t>
            </w:r>
          </w:p>
        </w:tc>
      </w:tr>
    </w:tbl>
    <w:p w:rsidR="00662C93" w:rsidRPr="000A1841" w:rsidRDefault="00662C93" w:rsidP="00662C93">
      <w:pPr>
        <w:spacing w:after="0" w:line="240" w:lineRule="auto"/>
        <w:jc w:val="both"/>
        <w:rPr>
          <w:rFonts w:eastAsia="Times New Roman" w:cstheme="minorHAnsi"/>
          <w:sz w:val="24"/>
          <w:szCs w:val="24"/>
          <w:lang w:eastAsia="hr-HR"/>
        </w:rPr>
      </w:pPr>
    </w:p>
    <w:p w:rsidR="00662C93" w:rsidRPr="000A1841" w:rsidRDefault="00662C93" w:rsidP="002D2B1B">
      <w:pPr>
        <w:spacing w:after="0" w:line="240" w:lineRule="auto"/>
        <w:ind w:firstLine="708"/>
        <w:jc w:val="both"/>
        <w:rPr>
          <w:rFonts w:eastAsia="Times New Roman" w:cstheme="minorHAnsi"/>
          <w:sz w:val="24"/>
          <w:szCs w:val="24"/>
          <w:lang w:eastAsia="hr-HR"/>
        </w:rPr>
      </w:pPr>
      <w:r w:rsidRPr="000A1841">
        <w:rPr>
          <w:rFonts w:eastAsia="Times New Roman" w:cstheme="minorHAnsi"/>
          <w:sz w:val="24"/>
          <w:szCs w:val="24"/>
          <w:lang w:eastAsia="hr-HR"/>
        </w:rPr>
        <w:t xml:space="preserve">Pravilnik o zaštitnoj i drugoj osobnoj opremi pripadnika vatrogasnih postrojbi </w:t>
      </w:r>
      <w:r w:rsidRPr="003367AC">
        <w:rPr>
          <w:rFonts w:eastAsia="Times New Roman" w:cstheme="minorHAnsi"/>
          <w:sz w:val="24"/>
          <w:szCs w:val="24"/>
          <w:lang w:eastAsia="hr-HR"/>
        </w:rPr>
        <w:t>određuje zaštitnu i drugu osobnu opremu</w:t>
      </w:r>
      <w:r w:rsidRPr="000A1841">
        <w:rPr>
          <w:rFonts w:eastAsia="Times New Roman" w:cstheme="minorHAnsi"/>
          <w:sz w:val="24"/>
          <w:szCs w:val="24"/>
          <w:lang w:eastAsia="hr-HR"/>
        </w:rPr>
        <w:t xml:space="preserve"> pripadnika vatrogasnih postrojbi, ministarstva unutarnjih poslova, udruga dobrovoljnih vatrogasaca te profesionalnih i dobrovoljnih vatrogasnih postrojbi u gospodarstvu.</w:t>
      </w:r>
    </w:p>
    <w:p w:rsidR="00662C93" w:rsidRPr="000A1841" w:rsidRDefault="00662C93" w:rsidP="00662C93">
      <w:pPr>
        <w:autoSpaceDE w:val="0"/>
        <w:autoSpaceDN w:val="0"/>
        <w:adjustRightInd w:val="0"/>
        <w:spacing w:after="0" w:line="240" w:lineRule="auto"/>
        <w:jc w:val="both"/>
        <w:rPr>
          <w:rFonts w:eastAsia="Times New Roman" w:cstheme="minorHAnsi"/>
          <w:color w:val="FF0000"/>
          <w:sz w:val="24"/>
          <w:szCs w:val="24"/>
          <w:lang w:eastAsia="hr-HR"/>
        </w:rPr>
      </w:pPr>
      <w:r w:rsidRPr="000A1841">
        <w:rPr>
          <w:rFonts w:eastAsia="Times New Roman" w:cstheme="minorHAnsi"/>
          <w:sz w:val="24"/>
          <w:szCs w:val="24"/>
          <w:lang w:eastAsia="hr-HR"/>
        </w:rPr>
        <w:t xml:space="preserve">U trenutku kada su se u obranu od poplave uključili JVP Gračac  i DVD – a sa područja Općine, načelnik će staviti u stanje pripravnosti Postrojbu CZ opće namjene Općine Gračac. </w:t>
      </w:r>
      <w:hyperlink r:id="rId52" w:history="1">
        <w:r w:rsidRPr="000A1841">
          <w:rPr>
            <w:rFonts w:eastAsia="Times New Roman" w:cstheme="minorHAnsi"/>
            <w:color w:val="0000FF"/>
            <w:sz w:val="24"/>
            <w:szCs w:val="24"/>
            <w:u w:val="single"/>
            <w:lang w:eastAsia="hr-HR"/>
          </w:rPr>
          <w:t>(prilog 31)</w:t>
        </w:r>
      </w:hyperlink>
    </w:p>
    <w:p w:rsidR="00662C93" w:rsidRPr="000A1841" w:rsidRDefault="00662C93" w:rsidP="00662C93">
      <w:pPr>
        <w:autoSpaceDE w:val="0"/>
        <w:autoSpaceDN w:val="0"/>
        <w:adjustRightInd w:val="0"/>
        <w:spacing w:after="0" w:line="240" w:lineRule="auto"/>
        <w:jc w:val="both"/>
        <w:rPr>
          <w:rFonts w:eastAsia="Times New Roman" w:cstheme="minorHAnsi"/>
          <w:color w:val="FF0000"/>
          <w:sz w:val="24"/>
          <w:szCs w:val="24"/>
          <w:lang w:eastAsia="hr-HR"/>
        </w:rPr>
      </w:pPr>
    </w:p>
    <w:p w:rsidR="00662C93" w:rsidRPr="003367AC" w:rsidRDefault="00662C93" w:rsidP="00014F57">
      <w:pPr>
        <w:pStyle w:val="Odlomakpopisa"/>
        <w:numPr>
          <w:ilvl w:val="0"/>
          <w:numId w:val="88"/>
        </w:numPr>
        <w:jc w:val="both"/>
        <w:rPr>
          <w:rFonts w:asciiTheme="minorHAnsi" w:hAnsiTheme="minorHAnsi" w:cstheme="minorHAnsi"/>
          <w:b/>
          <w:i/>
        </w:rPr>
      </w:pPr>
      <w:r w:rsidRPr="003367AC">
        <w:rPr>
          <w:rFonts w:asciiTheme="minorHAnsi" w:hAnsiTheme="minorHAnsi" w:cstheme="minorHAnsi"/>
          <w:b/>
          <w:i/>
        </w:rPr>
        <w:t>Izvanredno stanje</w:t>
      </w:r>
    </w:p>
    <w:p w:rsidR="00662C93" w:rsidRPr="000A1841" w:rsidRDefault="00662C93" w:rsidP="002D2B1B">
      <w:pPr>
        <w:autoSpaceDE w:val="0"/>
        <w:autoSpaceDN w:val="0"/>
        <w:adjustRightInd w:val="0"/>
        <w:spacing w:after="0" w:line="240" w:lineRule="auto"/>
        <w:ind w:firstLine="708"/>
        <w:jc w:val="both"/>
        <w:rPr>
          <w:rFonts w:eastAsia="Times New Roman" w:cstheme="minorHAnsi"/>
          <w:sz w:val="24"/>
          <w:szCs w:val="24"/>
          <w:lang w:eastAsia="hr-HR"/>
        </w:rPr>
      </w:pPr>
      <w:r w:rsidRPr="000A1841">
        <w:rPr>
          <w:rFonts w:eastAsia="Times New Roman" w:cstheme="minorHAnsi"/>
          <w:sz w:val="24"/>
          <w:szCs w:val="24"/>
          <w:lang w:eastAsia="hr-HR"/>
        </w:rPr>
        <w:t xml:space="preserve">Izvanredno stanje se proglašava kada se voda počne razlijevati iz korita vodotoka ugrožavajući stambene i gospodarske objekte, a intenzitet poplava i opseg posljedica je takav da se uspješna obrana od poplava ne može provesti snagama i sredstvima </w:t>
      </w:r>
      <w:proofErr w:type="spellStart"/>
      <w:r w:rsidRPr="000A1841">
        <w:rPr>
          <w:rFonts w:eastAsia="Times New Roman" w:cstheme="minorHAnsi"/>
          <w:sz w:val="24"/>
          <w:szCs w:val="24"/>
          <w:lang w:eastAsia="hr-HR"/>
        </w:rPr>
        <w:t>vodnogospodarskih</w:t>
      </w:r>
      <w:proofErr w:type="spellEnd"/>
      <w:r w:rsidRPr="000A1841">
        <w:rPr>
          <w:rFonts w:eastAsia="Times New Roman" w:cstheme="minorHAnsi"/>
          <w:sz w:val="24"/>
          <w:szCs w:val="24"/>
          <w:lang w:eastAsia="hr-HR"/>
        </w:rPr>
        <w:t xml:space="preserve"> ispostava, trgovačkih društava i gotovih snaga zaštite i spašavanja. </w:t>
      </w:r>
    </w:p>
    <w:p w:rsidR="00662C93" w:rsidRPr="000A1841" w:rsidRDefault="00662C93" w:rsidP="00662C93">
      <w:pPr>
        <w:autoSpaceDE w:val="0"/>
        <w:autoSpaceDN w:val="0"/>
        <w:adjustRightInd w:val="0"/>
        <w:spacing w:after="0" w:line="240" w:lineRule="auto"/>
        <w:jc w:val="both"/>
        <w:rPr>
          <w:rFonts w:eastAsia="Times New Roman" w:cstheme="minorHAnsi"/>
          <w:sz w:val="24"/>
          <w:szCs w:val="24"/>
          <w:lang w:eastAsia="hr-HR"/>
        </w:rPr>
      </w:pPr>
      <w:r w:rsidRPr="000A1841">
        <w:rPr>
          <w:rFonts w:eastAsia="Times New Roman" w:cstheme="minorHAnsi"/>
          <w:sz w:val="24"/>
          <w:szCs w:val="24"/>
          <w:lang w:eastAsia="hr-HR"/>
        </w:rPr>
        <w:t xml:space="preserve">Izvanredna stanja na branjenom području </w:t>
      </w:r>
      <w:r w:rsidRPr="003367AC">
        <w:rPr>
          <w:rFonts w:eastAsia="Times New Roman" w:cstheme="minorHAnsi"/>
          <w:sz w:val="24"/>
          <w:szCs w:val="24"/>
          <w:lang w:eastAsia="hr-HR"/>
        </w:rPr>
        <w:t xml:space="preserve">proglašava načelnik </w:t>
      </w:r>
      <w:r w:rsidR="003367AC" w:rsidRPr="003367AC">
        <w:rPr>
          <w:rFonts w:eastAsia="Times New Roman" w:cstheme="minorHAnsi"/>
          <w:sz w:val="24"/>
          <w:szCs w:val="24"/>
          <w:lang w:eastAsia="hr-HR"/>
        </w:rPr>
        <w:t>Općine</w:t>
      </w:r>
      <w:r w:rsidR="003367AC">
        <w:rPr>
          <w:rFonts w:eastAsia="Times New Roman" w:cstheme="minorHAnsi"/>
          <w:sz w:val="24"/>
          <w:szCs w:val="24"/>
          <w:lang w:eastAsia="hr-HR"/>
        </w:rPr>
        <w:t xml:space="preserve"> </w:t>
      </w:r>
      <w:r w:rsidRPr="000A1841">
        <w:rPr>
          <w:rFonts w:eastAsia="Times New Roman" w:cstheme="minorHAnsi"/>
          <w:sz w:val="24"/>
          <w:szCs w:val="24"/>
          <w:lang w:eastAsia="hr-HR"/>
        </w:rPr>
        <w:t>na prijedlog rukovoditelja obrane od poplava vodnog područja.</w:t>
      </w:r>
    </w:p>
    <w:p w:rsidR="00662C93" w:rsidRPr="000A1841" w:rsidRDefault="00662C93" w:rsidP="002D2B1B">
      <w:pPr>
        <w:autoSpaceDE w:val="0"/>
        <w:autoSpaceDN w:val="0"/>
        <w:adjustRightInd w:val="0"/>
        <w:spacing w:after="0" w:line="240" w:lineRule="auto"/>
        <w:ind w:firstLine="708"/>
        <w:jc w:val="both"/>
        <w:rPr>
          <w:rFonts w:eastAsia="Times New Roman" w:cstheme="minorHAnsi"/>
          <w:sz w:val="24"/>
          <w:szCs w:val="24"/>
          <w:lang w:eastAsia="hr-HR"/>
        </w:rPr>
      </w:pPr>
      <w:r w:rsidRPr="000A1841">
        <w:rPr>
          <w:rFonts w:eastAsia="Times New Roman" w:cstheme="minorHAnsi"/>
          <w:sz w:val="24"/>
          <w:szCs w:val="24"/>
          <w:lang w:eastAsia="hr-HR"/>
        </w:rPr>
        <w:t xml:space="preserve">Sukladno procjeni načelnik </w:t>
      </w:r>
      <w:r w:rsidR="003367AC" w:rsidRPr="003367AC">
        <w:rPr>
          <w:rFonts w:eastAsia="Times New Roman" w:cstheme="minorHAnsi"/>
          <w:sz w:val="24"/>
          <w:szCs w:val="24"/>
          <w:lang w:eastAsia="hr-HR"/>
        </w:rPr>
        <w:t>Općine</w:t>
      </w:r>
      <w:r w:rsidR="003367AC" w:rsidRPr="000A1841">
        <w:rPr>
          <w:rFonts w:eastAsia="Times New Roman" w:cstheme="minorHAnsi"/>
          <w:sz w:val="24"/>
          <w:szCs w:val="24"/>
          <w:lang w:eastAsia="hr-HR"/>
        </w:rPr>
        <w:t xml:space="preserve"> </w:t>
      </w:r>
      <w:r w:rsidRPr="000A1841">
        <w:rPr>
          <w:rFonts w:eastAsia="Times New Roman" w:cstheme="minorHAnsi"/>
          <w:sz w:val="24"/>
          <w:szCs w:val="24"/>
          <w:lang w:eastAsia="hr-HR"/>
        </w:rPr>
        <w:t xml:space="preserve">uvodi u obranu od poplava postrojbu CZ opće namjene, utvrđujući pri tome redoslijed i dinamiku. Provodi djelomičnu mobilizaciju sve do trenutka koji zahtijeva potpunu mobilizaciju Postrojbe. </w:t>
      </w:r>
    </w:p>
    <w:p w:rsidR="00662C93" w:rsidRPr="000A1841" w:rsidRDefault="00662C93" w:rsidP="00662C93">
      <w:pPr>
        <w:autoSpaceDE w:val="0"/>
        <w:autoSpaceDN w:val="0"/>
        <w:adjustRightInd w:val="0"/>
        <w:spacing w:after="0" w:line="240" w:lineRule="auto"/>
        <w:jc w:val="both"/>
        <w:rPr>
          <w:rFonts w:eastAsia="Times New Roman" w:cstheme="minorHAnsi"/>
          <w:sz w:val="24"/>
          <w:szCs w:val="24"/>
          <w:lang w:eastAsia="hr-HR"/>
        </w:rPr>
      </w:pPr>
    </w:p>
    <w:p w:rsidR="00662C93" w:rsidRPr="000A1841" w:rsidRDefault="00662C93" w:rsidP="00014F57">
      <w:pPr>
        <w:numPr>
          <w:ilvl w:val="0"/>
          <w:numId w:val="66"/>
        </w:numPr>
        <w:autoSpaceDE w:val="0"/>
        <w:autoSpaceDN w:val="0"/>
        <w:adjustRightInd w:val="0"/>
        <w:spacing w:after="0" w:line="240" w:lineRule="auto"/>
        <w:jc w:val="both"/>
        <w:rPr>
          <w:rFonts w:eastAsia="Times New Roman" w:cstheme="minorHAnsi"/>
          <w:sz w:val="24"/>
          <w:szCs w:val="24"/>
          <w:lang w:eastAsia="hr-HR"/>
        </w:rPr>
      </w:pPr>
      <w:r w:rsidRPr="000A1841">
        <w:rPr>
          <w:rFonts w:eastAsia="Times New Roman" w:cstheme="minorHAnsi"/>
          <w:sz w:val="24"/>
          <w:szCs w:val="24"/>
          <w:lang w:eastAsia="hr-HR"/>
        </w:rPr>
        <w:t>Zapovjedništvo Postrojbe CZ</w:t>
      </w:r>
    </w:p>
    <w:p w:rsidR="00662C93" w:rsidRPr="000A1841" w:rsidRDefault="00662C93" w:rsidP="00014F57">
      <w:pPr>
        <w:numPr>
          <w:ilvl w:val="0"/>
          <w:numId w:val="66"/>
        </w:numPr>
        <w:autoSpaceDE w:val="0"/>
        <w:autoSpaceDN w:val="0"/>
        <w:adjustRightInd w:val="0"/>
        <w:spacing w:after="0" w:line="240" w:lineRule="auto"/>
        <w:jc w:val="both"/>
        <w:rPr>
          <w:rFonts w:eastAsia="Times New Roman" w:cstheme="minorHAnsi"/>
          <w:sz w:val="24"/>
          <w:szCs w:val="24"/>
          <w:lang w:eastAsia="hr-HR"/>
        </w:rPr>
      </w:pPr>
      <w:r w:rsidRPr="000A1841">
        <w:rPr>
          <w:rFonts w:eastAsia="Times New Roman" w:cstheme="minorHAnsi"/>
          <w:sz w:val="24"/>
          <w:szCs w:val="24"/>
          <w:lang w:eastAsia="hr-HR"/>
        </w:rPr>
        <w:t xml:space="preserve">1. Skupinu </w:t>
      </w:r>
    </w:p>
    <w:p w:rsidR="00662C93" w:rsidRPr="000A1841" w:rsidRDefault="00662C93" w:rsidP="00014F57">
      <w:pPr>
        <w:numPr>
          <w:ilvl w:val="0"/>
          <w:numId w:val="66"/>
        </w:numPr>
        <w:autoSpaceDE w:val="0"/>
        <w:autoSpaceDN w:val="0"/>
        <w:adjustRightInd w:val="0"/>
        <w:spacing w:after="0" w:line="240" w:lineRule="auto"/>
        <w:jc w:val="both"/>
        <w:rPr>
          <w:rFonts w:eastAsia="Times New Roman" w:cstheme="minorHAnsi"/>
          <w:sz w:val="24"/>
          <w:szCs w:val="24"/>
          <w:lang w:eastAsia="hr-HR"/>
        </w:rPr>
      </w:pPr>
      <w:r w:rsidRPr="000A1841">
        <w:rPr>
          <w:rFonts w:eastAsia="Times New Roman" w:cstheme="minorHAnsi"/>
          <w:sz w:val="24"/>
          <w:szCs w:val="24"/>
          <w:lang w:eastAsia="hr-HR"/>
        </w:rPr>
        <w:t>2. Skupinu</w:t>
      </w:r>
    </w:p>
    <w:p w:rsidR="00662C93" w:rsidRPr="000A1841" w:rsidRDefault="00662C93" w:rsidP="00662C93">
      <w:pPr>
        <w:autoSpaceDE w:val="0"/>
        <w:autoSpaceDN w:val="0"/>
        <w:adjustRightInd w:val="0"/>
        <w:spacing w:after="0" w:line="240" w:lineRule="auto"/>
        <w:jc w:val="both"/>
        <w:rPr>
          <w:rFonts w:eastAsia="Times New Roman" w:cstheme="minorHAnsi"/>
          <w:color w:val="548DD4"/>
          <w:sz w:val="24"/>
          <w:szCs w:val="24"/>
          <w:lang w:eastAsia="hr-HR"/>
        </w:rPr>
      </w:pPr>
      <w:r w:rsidRPr="000A1841">
        <w:rPr>
          <w:rFonts w:eastAsia="Times New Roman" w:cstheme="minorHAnsi"/>
          <w:sz w:val="24"/>
          <w:szCs w:val="24"/>
          <w:lang w:eastAsia="hr-HR"/>
        </w:rPr>
        <w:t xml:space="preserve">Postupa po Planu civilne zaštite </w:t>
      </w:r>
    </w:p>
    <w:p w:rsidR="00662C93" w:rsidRPr="000A1841" w:rsidRDefault="00662C93" w:rsidP="00662C93">
      <w:pPr>
        <w:autoSpaceDE w:val="0"/>
        <w:autoSpaceDN w:val="0"/>
        <w:adjustRightInd w:val="0"/>
        <w:spacing w:after="0" w:line="240" w:lineRule="auto"/>
        <w:jc w:val="both"/>
        <w:rPr>
          <w:rFonts w:eastAsia="Times New Roman" w:cstheme="minorHAnsi"/>
          <w:color w:val="548DD4"/>
          <w:sz w:val="24"/>
          <w:szCs w:val="24"/>
          <w:lang w:eastAsia="hr-HR"/>
        </w:rPr>
      </w:pPr>
    </w:p>
    <w:p w:rsidR="00662C93" w:rsidRPr="000A1841" w:rsidRDefault="00662C93" w:rsidP="002D2B1B">
      <w:pPr>
        <w:autoSpaceDE w:val="0"/>
        <w:autoSpaceDN w:val="0"/>
        <w:adjustRightInd w:val="0"/>
        <w:spacing w:after="0" w:line="240" w:lineRule="auto"/>
        <w:ind w:firstLine="708"/>
        <w:jc w:val="both"/>
        <w:rPr>
          <w:rFonts w:eastAsia="Times New Roman" w:cstheme="minorHAnsi"/>
          <w:sz w:val="24"/>
          <w:szCs w:val="24"/>
          <w:lang w:eastAsia="hr-HR"/>
        </w:rPr>
      </w:pPr>
      <w:r w:rsidRPr="000A1841">
        <w:rPr>
          <w:rFonts w:eastAsia="Times New Roman" w:cstheme="minorHAnsi"/>
          <w:sz w:val="24"/>
          <w:szCs w:val="24"/>
          <w:lang w:eastAsia="hr-HR"/>
        </w:rPr>
        <w:t xml:space="preserve">Sukladno procjeni načelnik uvodi u obranu od poplava ostale snage zaštite i spašavanja navedene u Odluci o određivanju snaga </w:t>
      </w:r>
      <w:proofErr w:type="spellStart"/>
      <w:r w:rsidRPr="000A1841">
        <w:rPr>
          <w:rFonts w:eastAsia="Times New Roman" w:cstheme="minorHAnsi"/>
          <w:sz w:val="24"/>
          <w:szCs w:val="24"/>
          <w:lang w:eastAsia="hr-HR"/>
        </w:rPr>
        <w:t>ZiS</w:t>
      </w:r>
      <w:proofErr w:type="spellEnd"/>
      <w:r w:rsidRPr="000A1841">
        <w:rPr>
          <w:rFonts w:eastAsia="Times New Roman" w:cstheme="minorHAnsi"/>
          <w:sz w:val="24"/>
          <w:szCs w:val="24"/>
          <w:lang w:eastAsia="hr-HR"/>
        </w:rPr>
        <w:t xml:space="preserve">, utvrđujući pri tome redoslijed i dinamiku. Provodi djelomičnu mobilizaciju sve do trenutka koji zahtijeva potpunu mobilizaciju (aktiviranje) svih snaga Z i S. </w:t>
      </w:r>
    </w:p>
    <w:p w:rsidR="003367AC" w:rsidRDefault="003367AC" w:rsidP="00662C93">
      <w:pPr>
        <w:autoSpaceDE w:val="0"/>
        <w:autoSpaceDN w:val="0"/>
        <w:adjustRightInd w:val="0"/>
        <w:spacing w:after="0" w:line="240" w:lineRule="auto"/>
        <w:jc w:val="both"/>
        <w:rPr>
          <w:rFonts w:eastAsia="Times New Roman" w:cstheme="minorHAnsi"/>
          <w:sz w:val="24"/>
          <w:szCs w:val="24"/>
          <w:lang w:eastAsia="hr-HR"/>
        </w:rPr>
      </w:pPr>
    </w:p>
    <w:p w:rsidR="00662C93" w:rsidRPr="000A1841" w:rsidRDefault="00662C93" w:rsidP="002D2B1B">
      <w:pPr>
        <w:autoSpaceDE w:val="0"/>
        <w:autoSpaceDN w:val="0"/>
        <w:adjustRightInd w:val="0"/>
        <w:spacing w:after="0" w:line="240" w:lineRule="auto"/>
        <w:ind w:firstLine="360"/>
        <w:jc w:val="both"/>
        <w:rPr>
          <w:rFonts w:eastAsia="Times New Roman" w:cstheme="minorHAnsi"/>
          <w:sz w:val="24"/>
          <w:szCs w:val="24"/>
          <w:lang w:eastAsia="hr-HR"/>
        </w:rPr>
      </w:pPr>
      <w:r w:rsidRPr="000A1841">
        <w:rPr>
          <w:rFonts w:eastAsia="Times New Roman" w:cstheme="minorHAnsi"/>
          <w:sz w:val="24"/>
          <w:szCs w:val="24"/>
          <w:lang w:eastAsia="hr-HR"/>
        </w:rPr>
        <w:t xml:space="preserve">U slučaju nedostatnosti vlastitih snaga upućuje zahtjev  za angažiranjem gotovih snaga za zaštitu i spašavanje sa razine Županije u cilju: </w:t>
      </w:r>
    </w:p>
    <w:p w:rsidR="00662C93" w:rsidRPr="000A1841" w:rsidRDefault="00662C93" w:rsidP="00014F57">
      <w:pPr>
        <w:numPr>
          <w:ilvl w:val="0"/>
          <w:numId w:val="19"/>
        </w:numPr>
        <w:autoSpaceDE w:val="0"/>
        <w:autoSpaceDN w:val="0"/>
        <w:adjustRightInd w:val="0"/>
        <w:spacing w:after="0" w:line="240" w:lineRule="auto"/>
        <w:jc w:val="both"/>
        <w:rPr>
          <w:rFonts w:eastAsia="Times New Roman" w:cstheme="minorHAnsi"/>
          <w:sz w:val="24"/>
          <w:szCs w:val="24"/>
          <w:lang w:eastAsia="hr-HR"/>
        </w:rPr>
      </w:pPr>
      <w:r w:rsidRPr="000A1841">
        <w:rPr>
          <w:rFonts w:eastAsia="Times New Roman" w:cstheme="minorHAnsi"/>
          <w:sz w:val="24"/>
          <w:szCs w:val="24"/>
          <w:lang w:eastAsia="hr-HR"/>
        </w:rPr>
        <w:t>provođenja mjera zdravstvenog i veterinarskog nadzora u zaštite ljudi i životinja,</w:t>
      </w:r>
    </w:p>
    <w:p w:rsidR="00662C93" w:rsidRPr="000A1841" w:rsidRDefault="00662C93" w:rsidP="00014F57">
      <w:pPr>
        <w:numPr>
          <w:ilvl w:val="0"/>
          <w:numId w:val="18"/>
        </w:numPr>
        <w:spacing w:after="0" w:line="240" w:lineRule="auto"/>
        <w:ind w:left="714" w:hanging="357"/>
        <w:jc w:val="both"/>
        <w:rPr>
          <w:rFonts w:eastAsia="Times New Roman" w:cstheme="minorHAnsi"/>
          <w:sz w:val="24"/>
          <w:szCs w:val="24"/>
          <w:lang w:eastAsia="hr-HR"/>
        </w:rPr>
      </w:pPr>
      <w:r w:rsidRPr="000A1841">
        <w:rPr>
          <w:rFonts w:eastAsia="Times New Roman" w:cstheme="minorHAnsi"/>
          <w:sz w:val="24"/>
          <w:szCs w:val="24"/>
          <w:lang w:eastAsia="hr-HR"/>
        </w:rPr>
        <w:t>osiguranja i poduzimanja preventivnih higijensko-epidemioloških mjera za suzbijanje pojava i širenja zaraznih bolesti,</w:t>
      </w:r>
    </w:p>
    <w:p w:rsidR="00662C93" w:rsidRPr="000A1841" w:rsidRDefault="00662C93" w:rsidP="00014F57">
      <w:pPr>
        <w:numPr>
          <w:ilvl w:val="0"/>
          <w:numId w:val="18"/>
        </w:numPr>
        <w:spacing w:after="0" w:line="240" w:lineRule="auto"/>
        <w:ind w:left="714" w:hanging="357"/>
        <w:jc w:val="both"/>
        <w:rPr>
          <w:rFonts w:eastAsia="Times New Roman" w:cstheme="minorHAnsi"/>
          <w:sz w:val="24"/>
          <w:szCs w:val="24"/>
          <w:lang w:eastAsia="hr-HR"/>
        </w:rPr>
      </w:pPr>
      <w:r w:rsidRPr="000A1841">
        <w:rPr>
          <w:rFonts w:eastAsia="Times New Roman" w:cstheme="minorHAnsi"/>
          <w:sz w:val="24"/>
          <w:szCs w:val="24"/>
          <w:lang w:eastAsia="hr-HR"/>
        </w:rPr>
        <w:t>organiziranja  provođenja mjera biološke i kemijske kontrole vode za piće,</w:t>
      </w:r>
    </w:p>
    <w:p w:rsidR="00662C93" w:rsidRPr="000A1841" w:rsidRDefault="00662C93" w:rsidP="00014F57">
      <w:pPr>
        <w:numPr>
          <w:ilvl w:val="0"/>
          <w:numId w:val="18"/>
        </w:numPr>
        <w:spacing w:after="0" w:line="240" w:lineRule="auto"/>
        <w:jc w:val="both"/>
        <w:rPr>
          <w:rFonts w:eastAsia="Times New Roman" w:cstheme="minorHAnsi"/>
          <w:sz w:val="24"/>
          <w:szCs w:val="24"/>
          <w:lang w:eastAsia="hr-HR"/>
        </w:rPr>
      </w:pPr>
      <w:r w:rsidRPr="000A1841">
        <w:rPr>
          <w:rFonts w:eastAsia="Times New Roman" w:cstheme="minorHAnsi"/>
          <w:sz w:val="24"/>
          <w:szCs w:val="24"/>
          <w:lang w:eastAsia="hr-HR"/>
        </w:rPr>
        <w:t>organizaciju snabdijevanje pitkom vodom ugroženog pučanstva i sudionika uključenih u izvanrednu obranu   od poplava na ugroženom području,</w:t>
      </w:r>
    </w:p>
    <w:p w:rsidR="00662C93" w:rsidRPr="000A1841" w:rsidRDefault="00662C93" w:rsidP="00662C93">
      <w:pPr>
        <w:autoSpaceDE w:val="0"/>
        <w:autoSpaceDN w:val="0"/>
        <w:adjustRightInd w:val="0"/>
        <w:spacing w:after="0" w:line="240" w:lineRule="auto"/>
        <w:jc w:val="both"/>
        <w:rPr>
          <w:rFonts w:eastAsia="Times New Roman" w:cstheme="minorHAnsi"/>
          <w:sz w:val="24"/>
          <w:szCs w:val="24"/>
          <w:lang w:eastAsia="hr-HR"/>
        </w:rPr>
      </w:pPr>
      <w:r w:rsidRPr="000A1841">
        <w:rPr>
          <w:rFonts w:eastAsia="Times New Roman" w:cstheme="minorHAnsi"/>
          <w:sz w:val="24"/>
          <w:szCs w:val="24"/>
          <w:lang w:eastAsia="hr-HR"/>
        </w:rPr>
        <w:t>Ukoliko prosudi da postoji opasnost od razlijevanja i prodora vode rukovoditelj obrane od poplava vodnog područja može predložiti:</w:t>
      </w:r>
    </w:p>
    <w:p w:rsidR="00662C93" w:rsidRPr="000A1841" w:rsidRDefault="00662C93" w:rsidP="00014F57">
      <w:pPr>
        <w:numPr>
          <w:ilvl w:val="0"/>
          <w:numId w:val="20"/>
        </w:numPr>
        <w:autoSpaceDE w:val="0"/>
        <w:autoSpaceDN w:val="0"/>
        <w:adjustRightInd w:val="0"/>
        <w:spacing w:after="0" w:line="240" w:lineRule="auto"/>
        <w:jc w:val="both"/>
        <w:rPr>
          <w:rFonts w:eastAsia="Times New Roman" w:cstheme="minorHAnsi"/>
          <w:sz w:val="24"/>
          <w:szCs w:val="24"/>
          <w:lang w:eastAsia="hr-HR"/>
        </w:rPr>
      </w:pPr>
      <w:r w:rsidRPr="000A1841">
        <w:rPr>
          <w:rFonts w:eastAsia="Times New Roman" w:cstheme="minorHAnsi"/>
          <w:sz w:val="24"/>
          <w:szCs w:val="24"/>
          <w:lang w:eastAsia="hr-HR"/>
        </w:rPr>
        <w:t>poduzimanje mjera privremenog ograničenja ili obustave cestovnog prometa na ugroženom području za vrijeme trajanja opasnosti,</w:t>
      </w:r>
    </w:p>
    <w:p w:rsidR="00662C93" w:rsidRPr="000A1841" w:rsidRDefault="00662C93" w:rsidP="00014F57">
      <w:pPr>
        <w:numPr>
          <w:ilvl w:val="0"/>
          <w:numId w:val="20"/>
        </w:numPr>
        <w:autoSpaceDE w:val="0"/>
        <w:autoSpaceDN w:val="0"/>
        <w:adjustRightInd w:val="0"/>
        <w:spacing w:after="0" w:line="240" w:lineRule="auto"/>
        <w:jc w:val="both"/>
        <w:rPr>
          <w:rFonts w:eastAsia="Times New Roman" w:cstheme="minorHAnsi"/>
          <w:sz w:val="24"/>
          <w:szCs w:val="24"/>
          <w:lang w:eastAsia="hr-HR"/>
        </w:rPr>
      </w:pPr>
      <w:r w:rsidRPr="000A1841">
        <w:rPr>
          <w:rFonts w:eastAsia="Times New Roman" w:cstheme="minorHAnsi"/>
          <w:sz w:val="24"/>
          <w:szCs w:val="24"/>
          <w:lang w:eastAsia="hr-HR"/>
        </w:rPr>
        <w:t xml:space="preserve">evakuaciju odnosno </w:t>
      </w:r>
      <w:proofErr w:type="spellStart"/>
      <w:r w:rsidRPr="000A1841">
        <w:rPr>
          <w:rFonts w:eastAsia="Times New Roman" w:cstheme="minorHAnsi"/>
          <w:sz w:val="24"/>
          <w:szCs w:val="24"/>
          <w:lang w:eastAsia="hr-HR"/>
        </w:rPr>
        <w:t>izmještanje</w:t>
      </w:r>
      <w:proofErr w:type="spellEnd"/>
      <w:r w:rsidRPr="000A1841">
        <w:rPr>
          <w:rFonts w:eastAsia="Times New Roman" w:cstheme="minorHAnsi"/>
          <w:sz w:val="24"/>
          <w:szCs w:val="24"/>
          <w:lang w:eastAsia="hr-HR"/>
        </w:rPr>
        <w:t xml:space="preserve"> ljudi, životinja i imovine,</w:t>
      </w:r>
    </w:p>
    <w:p w:rsidR="00662C93" w:rsidRPr="000A1841" w:rsidRDefault="00662C93" w:rsidP="00662C93">
      <w:pPr>
        <w:autoSpaceDE w:val="0"/>
        <w:autoSpaceDN w:val="0"/>
        <w:adjustRightInd w:val="0"/>
        <w:spacing w:after="0" w:line="240" w:lineRule="auto"/>
        <w:jc w:val="both"/>
        <w:rPr>
          <w:rFonts w:eastAsia="Times New Roman" w:cstheme="minorHAnsi"/>
          <w:bCs/>
          <w:sz w:val="24"/>
          <w:szCs w:val="24"/>
          <w:lang w:eastAsia="hr-HR"/>
        </w:rPr>
      </w:pPr>
    </w:p>
    <w:p w:rsidR="00662C93" w:rsidRPr="000A1841" w:rsidRDefault="00662C93" w:rsidP="00662C93">
      <w:pPr>
        <w:autoSpaceDE w:val="0"/>
        <w:autoSpaceDN w:val="0"/>
        <w:adjustRightInd w:val="0"/>
        <w:spacing w:after="0" w:line="240" w:lineRule="auto"/>
        <w:jc w:val="both"/>
        <w:rPr>
          <w:rFonts w:eastAsia="Times New Roman" w:cstheme="minorHAnsi"/>
          <w:bCs/>
          <w:sz w:val="24"/>
          <w:szCs w:val="24"/>
          <w:lang w:eastAsia="hr-HR"/>
        </w:rPr>
      </w:pPr>
      <w:r w:rsidRPr="000A1841">
        <w:rPr>
          <w:rFonts w:eastAsia="Times New Roman" w:cstheme="minorHAnsi"/>
          <w:bCs/>
          <w:sz w:val="24"/>
          <w:szCs w:val="24"/>
          <w:lang w:eastAsia="hr-HR"/>
        </w:rPr>
        <w:t>U tom slučaju načelnik će:</w:t>
      </w:r>
    </w:p>
    <w:p w:rsidR="00662C93" w:rsidRPr="000A1841" w:rsidRDefault="00662C93" w:rsidP="00014F57">
      <w:pPr>
        <w:numPr>
          <w:ilvl w:val="0"/>
          <w:numId w:val="21"/>
        </w:numPr>
        <w:autoSpaceDE w:val="0"/>
        <w:autoSpaceDN w:val="0"/>
        <w:adjustRightInd w:val="0"/>
        <w:spacing w:after="0" w:line="240" w:lineRule="auto"/>
        <w:jc w:val="both"/>
        <w:rPr>
          <w:rFonts w:eastAsia="Times New Roman" w:cstheme="minorHAnsi"/>
          <w:bCs/>
          <w:sz w:val="24"/>
          <w:szCs w:val="24"/>
          <w:lang w:eastAsia="hr-HR"/>
        </w:rPr>
      </w:pPr>
      <w:r w:rsidRPr="000A1841">
        <w:rPr>
          <w:rFonts w:eastAsia="Times New Roman" w:cstheme="minorHAnsi"/>
          <w:bCs/>
          <w:sz w:val="24"/>
          <w:szCs w:val="24"/>
          <w:lang w:eastAsia="hr-HR"/>
        </w:rPr>
        <w:t xml:space="preserve">od Policijske uprave Zadarske, PP Gračac zatražiti ograničenje kretanja na cestovnom pravcu </w:t>
      </w:r>
      <w:hyperlink r:id="rId53" w:history="1">
        <w:r w:rsidRPr="000A1841">
          <w:rPr>
            <w:rFonts w:eastAsia="Times New Roman" w:cstheme="minorHAnsi"/>
            <w:color w:val="0000FF"/>
            <w:sz w:val="24"/>
            <w:szCs w:val="24"/>
            <w:u w:val="single"/>
            <w:lang w:eastAsia="hr-HR"/>
          </w:rPr>
          <w:t>(prilog 22)</w:t>
        </w:r>
      </w:hyperlink>
      <w:r w:rsidRPr="000A1841">
        <w:rPr>
          <w:rFonts w:eastAsia="Times New Roman" w:cstheme="minorHAnsi"/>
          <w:bCs/>
          <w:sz w:val="24"/>
          <w:szCs w:val="24"/>
          <w:lang w:eastAsia="hr-HR"/>
        </w:rPr>
        <w:t xml:space="preserve"> </w:t>
      </w:r>
    </w:p>
    <w:p w:rsidR="00662C93" w:rsidRPr="000A1841" w:rsidRDefault="00662C93" w:rsidP="00014F57">
      <w:pPr>
        <w:numPr>
          <w:ilvl w:val="0"/>
          <w:numId w:val="21"/>
        </w:numPr>
        <w:autoSpaceDE w:val="0"/>
        <w:autoSpaceDN w:val="0"/>
        <w:adjustRightInd w:val="0"/>
        <w:spacing w:after="0" w:line="240" w:lineRule="auto"/>
        <w:jc w:val="both"/>
        <w:rPr>
          <w:rFonts w:eastAsia="Times New Roman" w:cstheme="minorHAnsi"/>
          <w:bCs/>
          <w:sz w:val="24"/>
          <w:szCs w:val="24"/>
          <w:lang w:eastAsia="hr-HR"/>
        </w:rPr>
      </w:pPr>
      <w:r w:rsidRPr="000A1841">
        <w:rPr>
          <w:rFonts w:eastAsia="Times New Roman" w:cstheme="minorHAnsi"/>
          <w:bCs/>
          <w:sz w:val="24"/>
          <w:szCs w:val="24"/>
          <w:lang w:eastAsia="hr-HR"/>
        </w:rPr>
        <w:t xml:space="preserve">angažirati povjerenike civilne zaštite u skladu sa zahtjevima </w:t>
      </w:r>
      <w:r w:rsidRPr="000A1841">
        <w:rPr>
          <w:rFonts w:eastAsia="Times New Roman" w:cstheme="minorHAnsi"/>
          <w:sz w:val="24"/>
          <w:szCs w:val="24"/>
          <w:lang w:eastAsia="hr-HR"/>
        </w:rPr>
        <w:t xml:space="preserve">rukovoditelja obrane od poplava vodnog područja koji će na mjestima okupljanja (određuje ih stožer </w:t>
      </w:r>
      <w:proofErr w:type="spellStart"/>
      <w:r w:rsidRPr="000A1841">
        <w:rPr>
          <w:rFonts w:eastAsia="Times New Roman" w:cstheme="minorHAnsi"/>
          <w:sz w:val="24"/>
          <w:szCs w:val="24"/>
          <w:lang w:eastAsia="hr-HR"/>
        </w:rPr>
        <w:t>ZiS</w:t>
      </w:r>
      <w:proofErr w:type="spellEnd"/>
      <w:r w:rsidRPr="000A1841">
        <w:rPr>
          <w:rFonts w:eastAsia="Times New Roman" w:cstheme="minorHAnsi"/>
          <w:sz w:val="24"/>
          <w:szCs w:val="24"/>
          <w:lang w:eastAsia="hr-HR"/>
        </w:rPr>
        <w:t xml:space="preserve"> ovisno o situaciji) organizirati ljudstvo predviđeno za evakuaciju, popisati iste te ih informirati o mjestu zbrinjavanja.</w:t>
      </w:r>
    </w:p>
    <w:p w:rsidR="00662C93" w:rsidRPr="000A1841" w:rsidRDefault="00662C93" w:rsidP="00662C93">
      <w:pPr>
        <w:autoSpaceDE w:val="0"/>
        <w:autoSpaceDN w:val="0"/>
        <w:adjustRightInd w:val="0"/>
        <w:spacing w:after="0" w:line="240" w:lineRule="auto"/>
        <w:jc w:val="both"/>
        <w:rPr>
          <w:rFonts w:eastAsia="Times New Roman" w:cstheme="minorHAnsi"/>
          <w:sz w:val="24"/>
          <w:szCs w:val="24"/>
          <w:lang w:eastAsia="hr-HR"/>
        </w:rPr>
      </w:pPr>
    </w:p>
    <w:p w:rsidR="00662C93" w:rsidRPr="000A1841" w:rsidRDefault="00662C93" w:rsidP="002D2B1B">
      <w:pPr>
        <w:autoSpaceDE w:val="0"/>
        <w:autoSpaceDN w:val="0"/>
        <w:adjustRightInd w:val="0"/>
        <w:spacing w:after="0" w:line="240" w:lineRule="auto"/>
        <w:ind w:firstLine="360"/>
        <w:jc w:val="both"/>
        <w:rPr>
          <w:rFonts w:eastAsia="Times New Roman" w:cstheme="minorHAnsi"/>
          <w:sz w:val="24"/>
          <w:szCs w:val="24"/>
          <w:lang w:eastAsia="hr-HR"/>
        </w:rPr>
      </w:pPr>
      <w:r w:rsidRPr="000A1841">
        <w:rPr>
          <w:rFonts w:eastAsia="Times New Roman" w:cstheme="minorHAnsi"/>
          <w:sz w:val="24"/>
          <w:szCs w:val="24"/>
          <w:lang w:eastAsia="hr-HR"/>
        </w:rPr>
        <w:t>Ukoliko bi za područje Općine, zbog posljedica izazvanih poplavama, bilo proglašeno stanje elementarne nepogode, nakon prestanka opasnosti odnosno prestankom poplava koje su bile razlogom proglašenja elementarne nepogode, načelnik izvješćuje Stožer zaštite i spašavanja Zadarske županije i predlaže aktiviranje Povjerenstava za procjenu štete od elementarnih nepogoda na ugroženim područjima. Povjerenstva nastavljaju aktivnosti na popisu i procjeni štete sukladno Zakonu o zaštiti od elementarnih nepogoda ("Narodne novine" broj 73/97.).</w:t>
      </w:r>
      <w:bookmarkStart w:id="37" w:name="_Toc276310082"/>
      <w:bookmarkStart w:id="38" w:name="_Toc283073117"/>
      <w:bookmarkStart w:id="39" w:name="_Toc288566768"/>
      <w:bookmarkStart w:id="40" w:name="_Toc297188222"/>
    </w:p>
    <w:p w:rsidR="00662C93" w:rsidRPr="000A1841" w:rsidRDefault="00662C93" w:rsidP="00662C93">
      <w:pPr>
        <w:autoSpaceDE w:val="0"/>
        <w:autoSpaceDN w:val="0"/>
        <w:adjustRightInd w:val="0"/>
        <w:spacing w:after="0" w:line="240" w:lineRule="auto"/>
        <w:jc w:val="both"/>
        <w:rPr>
          <w:rFonts w:eastAsia="Times New Roman" w:cstheme="minorHAnsi"/>
          <w:sz w:val="24"/>
          <w:szCs w:val="24"/>
          <w:lang w:eastAsia="hr-HR"/>
        </w:rPr>
      </w:pPr>
    </w:p>
    <w:p w:rsidR="00662C93" w:rsidRPr="000A1841" w:rsidRDefault="00662C93" w:rsidP="00662C93">
      <w:pPr>
        <w:numPr>
          <w:ilvl w:val="3"/>
          <w:numId w:val="0"/>
        </w:numPr>
        <w:autoSpaceDE w:val="0"/>
        <w:autoSpaceDN w:val="0"/>
        <w:adjustRightInd w:val="0"/>
        <w:spacing w:after="120" w:line="240" w:lineRule="auto"/>
        <w:ind w:left="862" w:hanging="862"/>
        <w:jc w:val="both"/>
        <w:outlineLvl w:val="3"/>
        <w:rPr>
          <w:rFonts w:eastAsia="Times New Roman" w:cstheme="minorHAnsi"/>
          <w:b/>
          <w:bCs/>
          <w:sz w:val="24"/>
          <w:szCs w:val="24"/>
          <w:lang w:eastAsia="hr-HR"/>
        </w:rPr>
      </w:pPr>
      <w:r w:rsidRPr="000A1841">
        <w:rPr>
          <w:rFonts w:eastAsia="Times New Roman" w:cstheme="minorHAnsi"/>
          <w:b/>
          <w:bCs/>
          <w:sz w:val="24"/>
          <w:szCs w:val="24"/>
          <w:lang w:eastAsia="hr-HR"/>
        </w:rPr>
        <w:t>3.1.2.3. Zadaće subjektima zaštite i spašavanja</w:t>
      </w:r>
      <w:bookmarkEnd w:id="37"/>
      <w:bookmarkEnd w:id="38"/>
      <w:bookmarkEnd w:id="39"/>
      <w:bookmarkEnd w:id="4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1"/>
        <w:gridCol w:w="6417"/>
      </w:tblGrid>
      <w:tr w:rsidR="00662C93" w:rsidRPr="000A1841" w:rsidTr="00662C93">
        <w:tc>
          <w:tcPr>
            <w:tcW w:w="2943" w:type="dxa"/>
            <w:tcBorders>
              <w:left w:val="single" w:sz="4" w:space="0" w:color="auto"/>
            </w:tcBorders>
            <w:shd w:val="clear" w:color="auto" w:fill="8DB3E2"/>
          </w:tcPr>
          <w:p w:rsidR="00662C93" w:rsidRPr="002D2B1B" w:rsidRDefault="00662C93" w:rsidP="002D2B1B">
            <w:pPr>
              <w:spacing w:before="120" w:after="120" w:line="240" w:lineRule="auto"/>
              <w:jc w:val="center"/>
              <w:rPr>
                <w:rFonts w:eastAsia="Times New Roman" w:cstheme="minorHAnsi"/>
                <w:b/>
                <w:i/>
                <w:sz w:val="24"/>
                <w:szCs w:val="24"/>
                <w:lang w:eastAsia="hr-HR"/>
              </w:rPr>
            </w:pPr>
            <w:r w:rsidRPr="002D2B1B">
              <w:rPr>
                <w:rFonts w:eastAsia="Times New Roman" w:cstheme="minorHAnsi"/>
                <w:b/>
                <w:i/>
                <w:sz w:val="24"/>
                <w:szCs w:val="24"/>
                <w:lang w:eastAsia="hr-HR"/>
              </w:rPr>
              <w:t>Nositelj</w:t>
            </w:r>
          </w:p>
        </w:tc>
        <w:tc>
          <w:tcPr>
            <w:tcW w:w="6663" w:type="dxa"/>
            <w:shd w:val="clear" w:color="auto" w:fill="8DB3E2"/>
          </w:tcPr>
          <w:p w:rsidR="00662C93" w:rsidRPr="002D2B1B" w:rsidRDefault="00662C93" w:rsidP="002D2B1B">
            <w:pPr>
              <w:spacing w:before="120" w:after="120" w:line="240" w:lineRule="auto"/>
              <w:jc w:val="center"/>
              <w:rPr>
                <w:rFonts w:eastAsia="Times New Roman" w:cstheme="minorHAnsi"/>
                <w:b/>
                <w:i/>
                <w:sz w:val="24"/>
                <w:szCs w:val="24"/>
                <w:lang w:eastAsia="hr-HR"/>
              </w:rPr>
            </w:pPr>
            <w:r w:rsidRPr="002D2B1B">
              <w:rPr>
                <w:rFonts w:eastAsia="Times New Roman" w:cstheme="minorHAnsi"/>
                <w:b/>
                <w:i/>
                <w:sz w:val="24"/>
                <w:szCs w:val="24"/>
                <w:lang w:eastAsia="hr-HR"/>
              </w:rPr>
              <w:t>Obveza</w:t>
            </w:r>
          </w:p>
        </w:tc>
      </w:tr>
      <w:tr w:rsidR="00662C93" w:rsidRPr="000A1841" w:rsidTr="00662C93">
        <w:trPr>
          <w:trHeight w:val="795"/>
        </w:trPr>
        <w:tc>
          <w:tcPr>
            <w:tcW w:w="2943" w:type="dxa"/>
            <w:tcBorders>
              <w:left w:val="single" w:sz="4" w:space="0" w:color="auto"/>
              <w:bottom w:val="single" w:sz="4" w:space="0" w:color="auto"/>
            </w:tcBorders>
            <w:vAlign w:val="center"/>
          </w:tcPr>
          <w:p w:rsidR="00662C93" w:rsidRPr="00207465" w:rsidRDefault="00662C93" w:rsidP="003367AC">
            <w:pPr>
              <w:spacing w:after="0" w:line="240" w:lineRule="auto"/>
              <w:rPr>
                <w:rFonts w:eastAsia="Times New Roman" w:cstheme="minorHAnsi"/>
                <w:sz w:val="20"/>
                <w:szCs w:val="20"/>
                <w:lang w:eastAsia="hr-HR"/>
              </w:rPr>
            </w:pPr>
            <w:r w:rsidRPr="00207465">
              <w:rPr>
                <w:rFonts w:eastAsia="Times New Roman" w:cstheme="minorHAnsi"/>
                <w:sz w:val="20"/>
                <w:szCs w:val="20"/>
                <w:lang w:eastAsia="hr-HR"/>
              </w:rPr>
              <w:t xml:space="preserve">Hrvatske vode d.d.,VGI Zadar, Ovlaštena tvrtka HV </w:t>
            </w:r>
          </w:p>
        </w:tc>
        <w:tc>
          <w:tcPr>
            <w:tcW w:w="6663" w:type="dxa"/>
            <w:tcBorders>
              <w:bottom w:val="single" w:sz="4" w:space="0" w:color="auto"/>
            </w:tcBorders>
          </w:tcPr>
          <w:p w:rsidR="00662C93" w:rsidRPr="000A1841" w:rsidRDefault="00662C93" w:rsidP="00014F57">
            <w:pPr>
              <w:numPr>
                <w:ilvl w:val="0"/>
                <w:numId w:val="22"/>
              </w:numPr>
              <w:spacing w:after="0" w:line="240" w:lineRule="auto"/>
              <w:ind w:left="254" w:hanging="279"/>
              <w:rPr>
                <w:rFonts w:eastAsia="Times New Roman" w:cstheme="minorHAnsi"/>
                <w:sz w:val="20"/>
                <w:szCs w:val="20"/>
                <w:lang w:eastAsia="hr-HR"/>
              </w:rPr>
            </w:pPr>
            <w:r w:rsidRPr="000A1841">
              <w:rPr>
                <w:rFonts w:eastAsia="Times New Roman" w:cstheme="minorHAnsi"/>
                <w:sz w:val="20"/>
                <w:szCs w:val="20"/>
                <w:lang w:eastAsia="hr-HR"/>
              </w:rPr>
              <w:t>organizacija obrane od poplave</w:t>
            </w:r>
          </w:p>
          <w:p w:rsidR="00662C93" w:rsidRPr="000A1841" w:rsidRDefault="00662C93" w:rsidP="00014F57">
            <w:pPr>
              <w:numPr>
                <w:ilvl w:val="0"/>
                <w:numId w:val="22"/>
              </w:numPr>
              <w:spacing w:after="0" w:line="240" w:lineRule="auto"/>
              <w:ind w:left="254" w:hanging="279"/>
              <w:rPr>
                <w:rFonts w:eastAsia="Times New Roman" w:cstheme="minorHAnsi"/>
                <w:sz w:val="20"/>
                <w:szCs w:val="20"/>
                <w:lang w:eastAsia="hr-HR"/>
              </w:rPr>
            </w:pPr>
            <w:r w:rsidRPr="000A1841">
              <w:rPr>
                <w:rFonts w:eastAsia="Times New Roman" w:cstheme="minorHAnsi"/>
                <w:sz w:val="20"/>
                <w:szCs w:val="20"/>
                <w:lang w:eastAsia="hr-HR"/>
              </w:rPr>
              <w:t>koordinacija svih raspoloživih kapaciteta u obrani od poplave</w:t>
            </w:r>
          </w:p>
          <w:p w:rsidR="00662C93" w:rsidRPr="000A1841" w:rsidRDefault="00662C93" w:rsidP="00014F57">
            <w:pPr>
              <w:numPr>
                <w:ilvl w:val="0"/>
                <w:numId w:val="22"/>
              </w:numPr>
              <w:spacing w:after="0" w:line="240" w:lineRule="auto"/>
              <w:ind w:left="254" w:hanging="279"/>
              <w:rPr>
                <w:rFonts w:eastAsia="Times New Roman" w:cstheme="minorHAnsi"/>
                <w:sz w:val="20"/>
                <w:szCs w:val="20"/>
                <w:lang w:eastAsia="hr-HR"/>
              </w:rPr>
            </w:pPr>
            <w:r w:rsidRPr="000A1841">
              <w:rPr>
                <w:rFonts w:eastAsia="Times New Roman" w:cstheme="minorHAnsi"/>
                <w:sz w:val="20"/>
                <w:szCs w:val="20"/>
                <w:lang w:eastAsia="hr-HR"/>
              </w:rPr>
              <w:t>osiguranje materijalnih sredstava (zaštitne barijere, vreće, pijesak) za obranu od poplave</w:t>
            </w:r>
          </w:p>
        </w:tc>
      </w:tr>
      <w:tr w:rsidR="00662C93" w:rsidRPr="000A1841" w:rsidTr="00662C93">
        <w:trPr>
          <w:trHeight w:val="435"/>
        </w:trPr>
        <w:tc>
          <w:tcPr>
            <w:tcW w:w="2943" w:type="dxa"/>
            <w:tcBorders>
              <w:top w:val="single" w:sz="4" w:space="0" w:color="auto"/>
              <w:left w:val="single" w:sz="4" w:space="0" w:color="auto"/>
            </w:tcBorders>
            <w:vAlign w:val="center"/>
          </w:tcPr>
          <w:p w:rsidR="00082651" w:rsidRPr="00207465" w:rsidRDefault="00082651" w:rsidP="00082651">
            <w:pPr>
              <w:spacing w:after="0" w:line="240" w:lineRule="auto"/>
              <w:rPr>
                <w:rFonts w:eastAsia="Times New Roman" w:cstheme="minorHAnsi"/>
                <w:sz w:val="20"/>
                <w:szCs w:val="20"/>
                <w:lang w:eastAsia="hr-HR"/>
              </w:rPr>
            </w:pPr>
            <w:r w:rsidRPr="00207465">
              <w:rPr>
                <w:rFonts w:eastAsia="Times New Roman" w:cstheme="minorHAnsi"/>
                <w:sz w:val="20"/>
                <w:szCs w:val="20"/>
                <w:lang w:eastAsia="hr-HR"/>
              </w:rPr>
              <w:t xml:space="preserve">Gračac Čistoća d.o.o. i </w:t>
            </w:r>
          </w:p>
          <w:p w:rsidR="00662C93" w:rsidRPr="00207465" w:rsidRDefault="00082651" w:rsidP="00A72553">
            <w:pPr>
              <w:spacing w:after="0" w:line="240" w:lineRule="auto"/>
              <w:rPr>
                <w:rFonts w:eastAsia="Times New Roman" w:cstheme="minorHAnsi"/>
                <w:sz w:val="20"/>
                <w:szCs w:val="20"/>
                <w:lang w:eastAsia="hr-HR"/>
              </w:rPr>
            </w:pPr>
            <w:r w:rsidRPr="00207465">
              <w:rPr>
                <w:rFonts w:eastAsia="Times New Roman" w:cstheme="minorHAnsi"/>
                <w:sz w:val="20"/>
                <w:szCs w:val="20"/>
                <w:lang w:eastAsia="hr-HR"/>
              </w:rPr>
              <w:t xml:space="preserve">Gračac vodovod i odvodnja d.o.o. </w:t>
            </w:r>
            <w:r w:rsidR="00662C93" w:rsidRPr="00207465">
              <w:rPr>
                <w:rFonts w:eastAsia="Times New Roman" w:cstheme="minorHAnsi"/>
                <w:sz w:val="20"/>
                <w:szCs w:val="20"/>
                <w:lang w:eastAsia="hr-HR"/>
              </w:rPr>
              <w:t>poduzeća s mehanizacijom</w:t>
            </w:r>
          </w:p>
        </w:tc>
        <w:tc>
          <w:tcPr>
            <w:tcW w:w="6663" w:type="dxa"/>
            <w:tcBorders>
              <w:top w:val="single" w:sz="4" w:space="0" w:color="auto"/>
            </w:tcBorders>
          </w:tcPr>
          <w:p w:rsidR="00662C93" w:rsidRPr="000A1841" w:rsidRDefault="00662C93" w:rsidP="00014F57">
            <w:pPr>
              <w:numPr>
                <w:ilvl w:val="0"/>
                <w:numId w:val="25"/>
              </w:numPr>
              <w:spacing w:after="0" w:line="240" w:lineRule="auto"/>
              <w:ind w:left="254" w:hanging="279"/>
              <w:rPr>
                <w:rFonts w:eastAsia="Times New Roman" w:cstheme="minorHAnsi"/>
                <w:sz w:val="20"/>
                <w:szCs w:val="20"/>
                <w:lang w:eastAsia="hr-HR"/>
              </w:rPr>
            </w:pPr>
            <w:r w:rsidRPr="000A1841">
              <w:rPr>
                <w:rFonts w:eastAsia="Times New Roman" w:cstheme="minorHAnsi"/>
                <w:sz w:val="20"/>
                <w:szCs w:val="20"/>
                <w:lang w:eastAsia="hr-HR"/>
              </w:rPr>
              <w:t>uključivanje svih ljudskih i materijalnih potencijala u obrani od poplave</w:t>
            </w:r>
          </w:p>
          <w:p w:rsidR="00662C93" w:rsidRPr="000A1841" w:rsidRDefault="00662C93" w:rsidP="00014F57">
            <w:pPr>
              <w:numPr>
                <w:ilvl w:val="0"/>
                <w:numId w:val="27"/>
              </w:numPr>
              <w:spacing w:after="0" w:line="240" w:lineRule="auto"/>
              <w:ind w:left="254" w:hanging="279"/>
              <w:rPr>
                <w:rFonts w:eastAsia="Times New Roman" w:cstheme="minorHAnsi"/>
                <w:sz w:val="20"/>
                <w:szCs w:val="20"/>
                <w:lang w:eastAsia="hr-HR"/>
              </w:rPr>
            </w:pPr>
            <w:r w:rsidRPr="000A1841">
              <w:rPr>
                <w:rFonts w:eastAsia="Times New Roman" w:cstheme="minorHAnsi"/>
                <w:noProof/>
                <w:sz w:val="20"/>
                <w:szCs w:val="20"/>
                <w:lang w:eastAsia="hr-HR"/>
              </w:rPr>
              <w:t xml:space="preserve">saniranje područja, odvoz pijeska i drugog materijala </w:t>
            </w:r>
          </w:p>
          <w:p w:rsidR="00662C93" w:rsidRPr="000A1841" w:rsidRDefault="00662C93" w:rsidP="00014F57">
            <w:pPr>
              <w:numPr>
                <w:ilvl w:val="0"/>
                <w:numId w:val="27"/>
              </w:numPr>
              <w:spacing w:after="0" w:line="240" w:lineRule="auto"/>
              <w:ind w:left="254" w:hanging="279"/>
              <w:rPr>
                <w:rFonts w:eastAsia="Times New Roman" w:cstheme="minorHAnsi"/>
                <w:sz w:val="20"/>
                <w:szCs w:val="20"/>
                <w:lang w:eastAsia="hr-HR"/>
              </w:rPr>
            </w:pPr>
            <w:r w:rsidRPr="000A1841">
              <w:rPr>
                <w:rFonts w:eastAsia="Times New Roman" w:cstheme="minorHAnsi"/>
                <w:noProof/>
                <w:sz w:val="20"/>
                <w:szCs w:val="20"/>
                <w:lang w:eastAsia="hr-HR"/>
              </w:rPr>
              <w:t>čišćenje i odvoz mulja te zemlje koje je voda nanijela</w:t>
            </w:r>
          </w:p>
          <w:p w:rsidR="00662C93" w:rsidRPr="000A1841" w:rsidRDefault="00662C93" w:rsidP="00014F57">
            <w:pPr>
              <w:numPr>
                <w:ilvl w:val="0"/>
                <w:numId w:val="26"/>
              </w:numPr>
              <w:spacing w:after="0" w:line="240" w:lineRule="auto"/>
              <w:ind w:left="254" w:hanging="279"/>
              <w:rPr>
                <w:rFonts w:eastAsia="Times New Roman" w:cstheme="minorHAnsi"/>
                <w:noProof/>
                <w:sz w:val="20"/>
                <w:szCs w:val="20"/>
                <w:lang w:eastAsia="hr-HR"/>
              </w:rPr>
            </w:pPr>
            <w:r w:rsidRPr="000A1841">
              <w:rPr>
                <w:rFonts w:eastAsia="Times New Roman" w:cstheme="minorHAnsi"/>
                <w:noProof/>
                <w:sz w:val="20"/>
                <w:szCs w:val="20"/>
                <w:lang w:eastAsia="hr-HR"/>
              </w:rPr>
              <w:t>čišćenje javnih površina</w:t>
            </w:r>
          </w:p>
          <w:p w:rsidR="00662C93" w:rsidRPr="000A1841" w:rsidRDefault="00662C93" w:rsidP="00014F57">
            <w:pPr>
              <w:numPr>
                <w:ilvl w:val="0"/>
                <w:numId w:val="26"/>
              </w:numPr>
              <w:spacing w:after="0" w:line="240" w:lineRule="auto"/>
              <w:ind w:left="254" w:hanging="279"/>
              <w:rPr>
                <w:rFonts w:eastAsia="Times New Roman" w:cstheme="minorHAnsi"/>
                <w:noProof/>
                <w:sz w:val="20"/>
                <w:szCs w:val="20"/>
                <w:lang w:eastAsia="hr-HR"/>
              </w:rPr>
            </w:pPr>
            <w:r w:rsidRPr="000A1841">
              <w:rPr>
                <w:rFonts w:eastAsia="Times New Roman" w:cstheme="minorHAnsi"/>
                <w:noProof/>
                <w:sz w:val="20"/>
                <w:szCs w:val="20"/>
                <w:lang w:eastAsia="hr-HR"/>
              </w:rPr>
              <w:t>asanacija terena</w:t>
            </w:r>
          </w:p>
          <w:p w:rsidR="00662C93" w:rsidRPr="000A1841" w:rsidRDefault="00662C93" w:rsidP="00014F57">
            <w:pPr>
              <w:numPr>
                <w:ilvl w:val="0"/>
                <w:numId w:val="27"/>
              </w:numPr>
              <w:spacing w:after="0" w:line="240" w:lineRule="auto"/>
              <w:ind w:left="254" w:hanging="279"/>
              <w:rPr>
                <w:rFonts w:eastAsia="Times New Roman" w:cstheme="minorHAnsi"/>
                <w:sz w:val="20"/>
                <w:szCs w:val="20"/>
                <w:lang w:eastAsia="hr-HR"/>
              </w:rPr>
            </w:pPr>
            <w:r w:rsidRPr="000A1841">
              <w:rPr>
                <w:rFonts w:eastAsia="Times New Roman" w:cstheme="minorHAnsi"/>
                <w:noProof/>
                <w:sz w:val="20"/>
                <w:szCs w:val="20"/>
                <w:lang w:eastAsia="hr-HR"/>
              </w:rPr>
              <w:t>ukop umrlih</w:t>
            </w:r>
          </w:p>
        </w:tc>
      </w:tr>
      <w:tr w:rsidR="00662C93" w:rsidRPr="000A1841" w:rsidTr="00662C93">
        <w:trPr>
          <w:trHeight w:val="435"/>
        </w:trPr>
        <w:tc>
          <w:tcPr>
            <w:tcW w:w="2943" w:type="dxa"/>
            <w:tcBorders>
              <w:top w:val="single" w:sz="4" w:space="0" w:color="auto"/>
              <w:left w:val="single" w:sz="4" w:space="0" w:color="auto"/>
              <w:bottom w:val="single" w:sz="4" w:space="0" w:color="auto"/>
            </w:tcBorders>
            <w:vAlign w:val="center"/>
          </w:tcPr>
          <w:p w:rsidR="00662C93" w:rsidRPr="00207465" w:rsidRDefault="00662C93" w:rsidP="00662C93">
            <w:pPr>
              <w:spacing w:after="0" w:line="240" w:lineRule="auto"/>
              <w:rPr>
                <w:rFonts w:eastAsia="Times New Roman" w:cstheme="minorHAnsi"/>
                <w:sz w:val="20"/>
                <w:szCs w:val="20"/>
                <w:lang w:eastAsia="hr-HR"/>
              </w:rPr>
            </w:pPr>
            <w:r w:rsidRPr="00207465">
              <w:rPr>
                <w:rFonts w:eastAsia="Times New Roman" w:cstheme="minorHAnsi"/>
                <w:sz w:val="20"/>
                <w:szCs w:val="20"/>
                <w:lang w:eastAsia="hr-HR"/>
              </w:rPr>
              <w:t xml:space="preserve">Hitna medicinska pomoć Gračac </w:t>
            </w:r>
          </w:p>
          <w:p w:rsidR="00662C93" w:rsidRPr="00207465" w:rsidRDefault="00662C93" w:rsidP="00662C93">
            <w:pPr>
              <w:spacing w:after="0" w:line="240" w:lineRule="auto"/>
              <w:rPr>
                <w:rFonts w:eastAsia="Times New Roman" w:cstheme="minorHAnsi"/>
                <w:sz w:val="20"/>
                <w:szCs w:val="20"/>
                <w:lang w:eastAsia="hr-HR"/>
              </w:rPr>
            </w:pPr>
            <w:r w:rsidRPr="00207465">
              <w:rPr>
                <w:rFonts w:eastAsia="Times New Roman" w:cstheme="minorHAnsi"/>
                <w:sz w:val="20"/>
                <w:szCs w:val="20"/>
                <w:lang w:eastAsia="hr-HR"/>
              </w:rPr>
              <w:t>Ambulante zdravstvene skrbi</w:t>
            </w:r>
          </w:p>
        </w:tc>
        <w:tc>
          <w:tcPr>
            <w:tcW w:w="6663" w:type="dxa"/>
            <w:tcBorders>
              <w:top w:val="single" w:sz="4" w:space="0" w:color="auto"/>
              <w:bottom w:val="single" w:sz="4" w:space="0" w:color="auto"/>
            </w:tcBorders>
          </w:tcPr>
          <w:p w:rsidR="00662C93" w:rsidRPr="000A1841" w:rsidRDefault="00662C93" w:rsidP="00014F57">
            <w:pPr>
              <w:numPr>
                <w:ilvl w:val="0"/>
                <w:numId w:val="23"/>
              </w:numPr>
              <w:spacing w:after="0" w:line="240" w:lineRule="auto"/>
              <w:ind w:left="254" w:hanging="279"/>
              <w:rPr>
                <w:rFonts w:eastAsia="Times New Roman" w:cstheme="minorHAnsi"/>
                <w:noProof/>
                <w:sz w:val="20"/>
                <w:szCs w:val="20"/>
                <w:lang w:eastAsia="hr-HR"/>
              </w:rPr>
            </w:pPr>
            <w:r w:rsidRPr="000A1841">
              <w:rPr>
                <w:rFonts w:eastAsia="Times New Roman" w:cstheme="minorHAnsi"/>
                <w:noProof/>
                <w:sz w:val="20"/>
                <w:szCs w:val="20"/>
                <w:lang w:eastAsia="hr-HR"/>
              </w:rPr>
              <w:t>pružanje medicinske pomoći osobama sa lakšim tjelesnim ozljedama</w:t>
            </w:r>
          </w:p>
          <w:p w:rsidR="00662C93" w:rsidRPr="000A1841" w:rsidRDefault="00662C93" w:rsidP="00014F57">
            <w:pPr>
              <w:numPr>
                <w:ilvl w:val="0"/>
                <w:numId w:val="23"/>
              </w:numPr>
              <w:spacing w:after="0" w:line="240" w:lineRule="auto"/>
              <w:ind w:left="254" w:hanging="279"/>
              <w:rPr>
                <w:rFonts w:eastAsia="Times New Roman" w:cstheme="minorHAnsi"/>
                <w:noProof/>
                <w:sz w:val="20"/>
                <w:szCs w:val="20"/>
                <w:lang w:eastAsia="hr-HR"/>
              </w:rPr>
            </w:pPr>
            <w:r w:rsidRPr="000A1841">
              <w:rPr>
                <w:rFonts w:eastAsia="Times New Roman" w:cstheme="minorHAnsi"/>
                <w:noProof/>
                <w:sz w:val="20"/>
                <w:szCs w:val="20"/>
                <w:lang w:eastAsia="hr-HR"/>
              </w:rPr>
              <w:t>pružanje medicinske pomoći angažiranim operativnim snagama</w:t>
            </w:r>
          </w:p>
          <w:p w:rsidR="00662C93" w:rsidRPr="000A1841" w:rsidRDefault="00662C93" w:rsidP="00014F57">
            <w:pPr>
              <w:numPr>
                <w:ilvl w:val="0"/>
                <w:numId w:val="23"/>
              </w:numPr>
              <w:spacing w:after="0" w:line="240" w:lineRule="auto"/>
              <w:ind w:left="254" w:hanging="279"/>
              <w:rPr>
                <w:rFonts w:eastAsia="Times New Roman" w:cstheme="minorHAnsi"/>
                <w:noProof/>
                <w:sz w:val="20"/>
                <w:szCs w:val="20"/>
                <w:lang w:eastAsia="hr-HR"/>
              </w:rPr>
            </w:pPr>
            <w:r w:rsidRPr="000A1841">
              <w:rPr>
                <w:rFonts w:eastAsia="Times New Roman" w:cstheme="minorHAnsi"/>
                <w:noProof/>
                <w:sz w:val="20"/>
                <w:szCs w:val="20"/>
                <w:lang w:eastAsia="hr-HR"/>
              </w:rPr>
              <w:t>sudjelovanje u mjerama suzbijanja zaraznih bolesti</w:t>
            </w:r>
          </w:p>
        </w:tc>
      </w:tr>
      <w:tr w:rsidR="00662C93" w:rsidRPr="000A1841" w:rsidTr="00662C93">
        <w:trPr>
          <w:trHeight w:val="480"/>
        </w:trPr>
        <w:tc>
          <w:tcPr>
            <w:tcW w:w="2943" w:type="dxa"/>
            <w:tcBorders>
              <w:top w:val="single" w:sz="4" w:space="0" w:color="auto"/>
              <w:left w:val="single" w:sz="4" w:space="0" w:color="auto"/>
              <w:bottom w:val="single" w:sz="4" w:space="0" w:color="auto"/>
            </w:tcBorders>
            <w:vAlign w:val="center"/>
          </w:tcPr>
          <w:p w:rsidR="00662C93" w:rsidRPr="00207465" w:rsidRDefault="00662C93" w:rsidP="00662C93">
            <w:pPr>
              <w:spacing w:after="0" w:line="240" w:lineRule="auto"/>
              <w:rPr>
                <w:rFonts w:eastAsia="Times New Roman" w:cstheme="minorHAnsi"/>
                <w:sz w:val="20"/>
                <w:szCs w:val="20"/>
                <w:lang w:eastAsia="hr-HR"/>
              </w:rPr>
            </w:pPr>
            <w:r w:rsidRPr="00207465">
              <w:rPr>
                <w:rFonts w:eastAsia="Times New Roman" w:cstheme="minorHAnsi"/>
                <w:sz w:val="20"/>
                <w:szCs w:val="20"/>
                <w:lang w:eastAsia="hr-HR"/>
              </w:rPr>
              <w:t>JVP Gračac</w:t>
            </w:r>
          </w:p>
          <w:p w:rsidR="00662C93" w:rsidRPr="00207465" w:rsidRDefault="00662C93" w:rsidP="00662C93">
            <w:pPr>
              <w:spacing w:after="0" w:line="240" w:lineRule="auto"/>
              <w:rPr>
                <w:rFonts w:eastAsia="Times New Roman" w:cstheme="minorHAnsi"/>
                <w:sz w:val="20"/>
                <w:szCs w:val="20"/>
                <w:lang w:eastAsia="hr-HR"/>
              </w:rPr>
            </w:pPr>
            <w:r w:rsidRPr="00207465">
              <w:rPr>
                <w:rFonts w:eastAsia="Times New Roman" w:cstheme="minorHAnsi"/>
                <w:sz w:val="20"/>
                <w:szCs w:val="20"/>
                <w:lang w:eastAsia="hr-HR"/>
              </w:rPr>
              <w:t>DVD Gračac i Srb</w:t>
            </w:r>
          </w:p>
        </w:tc>
        <w:tc>
          <w:tcPr>
            <w:tcW w:w="6663" w:type="dxa"/>
            <w:tcBorders>
              <w:top w:val="single" w:sz="4" w:space="0" w:color="auto"/>
              <w:bottom w:val="single" w:sz="4" w:space="0" w:color="auto"/>
            </w:tcBorders>
          </w:tcPr>
          <w:p w:rsidR="00662C93" w:rsidRPr="000A1841" w:rsidRDefault="00662C93" w:rsidP="00014F57">
            <w:pPr>
              <w:numPr>
                <w:ilvl w:val="0"/>
                <w:numId w:val="24"/>
              </w:numPr>
              <w:spacing w:after="0" w:line="240" w:lineRule="auto"/>
              <w:ind w:left="254" w:hanging="279"/>
              <w:rPr>
                <w:rFonts w:eastAsia="Times New Roman" w:cstheme="minorHAnsi"/>
                <w:noProof/>
                <w:sz w:val="20"/>
                <w:szCs w:val="20"/>
                <w:lang w:eastAsia="hr-HR"/>
              </w:rPr>
            </w:pPr>
            <w:r w:rsidRPr="000A1841">
              <w:rPr>
                <w:rFonts w:eastAsia="Times New Roman" w:cstheme="minorHAnsi"/>
                <w:noProof/>
                <w:sz w:val="20"/>
                <w:szCs w:val="20"/>
                <w:lang w:eastAsia="hr-HR"/>
              </w:rPr>
              <w:t>prijevoz ljudi sa ugroženog područja</w:t>
            </w:r>
          </w:p>
          <w:p w:rsidR="00662C93" w:rsidRPr="000A1841" w:rsidRDefault="00662C93" w:rsidP="00014F57">
            <w:pPr>
              <w:numPr>
                <w:ilvl w:val="0"/>
                <w:numId w:val="24"/>
              </w:numPr>
              <w:spacing w:after="0" w:line="240" w:lineRule="auto"/>
              <w:ind w:left="254" w:hanging="279"/>
              <w:rPr>
                <w:rFonts w:eastAsia="Times New Roman" w:cstheme="minorHAnsi"/>
                <w:noProof/>
                <w:sz w:val="20"/>
                <w:szCs w:val="20"/>
                <w:lang w:eastAsia="hr-HR"/>
              </w:rPr>
            </w:pPr>
            <w:r w:rsidRPr="000A1841">
              <w:rPr>
                <w:rFonts w:eastAsia="Times New Roman" w:cstheme="minorHAnsi"/>
                <w:noProof/>
                <w:sz w:val="20"/>
                <w:szCs w:val="20"/>
                <w:lang w:eastAsia="hr-HR"/>
              </w:rPr>
              <w:t xml:space="preserve">ispumpavanje vode iz podruma i poplavljenih dijelova stambenih </w:t>
            </w:r>
            <w:r w:rsidRPr="000A1841">
              <w:rPr>
                <w:rFonts w:eastAsia="Times New Roman" w:cstheme="minorHAnsi"/>
                <w:noProof/>
                <w:sz w:val="20"/>
                <w:szCs w:val="20"/>
                <w:lang w:eastAsia="hr-HR"/>
              </w:rPr>
              <w:lastRenderedPageBreak/>
              <w:t>objekata</w:t>
            </w:r>
          </w:p>
          <w:p w:rsidR="00662C93" w:rsidRPr="000A1841" w:rsidRDefault="00662C93" w:rsidP="00014F57">
            <w:pPr>
              <w:numPr>
                <w:ilvl w:val="0"/>
                <w:numId w:val="24"/>
              </w:numPr>
              <w:spacing w:after="0" w:line="240" w:lineRule="auto"/>
              <w:ind w:left="254" w:hanging="279"/>
              <w:rPr>
                <w:rFonts w:eastAsia="Times New Roman" w:cstheme="minorHAnsi"/>
                <w:noProof/>
                <w:sz w:val="20"/>
                <w:szCs w:val="20"/>
                <w:lang w:eastAsia="hr-HR"/>
              </w:rPr>
            </w:pPr>
            <w:r w:rsidRPr="000A1841">
              <w:rPr>
                <w:rFonts w:eastAsia="Times New Roman" w:cstheme="minorHAnsi"/>
                <w:noProof/>
                <w:sz w:val="20"/>
                <w:szCs w:val="20"/>
                <w:lang w:eastAsia="hr-HR"/>
              </w:rPr>
              <w:t>pomaganje pri evakuaciji</w:t>
            </w:r>
          </w:p>
        </w:tc>
      </w:tr>
      <w:tr w:rsidR="00662C93" w:rsidRPr="000A1841" w:rsidTr="00662C93">
        <w:trPr>
          <w:trHeight w:val="480"/>
        </w:trPr>
        <w:tc>
          <w:tcPr>
            <w:tcW w:w="2943" w:type="dxa"/>
            <w:tcBorders>
              <w:top w:val="single" w:sz="4" w:space="0" w:color="auto"/>
              <w:left w:val="single" w:sz="4" w:space="0" w:color="auto"/>
              <w:bottom w:val="single" w:sz="4" w:space="0" w:color="auto"/>
            </w:tcBorders>
            <w:vAlign w:val="center"/>
          </w:tcPr>
          <w:p w:rsidR="00662C93" w:rsidRPr="00207465" w:rsidRDefault="00662C93" w:rsidP="00662C93">
            <w:pPr>
              <w:spacing w:after="0" w:line="240" w:lineRule="auto"/>
              <w:rPr>
                <w:rFonts w:eastAsia="Times New Roman" w:cstheme="minorHAnsi"/>
                <w:sz w:val="20"/>
                <w:szCs w:val="20"/>
                <w:lang w:eastAsia="hr-HR"/>
              </w:rPr>
            </w:pPr>
            <w:r w:rsidRPr="00207465">
              <w:rPr>
                <w:rFonts w:eastAsia="Times New Roman" w:cstheme="minorHAnsi"/>
                <w:sz w:val="20"/>
                <w:szCs w:val="20"/>
                <w:lang w:eastAsia="hr-HR"/>
              </w:rPr>
              <w:lastRenderedPageBreak/>
              <w:t>ZZJZ Zadarske županije</w:t>
            </w:r>
          </w:p>
        </w:tc>
        <w:tc>
          <w:tcPr>
            <w:tcW w:w="6663" w:type="dxa"/>
            <w:tcBorders>
              <w:top w:val="single" w:sz="4" w:space="0" w:color="auto"/>
              <w:bottom w:val="single" w:sz="4" w:space="0" w:color="auto"/>
            </w:tcBorders>
          </w:tcPr>
          <w:p w:rsidR="00662C93" w:rsidRPr="000A1841" w:rsidRDefault="00662C93" w:rsidP="00014F57">
            <w:pPr>
              <w:numPr>
                <w:ilvl w:val="0"/>
                <w:numId w:val="24"/>
              </w:numPr>
              <w:spacing w:after="0" w:line="240" w:lineRule="auto"/>
              <w:ind w:left="254" w:hanging="279"/>
              <w:rPr>
                <w:rFonts w:eastAsia="Times New Roman" w:cstheme="minorHAnsi"/>
                <w:noProof/>
                <w:sz w:val="20"/>
                <w:szCs w:val="20"/>
                <w:lang w:eastAsia="hr-HR"/>
              </w:rPr>
            </w:pPr>
            <w:r w:rsidRPr="000A1841">
              <w:rPr>
                <w:rFonts w:eastAsia="Times New Roman" w:cstheme="minorHAnsi"/>
                <w:noProof/>
                <w:sz w:val="20"/>
                <w:szCs w:val="20"/>
                <w:lang w:eastAsia="hr-HR"/>
              </w:rPr>
              <w:t>organizacija prevencije i suzbijanje zaraznih bolesti</w:t>
            </w:r>
          </w:p>
          <w:p w:rsidR="00662C93" w:rsidRPr="000A1841" w:rsidRDefault="00662C93" w:rsidP="002D2B1B">
            <w:pPr>
              <w:spacing w:after="0" w:line="240" w:lineRule="auto"/>
              <w:ind w:left="254" w:hanging="279"/>
              <w:rPr>
                <w:rFonts w:eastAsia="Times New Roman" w:cstheme="minorHAnsi"/>
                <w:noProof/>
                <w:sz w:val="20"/>
                <w:szCs w:val="20"/>
                <w:lang w:eastAsia="hr-HR"/>
              </w:rPr>
            </w:pPr>
          </w:p>
        </w:tc>
      </w:tr>
      <w:tr w:rsidR="00662C93" w:rsidRPr="000A1841" w:rsidTr="00662C93">
        <w:trPr>
          <w:trHeight w:val="480"/>
        </w:trPr>
        <w:tc>
          <w:tcPr>
            <w:tcW w:w="2943" w:type="dxa"/>
            <w:tcBorders>
              <w:top w:val="single" w:sz="4" w:space="0" w:color="auto"/>
              <w:left w:val="single" w:sz="4" w:space="0" w:color="auto"/>
              <w:bottom w:val="single" w:sz="4" w:space="0" w:color="auto"/>
            </w:tcBorders>
            <w:vAlign w:val="center"/>
          </w:tcPr>
          <w:p w:rsidR="00662C93" w:rsidRPr="00207465" w:rsidRDefault="00662C93" w:rsidP="00A72553">
            <w:pPr>
              <w:spacing w:after="0" w:line="240" w:lineRule="auto"/>
              <w:rPr>
                <w:rFonts w:eastAsia="Times New Roman" w:cstheme="minorHAnsi"/>
                <w:sz w:val="20"/>
                <w:szCs w:val="20"/>
                <w:lang w:eastAsia="hr-HR"/>
              </w:rPr>
            </w:pPr>
            <w:r w:rsidRPr="00207465">
              <w:rPr>
                <w:rFonts w:eastAsia="Times New Roman" w:cstheme="minorHAnsi"/>
                <w:sz w:val="20"/>
                <w:szCs w:val="20"/>
                <w:lang w:eastAsia="hr-HR"/>
              </w:rPr>
              <w:t xml:space="preserve">Veterinarska ambulanta </w:t>
            </w:r>
            <w:r w:rsidR="00A72553" w:rsidRPr="00207465">
              <w:rPr>
                <w:rFonts w:eastAsia="Times New Roman" w:cstheme="minorHAnsi"/>
                <w:sz w:val="20"/>
                <w:szCs w:val="20"/>
                <w:lang w:eastAsia="hr-HR"/>
              </w:rPr>
              <w:t>Obrovac</w:t>
            </w:r>
          </w:p>
        </w:tc>
        <w:tc>
          <w:tcPr>
            <w:tcW w:w="6663" w:type="dxa"/>
            <w:tcBorders>
              <w:top w:val="single" w:sz="4" w:space="0" w:color="auto"/>
              <w:bottom w:val="single" w:sz="4" w:space="0" w:color="auto"/>
            </w:tcBorders>
          </w:tcPr>
          <w:p w:rsidR="00662C93" w:rsidRPr="000A1841" w:rsidRDefault="00662C93" w:rsidP="00014F57">
            <w:pPr>
              <w:numPr>
                <w:ilvl w:val="0"/>
                <w:numId w:val="26"/>
              </w:numPr>
              <w:spacing w:after="0" w:line="240" w:lineRule="auto"/>
              <w:ind w:left="254" w:hanging="279"/>
              <w:rPr>
                <w:rFonts w:eastAsia="Times New Roman" w:cstheme="minorHAnsi"/>
                <w:noProof/>
                <w:sz w:val="20"/>
                <w:szCs w:val="20"/>
                <w:lang w:eastAsia="hr-HR"/>
              </w:rPr>
            </w:pPr>
            <w:r w:rsidRPr="000A1841">
              <w:rPr>
                <w:rFonts w:eastAsia="Times New Roman" w:cstheme="minorHAnsi"/>
                <w:noProof/>
                <w:sz w:val="20"/>
                <w:szCs w:val="20"/>
                <w:lang w:eastAsia="hr-HR"/>
              </w:rPr>
              <w:t xml:space="preserve">uklanjanje uginulih životinja </w:t>
            </w:r>
          </w:p>
          <w:p w:rsidR="00662C93" w:rsidRPr="000A1841" w:rsidRDefault="00662C93" w:rsidP="00014F57">
            <w:pPr>
              <w:numPr>
                <w:ilvl w:val="0"/>
                <w:numId w:val="26"/>
              </w:numPr>
              <w:spacing w:after="0" w:line="240" w:lineRule="auto"/>
              <w:ind w:left="254" w:hanging="279"/>
              <w:rPr>
                <w:rFonts w:eastAsia="Times New Roman" w:cstheme="minorHAnsi"/>
                <w:noProof/>
                <w:sz w:val="20"/>
                <w:szCs w:val="20"/>
                <w:lang w:eastAsia="hr-HR"/>
              </w:rPr>
            </w:pPr>
            <w:r w:rsidRPr="000A1841">
              <w:rPr>
                <w:rFonts w:eastAsia="Times New Roman" w:cstheme="minorHAnsi"/>
                <w:noProof/>
                <w:sz w:val="20"/>
                <w:szCs w:val="20"/>
                <w:lang w:eastAsia="hr-HR"/>
              </w:rPr>
              <w:t xml:space="preserve">zbrinjavanje-evakuacija stoke iz ugroženih područja </w:t>
            </w:r>
          </w:p>
          <w:p w:rsidR="00662C93" w:rsidRPr="000A1841" w:rsidRDefault="00662C93" w:rsidP="00014F57">
            <w:pPr>
              <w:numPr>
                <w:ilvl w:val="0"/>
                <w:numId w:val="26"/>
              </w:numPr>
              <w:spacing w:after="0" w:line="240" w:lineRule="auto"/>
              <w:ind w:left="254" w:hanging="279"/>
              <w:rPr>
                <w:rFonts w:eastAsia="Times New Roman" w:cstheme="minorHAnsi"/>
                <w:noProof/>
                <w:sz w:val="20"/>
                <w:szCs w:val="20"/>
                <w:lang w:eastAsia="hr-HR"/>
              </w:rPr>
            </w:pPr>
            <w:r w:rsidRPr="000A1841">
              <w:rPr>
                <w:rFonts w:eastAsia="Times New Roman" w:cstheme="minorHAnsi"/>
                <w:noProof/>
                <w:sz w:val="20"/>
                <w:szCs w:val="20"/>
                <w:lang w:eastAsia="hr-HR"/>
              </w:rPr>
              <w:t>prevencija i suzbijanje zaraznih bolesti</w:t>
            </w:r>
          </w:p>
        </w:tc>
      </w:tr>
      <w:tr w:rsidR="00662C93" w:rsidRPr="000A1841" w:rsidTr="00662C93">
        <w:trPr>
          <w:cantSplit/>
          <w:trHeight w:val="480"/>
        </w:trPr>
        <w:tc>
          <w:tcPr>
            <w:tcW w:w="2943" w:type="dxa"/>
            <w:tcBorders>
              <w:top w:val="single" w:sz="4" w:space="0" w:color="auto"/>
              <w:left w:val="single" w:sz="4" w:space="0" w:color="auto"/>
              <w:bottom w:val="single" w:sz="4" w:space="0" w:color="auto"/>
            </w:tcBorders>
            <w:vAlign w:val="center"/>
          </w:tcPr>
          <w:p w:rsidR="00662C93" w:rsidRPr="00207465" w:rsidRDefault="00662C93" w:rsidP="00662C93">
            <w:pPr>
              <w:spacing w:after="0" w:line="240" w:lineRule="auto"/>
              <w:rPr>
                <w:rFonts w:eastAsia="Times New Roman" w:cstheme="minorHAnsi"/>
                <w:noProof/>
                <w:sz w:val="20"/>
                <w:szCs w:val="20"/>
                <w:lang w:eastAsia="hr-HR"/>
              </w:rPr>
            </w:pPr>
            <w:r w:rsidRPr="00207465">
              <w:rPr>
                <w:rFonts w:eastAsia="Times New Roman" w:cstheme="minorHAnsi"/>
                <w:noProof/>
                <w:sz w:val="20"/>
                <w:szCs w:val="20"/>
                <w:lang w:eastAsia="hr-HR"/>
              </w:rPr>
              <w:t>Postrojba CZ opće namjene</w:t>
            </w:r>
          </w:p>
          <w:p w:rsidR="00662C93" w:rsidRPr="00207465" w:rsidRDefault="00662C93" w:rsidP="00662C93">
            <w:pPr>
              <w:autoSpaceDE w:val="0"/>
              <w:autoSpaceDN w:val="0"/>
              <w:adjustRightInd w:val="0"/>
              <w:spacing w:after="0" w:line="240" w:lineRule="auto"/>
              <w:rPr>
                <w:rFonts w:eastAsia="Times New Roman" w:cstheme="minorHAnsi"/>
                <w:sz w:val="20"/>
                <w:szCs w:val="20"/>
              </w:rPr>
            </w:pPr>
          </w:p>
        </w:tc>
        <w:tc>
          <w:tcPr>
            <w:tcW w:w="6663" w:type="dxa"/>
            <w:tcBorders>
              <w:top w:val="single" w:sz="4" w:space="0" w:color="auto"/>
              <w:bottom w:val="single" w:sz="4" w:space="0" w:color="auto"/>
            </w:tcBorders>
          </w:tcPr>
          <w:p w:rsidR="00662C93" w:rsidRPr="000A1841" w:rsidRDefault="00662C93" w:rsidP="00014F57">
            <w:pPr>
              <w:numPr>
                <w:ilvl w:val="0"/>
                <w:numId w:val="28"/>
              </w:numPr>
              <w:spacing w:after="0" w:line="240" w:lineRule="auto"/>
              <w:ind w:left="254" w:hanging="279"/>
              <w:rPr>
                <w:rFonts w:eastAsia="Times New Roman" w:cstheme="minorHAnsi"/>
                <w:noProof/>
                <w:sz w:val="20"/>
                <w:szCs w:val="20"/>
                <w:lang w:eastAsia="hr-HR"/>
              </w:rPr>
            </w:pPr>
            <w:r w:rsidRPr="000A1841">
              <w:rPr>
                <w:rFonts w:eastAsia="Times New Roman" w:cstheme="minorHAnsi"/>
                <w:noProof/>
                <w:sz w:val="20"/>
                <w:szCs w:val="20"/>
                <w:lang w:eastAsia="hr-HR"/>
              </w:rPr>
              <w:t xml:space="preserve">evakuacija, sklanjanje i zbrinjavanje ugroženog stanovništva, materijalno-tehničkih dobara te stoke ( pomoć GDCK te drugim službama) </w:t>
            </w:r>
          </w:p>
          <w:p w:rsidR="00662C93" w:rsidRPr="000A1841" w:rsidRDefault="00662C93" w:rsidP="00014F57">
            <w:pPr>
              <w:numPr>
                <w:ilvl w:val="0"/>
                <w:numId w:val="28"/>
              </w:numPr>
              <w:spacing w:after="0" w:line="240" w:lineRule="auto"/>
              <w:ind w:left="254" w:hanging="279"/>
              <w:rPr>
                <w:rFonts w:eastAsia="Times New Roman" w:cstheme="minorHAnsi"/>
                <w:noProof/>
                <w:sz w:val="20"/>
                <w:szCs w:val="20"/>
                <w:lang w:eastAsia="hr-HR"/>
              </w:rPr>
            </w:pPr>
            <w:r w:rsidRPr="000A1841">
              <w:rPr>
                <w:rFonts w:eastAsia="Times New Roman" w:cstheme="minorHAnsi"/>
                <w:noProof/>
                <w:sz w:val="20"/>
                <w:szCs w:val="20"/>
                <w:lang w:eastAsia="hr-HR"/>
              </w:rPr>
              <w:t>sudjelovanje u sanaciji terena nakon što se voda povuče.</w:t>
            </w:r>
          </w:p>
        </w:tc>
      </w:tr>
      <w:tr w:rsidR="00662C93" w:rsidRPr="000A1841" w:rsidTr="00662C93">
        <w:trPr>
          <w:cantSplit/>
          <w:trHeight w:val="480"/>
        </w:trPr>
        <w:tc>
          <w:tcPr>
            <w:tcW w:w="2943" w:type="dxa"/>
            <w:tcBorders>
              <w:top w:val="single" w:sz="4" w:space="0" w:color="auto"/>
              <w:left w:val="single" w:sz="4" w:space="0" w:color="auto"/>
              <w:bottom w:val="single" w:sz="4" w:space="0" w:color="auto"/>
            </w:tcBorders>
            <w:vAlign w:val="center"/>
          </w:tcPr>
          <w:p w:rsidR="00662C93" w:rsidRPr="00207465" w:rsidRDefault="00662C93" w:rsidP="00662C93">
            <w:pPr>
              <w:spacing w:after="0" w:line="240" w:lineRule="auto"/>
              <w:rPr>
                <w:rFonts w:eastAsia="Times New Roman" w:cstheme="minorHAnsi"/>
                <w:noProof/>
                <w:sz w:val="20"/>
                <w:szCs w:val="20"/>
                <w:lang w:eastAsia="hr-HR"/>
              </w:rPr>
            </w:pPr>
            <w:r w:rsidRPr="00207465">
              <w:rPr>
                <w:rFonts w:eastAsia="Times New Roman" w:cstheme="minorHAnsi"/>
                <w:noProof/>
                <w:sz w:val="20"/>
                <w:szCs w:val="20"/>
                <w:lang w:eastAsia="hr-HR"/>
              </w:rPr>
              <w:t>Povjerenici CZ</w:t>
            </w:r>
          </w:p>
          <w:p w:rsidR="00662C93" w:rsidRPr="00207465" w:rsidRDefault="00662C93" w:rsidP="00662C93">
            <w:pPr>
              <w:autoSpaceDE w:val="0"/>
              <w:autoSpaceDN w:val="0"/>
              <w:adjustRightInd w:val="0"/>
              <w:spacing w:after="0" w:line="240" w:lineRule="auto"/>
              <w:rPr>
                <w:rFonts w:eastAsia="Times New Roman" w:cstheme="minorHAnsi"/>
                <w:sz w:val="20"/>
                <w:szCs w:val="20"/>
              </w:rPr>
            </w:pPr>
          </w:p>
        </w:tc>
        <w:tc>
          <w:tcPr>
            <w:tcW w:w="6663" w:type="dxa"/>
            <w:tcBorders>
              <w:top w:val="single" w:sz="4" w:space="0" w:color="auto"/>
              <w:bottom w:val="single" w:sz="4" w:space="0" w:color="auto"/>
            </w:tcBorders>
          </w:tcPr>
          <w:p w:rsidR="00662C93" w:rsidRPr="000A1841" w:rsidRDefault="00662C93" w:rsidP="00014F57">
            <w:pPr>
              <w:numPr>
                <w:ilvl w:val="0"/>
                <w:numId w:val="28"/>
              </w:numPr>
              <w:spacing w:after="0" w:line="240" w:lineRule="auto"/>
              <w:ind w:left="254" w:hanging="279"/>
              <w:rPr>
                <w:rFonts w:eastAsia="Times New Roman" w:cstheme="minorHAnsi"/>
                <w:noProof/>
                <w:sz w:val="20"/>
                <w:szCs w:val="20"/>
                <w:lang w:eastAsia="hr-HR"/>
              </w:rPr>
            </w:pPr>
            <w:r w:rsidRPr="000A1841">
              <w:rPr>
                <w:rFonts w:eastAsia="Times New Roman" w:cstheme="minorHAnsi"/>
                <w:noProof/>
                <w:sz w:val="20"/>
                <w:szCs w:val="20"/>
                <w:lang w:eastAsia="hr-HR"/>
              </w:rPr>
              <w:t xml:space="preserve">evakuacija, sklanjanje i zbrinjavanje ugroženog stanovništva, materijalno-tehničkih dobara te stoke ( pomoć GDCK te drugim službama) </w:t>
            </w:r>
          </w:p>
        </w:tc>
      </w:tr>
      <w:tr w:rsidR="00662C93" w:rsidRPr="000A1841" w:rsidTr="00662C93">
        <w:trPr>
          <w:trHeight w:val="268"/>
        </w:trPr>
        <w:tc>
          <w:tcPr>
            <w:tcW w:w="2943" w:type="dxa"/>
            <w:tcBorders>
              <w:top w:val="single" w:sz="4" w:space="0" w:color="auto"/>
              <w:left w:val="single" w:sz="4" w:space="0" w:color="auto"/>
            </w:tcBorders>
            <w:vAlign w:val="center"/>
          </w:tcPr>
          <w:p w:rsidR="00662C93" w:rsidRPr="00207465" w:rsidRDefault="00662C93" w:rsidP="00662C93">
            <w:pPr>
              <w:spacing w:after="0" w:line="240" w:lineRule="auto"/>
              <w:rPr>
                <w:rFonts w:eastAsia="Times New Roman" w:cstheme="minorHAnsi"/>
                <w:noProof/>
                <w:sz w:val="20"/>
                <w:szCs w:val="20"/>
                <w:lang w:eastAsia="hr-HR"/>
              </w:rPr>
            </w:pPr>
            <w:r w:rsidRPr="00207465">
              <w:rPr>
                <w:rFonts w:eastAsia="Times New Roman" w:cstheme="minorHAnsi"/>
                <w:noProof/>
                <w:sz w:val="20"/>
                <w:szCs w:val="20"/>
                <w:lang w:eastAsia="hr-HR"/>
              </w:rPr>
              <w:t>Specijalistički tim  za spašavanje iz vode ZDŽ</w:t>
            </w:r>
          </w:p>
        </w:tc>
        <w:tc>
          <w:tcPr>
            <w:tcW w:w="6663" w:type="dxa"/>
            <w:tcBorders>
              <w:top w:val="single" w:sz="4" w:space="0" w:color="auto"/>
            </w:tcBorders>
          </w:tcPr>
          <w:p w:rsidR="00662C93" w:rsidRPr="000A1841" w:rsidRDefault="00662C93" w:rsidP="00014F57">
            <w:pPr>
              <w:numPr>
                <w:ilvl w:val="0"/>
                <w:numId w:val="29"/>
              </w:numPr>
              <w:spacing w:after="0" w:line="240" w:lineRule="auto"/>
              <w:ind w:left="254" w:hanging="279"/>
              <w:rPr>
                <w:rFonts w:eastAsia="Times New Roman" w:cstheme="minorHAnsi"/>
                <w:noProof/>
                <w:sz w:val="20"/>
                <w:szCs w:val="20"/>
                <w:lang w:eastAsia="hr-HR"/>
              </w:rPr>
            </w:pPr>
            <w:r w:rsidRPr="000A1841">
              <w:rPr>
                <w:rFonts w:eastAsia="Times New Roman" w:cstheme="minorHAnsi"/>
                <w:noProof/>
                <w:sz w:val="20"/>
                <w:szCs w:val="20"/>
                <w:lang w:eastAsia="hr-HR"/>
              </w:rPr>
              <w:t>spašavanje-evakuacija  ljudi i stoke iz poplavljenih objekata (kuće, gospodarske zgrade i sl.),</w:t>
            </w:r>
          </w:p>
          <w:p w:rsidR="00662C93" w:rsidRPr="000A1841" w:rsidRDefault="00662C93" w:rsidP="00014F57">
            <w:pPr>
              <w:numPr>
                <w:ilvl w:val="0"/>
                <w:numId w:val="29"/>
              </w:numPr>
              <w:spacing w:after="0" w:line="240" w:lineRule="auto"/>
              <w:ind w:left="254" w:hanging="279"/>
              <w:rPr>
                <w:rFonts w:eastAsia="Times New Roman" w:cstheme="minorHAnsi"/>
                <w:noProof/>
                <w:sz w:val="20"/>
                <w:szCs w:val="20"/>
                <w:lang w:eastAsia="hr-HR"/>
              </w:rPr>
            </w:pPr>
            <w:r w:rsidRPr="000A1841">
              <w:rPr>
                <w:rFonts w:eastAsia="Times New Roman" w:cstheme="minorHAnsi"/>
                <w:noProof/>
                <w:sz w:val="20"/>
                <w:szCs w:val="20"/>
                <w:lang w:eastAsia="hr-HR"/>
              </w:rPr>
              <w:t>uklanjanje utopljenika te uginule stoke iz vode,</w:t>
            </w:r>
          </w:p>
        </w:tc>
      </w:tr>
    </w:tbl>
    <w:p w:rsidR="00662C93" w:rsidRPr="000A1841" w:rsidRDefault="00662C93" w:rsidP="00662C93">
      <w:pPr>
        <w:tabs>
          <w:tab w:val="left" w:pos="1641"/>
        </w:tabs>
        <w:spacing w:after="0" w:line="240" w:lineRule="auto"/>
        <w:jc w:val="both"/>
        <w:rPr>
          <w:rFonts w:eastAsia="Times New Roman" w:cstheme="minorHAnsi"/>
          <w:sz w:val="24"/>
          <w:szCs w:val="24"/>
          <w:lang w:eastAsia="hr-HR"/>
        </w:rPr>
      </w:pPr>
      <w:bookmarkStart w:id="41" w:name="_Toc235857254"/>
    </w:p>
    <w:p w:rsidR="00662C93" w:rsidRPr="000A1841" w:rsidRDefault="00662C93" w:rsidP="00662C93">
      <w:pPr>
        <w:tabs>
          <w:tab w:val="left" w:pos="1641"/>
        </w:tabs>
        <w:spacing w:after="0" w:line="240" w:lineRule="auto"/>
        <w:jc w:val="both"/>
        <w:rPr>
          <w:rFonts w:eastAsia="Times New Roman" w:cstheme="minorHAnsi"/>
          <w:sz w:val="24"/>
          <w:szCs w:val="24"/>
          <w:lang w:eastAsia="hr-HR"/>
        </w:rPr>
      </w:pPr>
    </w:p>
    <w:p w:rsidR="00662C93" w:rsidRPr="000A1841" w:rsidRDefault="00662C93" w:rsidP="00662C93">
      <w:pPr>
        <w:tabs>
          <w:tab w:val="left" w:pos="1641"/>
        </w:tabs>
        <w:spacing w:after="0" w:line="240" w:lineRule="auto"/>
        <w:jc w:val="both"/>
        <w:rPr>
          <w:rFonts w:eastAsia="Times New Roman" w:cstheme="minorHAnsi"/>
          <w:sz w:val="24"/>
          <w:szCs w:val="24"/>
          <w:lang w:eastAsia="hr-HR"/>
        </w:rPr>
      </w:pPr>
    </w:p>
    <w:p w:rsidR="00662C93" w:rsidRPr="000A1841" w:rsidRDefault="00985E3B" w:rsidP="00662C93">
      <w:pPr>
        <w:tabs>
          <w:tab w:val="left" w:pos="1641"/>
        </w:tabs>
        <w:spacing w:after="0" w:line="240" w:lineRule="auto"/>
        <w:jc w:val="both"/>
        <w:rPr>
          <w:rFonts w:eastAsia="Times New Roman" w:cstheme="minorHAnsi"/>
          <w:sz w:val="24"/>
          <w:szCs w:val="24"/>
          <w:lang w:eastAsia="hr-HR"/>
        </w:rPr>
      </w:pPr>
      <w:r>
        <w:rPr>
          <w:rFonts w:eastAsia="Times New Roman" w:cstheme="minorHAnsi"/>
          <w:sz w:val="28"/>
          <w:szCs w:val="28"/>
          <w:lang w:eastAsia="hr-HR"/>
        </w:rPr>
      </w:r>
      <w:r>
        <w:rPr>
          <w:rFonts w:eastAsia="Times New Roman" w:cstheme="minorHAnsi"/>
          <w:sz w:val="28"/>
          <w:szCs w:val="28"/>
          <w:lang w:eastAsia="hr-HR"/>
        </w:rPr>
        <w:pict>
          <v:group id="_x0000_s1026" editas="orgchart" style="width:465.65pt;height:684.35pt;mso-position-horizontal-relative:char;mso-position-vertical-relative:line" coordorigin="815,4296" coordsize="4426,5038">
            <o:lock v:ext="edit" aspectratio="t"/>
            <o:diagram v:ext="edit" dgmstyle="5" dgmscalex="137898" dgmscaley="178048" dgmfontsize="25" constrainbounds="0,0,0,0" autoformat="t" autolayout="f">
              <o:relationtable v:ext="edit">
                <o:rel v:ext="edit" idsrc="#_s1031" iddest="#_s1031"/>
                <o:rel v:ext="edit" idsrc="#_s1032" iddest="#_s1031" idcntr="#_s1030"/>
                <o:rel v:ext="edit" idsrc="#_s1033" iddest="#_s1031" idcntr="#_s1029"/>
                <o:rel v:ext="edit" idsrc="#_s1034" iddest="#_s1031" idcntr="#_s1028"/>
              </o:relationtable>
            </o:diagram>
            <v:shape id="_x0000_s1027" type="#_x0000_t75" style="position:absolute;left:815;top:4296;width:4426;height:5038"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28" o:spid="_x0000_s1028" type="#_x0000_t33" style="position:absolute;left:1345;top:5701;width:351;height:2830;rotation:180" o:connectortype="elbow" adj="-117953,-35017,-117953" strokecolor="#4b595b [rgb(187,224,227) darken(102)]" strokeweight="2.25pt"/>
            <v:shape id="_s1029" o:spid="_x0000_s1029" type="#_x0000_t33" style="position:absolute;left:1345;top:5527;width:309;height:1710;rotation:180" o:connectortype="elbow" adj="-131087,-43800,-131087" strokecolor="#4b595b [rgb(187,224,227) darken(102)]" strokeweight="2.25pt"/>
            <v:shape id="_s1030" o:spid="_x0000_s1030" type="#_x0000_t33" style="position:absolute;left:1345;top:4943;width:351;height:1061;rotation:180" o:connectortype="elbow" adj="-125239,-59706,-125239" strokecolor="#4b595b [rgb(187,224,227) darken(102)]" strokeweight="2.25pt"/>
            <v:roundrect id="_s1031" o:spid="_x0000_s1031" style="position:absolute;left:1032;top:4573;width:2587;height:370;v-text-anchor:middle" arcsize="10923f" o:dgmlayout="2" o:dgmnodekind="1" o:dgmlayoutmru="2" fillcolor="#d7edef [rgb(187,224,227) lighten(153)]" strokecolor="#4b595b [rgb(187,224,227) darken(102)]" strokeweight="3pt">
              <v:shadow on="t" opacity=".5" offset="3pt,3pt" offset2="2pt,2pt"/>
              <v:textbox style="mso-next-textbox:#_s1031" inset="0,0,0,0">
                <w:txbxContent>
                  <w:p w:rsidR="007F3686" w:rsidRPr="004F6070" w:rsidRDefault="007F3686" w:rsidP="004F6070">
                    <w:pPr>
                      <w:spacing w:before="120"/>
                      <w:jc w:val="center"/>
                      <w:rPr>
                        <w:sz w:val="28"/>
                        <w:szCs w:val="28"/>
                      </w:rPr>
                    </w:pPr>
                    <w:r w:rsidRPr="004F6070">
                      <w:rPr>
                        <w:sz w:val="28"/>
                        <w:szCs w:val="28"/>
                      </w:rPr>
                      <w:t xml:space="preserve">Nositelji </w:t>
                    </w:r>
                    <w:proofErr w:type="spellStart"/>
                    <w:r w:rsidRPr="004F6070">
                      <w:rPr>
                        <w:sz w:val="28"/>
                        <w:szCs w:val="28"/>
                      </w:rPr>
                      <w:t>ZiS</w:t>
                    </w:r>
                    <w:proofErr w:type="spellEnd"/>
                    <w:r w:rsidRPr="004F6070">
                      <w:rPr>
                        <w:sz w:val="28"/>
                        <w:szCs w:val="28"/>
                      </w:rPr>
                      <w:t xml:space="preserve"> kod poplava i njihove zadaće</w:t>
                    </w:r>
                  </w:p>
                </w:txbxContent>
              </v:textbox>
            </v:roundrect>
            <v:roundrect id="_s1032" o:spid="_x0000_s1032" style="position:absolute;left:1696;top:5634;width:1496;height:825;v-text-anchor:middle" arcsize="10923f" o:dgmlayout="0" o:dgmnodekind="0" fillcolor="#bbe0e3" strokecolor="#4b595b [rgb(187,224,227) darken(102)]" strokeweight="2.25pt">
              <v:shadow on="t" opacity=".5" offset="3pt,3pt" offset2="2pt,2pt"/>
              <v:textbox style="mso-next-textbox:#_s1032" inset="0,0,0,0">
                <w:txbxContent>
                  <w:p w:rsidR="007F3686" w:rsidRPr="004F6070" w:rsidRDefault="007F3686" w:rsidP="004F6070">
                    <w:pPr>
                      <w:jc w:val="center"/>
                      <w:rPr>
                        <w:b/>
                        <w:sz w:val="18"/>
                        <w:szCs w:val="18"/>
                      </w:rPr>
                    </w:pPr>
                    <w:r w:rsidRPr="004F6070">
                      <w:rPr>
                        <w:b/>
                        <w:sz w:val="18"/>
                        <w:szCs w:val="18"/>
                      </w:rPr>
                      <w:t>Gotove snage 1. prioriteta</w:t>
                    </w:r>
                  </w:p>
                  <w:p w:rsidR="007F3686" w:rsidRPr="004F6070" w:rsidRDefault="007F3686" w:rsidP="00014F57">
                    <w:pPr>
                      <w:numPr>
                        <w:ilvl w:val="0"/>
                        <w:numId w:val="49"/>
                      </w:numPr>
                      <w:spacing w:after="0" w:line="240" w:lineRule="auto"/>
                      <w:rPr>
                        <w:color w:val="0F243E" w:themeColor="text2" w:themeShade="80"/>
                        <w:sz w:val="18"/>
                        <w:szCs w:val="18"/>
                      </w:rPr>
                    </w:pPr>
                    <w:r w:rsidRPr="004F6070">
                      <w:rPr>
                        <w:color w:val="0F243E" w:themeColor="text2" w:themeShade="80"/>
                        <w:sz w:val="18"/>
                        <w:szCs w:val="18"/>
                      </w:rPr>
                      <w:t>Hrvatske vode d.d.,VGI Zadar, Ovlaštena tvrtka Hrvatskih Voda</w:t>
                    </w:r>
                  </w:p>
                  <w:p w:rsidR="007F3686" w:rsidRPr="004F6070" w:rsidRDefault="007F3686" w:rsidP="00014F57">
                    <w:pPr>
                      <w:numPr>
                        <w:ilvl w:val="0"/>
                        <w:numId w:val="49"/>
                      </w:numPr>
                      <w:spacing w:after="0" w:line="240" w:lineRule="auto"/>
                      <w:rPr>
                        <w:color w:val="0F243E" w:themeColor="text2" w:themeShade="80"/>
                        <w:sz w:val="18"/>
                        <w:szCs w:val="18"/>
                      </w:rPr>
                    </w:pPr>
                    <w:r w:rsidRPr="004F6070">
                      <w:rPr>
                        <w:color w:val="0F243E" w:themeColor="text2" w:themeShade="80"/>
                        <w:sz w:val="18"/>
                        <w:szCs w:val="18"/>
                      </w:rPr>
                      <w:t xml:space="preserve">Gračac Čistoća d.o.o. i </w:t>
                    </w:r>
                  </w:p>
                  <w:p w:rsidR="007F3686" w:rsidRPr="004F6070" w:rsidRDefault="007F3686" w:rsidP="00014F57">
                    <w:pPr>
                      <w:numPr>
                        <w:ilvl w:val="0"/>
                        <w:numId w:val="49"/>
                      </w:numPr>
                      <w:spacing w:after="0" w:line="240" w:lineRule="auto"/>
                      <w:rPr>
                        <w:color w:val="0F243E" w:themeColor="text2" w:themeShade="80"/>
                        <w:sz w:val="18"/>
                        <w:szCs w:val="18"/>
                      </w:rPr>
                    </w:pPr>
                    <w:r w:rsidRPr="004F6070">
                      <w:rPr>
                        <w:color w:val="0F243E" w:themeColor="text2" w:themeShade="80"/>
                        <w:sz w:val="18"/>
                        <w:szCs w:val="18"/>
                      </w:rPr>
                      <w:t>Gračac vodovod i odvodnja d.o.o.</w:t>
                    </w:r>
                  </w:p>
                  <w:p w:rsidR="007F3686" w:rsidRPr="004F6070" w:rsidRDefault="007F3686" w:rsidP="00014F57">
                    <w:pPr>
                      <w:numPr>
                        <w:ilvl w:val="0"/>
                        <w:numId w:val="49"/>
                      </w:numPr>
                      <w:spacing w:after="0" w:line="240" w:lineRule="auto"/>
                      <w:rPr>
                        <w:color w:val="0F243E" w:themeColor="text2" w:themeShade="80"/>
                        <w:sz w:val="18"/>
                        <w:szCs w:val="18"/>
                      </w:rPr>
                    </w:pPr>
                    <w:r w:rsidRPr="004F6070">
                      <w:rPr>
                        <w:color w:val="0F243E" w:themeColor="text2" w:themeShade="80"/>
                        <w:sz w:val="18"/>
                        <w:szCs w:val="18"/>
                      </w:rPr>
                      <w:t xml:space="preserve"> PU Zadarska – PP Gračac</w:t>
                    </w:r>
                  </w:p>
                  <w:p w:rsidR="007F3686" w:rsidRPr="004F6070" w:rsidRDefault="007F3686" w:rsidP="00014F57">
                    <w:pPr>
                      <w:numPr>
                        <w:ilvl w:val="0"/>
                        <w:numId w:val="49"/>
                      </w:numPr>
                      <w:spacing w:after="0" w:line="240" w:lineRule="auto"/>
                      <w:rPr>
                        <w:color w:val="0F243E" w:themeColor="text2" w:themeShade="80"/>
                        <w:sz w:val="18"/>
                        <w:szCs w:val="18"/>
                      </w:rPr>
                    </w:pPr>
                    <w:r w:rsidRPr="004F6070">
                      <w:rPr>
                        <w:color w:val="0F243E" w:themeColor="text2" w:themeShade="80"/>
                        <w:sz w:val="18"/>
                        <w:szCs w:val="18"/>
                      </w:rPr>
                      <w:t>JVP Gračac i DVD Gračac i Srb</w:t>
                    </w:r>
                  </w:p>
                  <w:p w:rsidR="007F3686" w:rsidRPr="004F6070" w:rsidRDefault="007F3686" w:rsidP="00662C93">
                    <w:pPr>
                      <w:ind w:left="360"/>
                      <w:rPr>
                        <w:color w:val="0F243E" w:themeColor="text2" w:themeShade="80"/>
                        <w:sz w:val="18"/>
                        <w:szCs w:val="18"/>
                      </w:rPr>
                    </w:pPr>
                  </w:p>
                  <w:p w:rsidR="007F3686" w:rsidRPr="00A72553" w:rsidRDefault="007F3686" w:rsidP="00662C93">
                    <w:pPr>
                      <w:ind w:left="360"/>
                      <w:rPr>
                        <w:sz w:val="16"/>
                        <w:szCs w:val="20"/>
                      </w:rPr>
                    </w:pPr>
                  </w:p>
                </w:txbxContent>
              </v:textbox>
            </v:roundrect>
            <v:roundrect id="_s1033" o:spid="_x0000_s1033" style="position:absolute;left:1654;top:6737;width:1580;height:891;v-text-anchor:middle" arcsize="10923f" o:dgmlayout="0" o:dgmnodekind="0" fillcolor="#bbe0e3" strokecolor="#4b595b [rgb(187,224,227) darken(102)]" strokeweight="2.25pt">
              <v:shadow on="t" opacity=".5" offset="3pt,3pt" offset2="2pt,2pt"/>
              <v:textbox style="mso-next-textbox:#_s1033" inset="0,0,0,0">
                <w:txbxContent>
                  <w:p w:rsidR="007F3686" w:rsidRPr="004F6070" w:rsidRDefault="007F3686" w:rsidP="004F6070">
                    <w:pPr>
                      <w:jc w:val="center"/>
                      <w:rPr>
                        <w:rFonts w:cstheme="minorHAnsi"/>
                        <w:b/>
                        <w:sz w:val="18"/>
                        <w:szCs w:val="18"/>
                      </w:rPr>
                    </w:pPr>
                    <w:r w:rsidRPr="004F6070">
                      <w:rPr>
                        <w:rFonts w:cstheme="minorHAnsi"/>
                        <w:b/>
                        <w:sz w:val="18"/>
                        <w:szCs w:val="18"/>
                      </w:rPr>
                      <w:t xml:space="preserve">Nositelji </w:t>
                    </w:r>
                    <w:proofErr w:type="spellStart"/>
                    <w:r w:rsidRPr="004F6070">
                      <w:rPr>
                        <w:rFonts w:cstheme="minorHAnsi"/>
                        <w:b/>
                        <w:sz w:val="18"/>
                        <w:szCs w:val="18"/>
                      </w:rPr>
                      <w:t>ZiS</w:t>
                    </w:r>
                    <w:proofErr w:type="spellEnd"/>
                    <w:r w:rsidRPr="004F6070">
                      <w:rPr>
                        <w:rFonts w:cstheme="minorHAnsi"/>
                        <w:b/>
                        <w:sz w:val="18"/>
                        <w:szCs w:val="18"/>
                      </w:rPr>
                      <w:t xml:space="preserve"> 2. Prioriteta</w:t>
                    </w:r>
                  </w:p>
                  <w:p w:rsidR="007F3686" w:rsidRPr="004F6070" w:rsidRDefault="007F3686" w:rsidP="00014F57">
                    <w:pPr>
                      <w:pStyle w:val="Odlomakpopisa"/>
                      <w:numPr>
                        <w:ilvl w:val="0"/>
                        <w:numId w:val="50"/>
                      </w:numPr>
                      <w:ind w:left="426" w:hanging="284"/>
                      <w:rPr>
                        <w:rFonts w:asciiTheme="minorHAnsi" w:hAnsiTheme="minorHAnsi" w:cstheme="minorHAnsi"/>
                        <w:color w:val="0F243E" w:themeColor="text2" w:themeShade="80"/>
                        <w:sz w:val="18"/>
                        <w:szCs w:val="18"/>
                      </w:rPr>
                    </w:pPr>
                    <w:r w:rsidRPr="004F6070">
                      <w:rPr>
                        <w:rFonts w:asciiTheme="minorHAnsi" w:hAnsiTheme="minorHAnsi" w:cstheme="minorHAnsi"/>
                        <w:color w:val="0F243E" w:themeColor="text2" w:themeShade="80"/>
                        <w:sz w:val="18"/>
                        <w:szCs w:val="18"/>
                      </w:rPr>
                      <w:t>HGSS Zadar</w:t>
                    </w:r>
                  </w:p>
                  <w:p w:rsidR="007F3686" w:rsidRPr="004F6070" w:rsidRDefault="007F3686" w:rsidP="00014F57">
                    <w:pPr>
                      <w:numPr>
                        <w:ilvl w:val="0"/>
                        <w:numId w:val="50"/>
                      </w:numPr>
                      <w:spacing w:after="0" w:line="240" w:lineRule="auto"/>
                      <w:ind w:left="426" w:hanging="284"/>
                      <w:rPr>
                        <w:rFonts w:cstheme="minorHAnsi"/>
                        <w:color w:val="0F243E" w:themeColor="text2" w:themeShade="80"/>
                        <w:sz w:val="18"/>
                        <w:szCs w:val="18"/>
                      </w:rPr>
                    </w:pPr>
                    <w:r w:rsidRPr="004F6070">
                      <w:rPr>
                        <w:rFonts w:cstheme="minorHAnsi"/>
                        <w:color w:val="0F243E" w:themeColor="text2" w:themeShade="80"/>
                        <w:sz w:val="18"/>
                        <w:szCs w:val="18"/>
                      </w:rPr>
                      <w:t>Vlasnici kritične infrastrukture</w:t>
                    </w:r>
                  </w:p>
                  <w:p w:rsidR="007F3686" w:rsidRPr="004F6070" w:rsidRDefault="007F3686" w:rsidP="00014F57">
                    <w:pPr>
                      <w:numPr>
                        <w:ilvl w:val="0"/>
                        <w:numId w:val="50"/>
                      </w:numPr>
                      <w:spacing w:after="0" w:line="240" w:lineRule="auto"/>
                      <w:ind w:left="426" w:hanging="284"/>
                      <w:rPr>
                        <w:rFonts w:cstheme="minorHAnsi"/>
                        <w:color w:val="0F243E" w:themeColor="text2" w:themeShade="80"/>
                        <w:sz w:val="18"/>
                        <w:szCs w:val="18"/>
                      </w:rPr>
                    </w:pPr>
                    <w:r w:rsidRPr="004F6070">
                      <w:rPr>
                        <w:rFonts w:cstheme="minorHAnsi"/>
                        <w:color w:val="0F243E" w:themeColor="text2" w:themeShade="80"/>
                        <w:sz w:val="18"/>
                        <w:szCs w:val="18"/>
                      </w:rPr>
                      <w:t>ODCK Gračac</w:t>
                    </w:r>
                  </w:p>
                  <w:p w:rsidR="007F3686" w:rsidRPr="004F6070" w:rsidRDefault="007F3686" w:rsidP="00014F57">
                    <w:pPr>
                      <w:numPr>
                        <w:ilvl w:val="0"/>
                        <w:numId w:val="50"/>
                      </w:numPr>
                      <w:spacing w:after="0" w:line="240" w:lineRule="auto"/>
                      <w:ind w:left="426" w:hanging="284"/>
                      <w:rPr>
                        <w:rFonts w:cstheme="minorHAnsi"/>
                        <w:color w:val="0F243E" w:themeColor="text2" w:themeShade="80"/>
                        <w:sz w:val="18"/>
                        <w:szCs w:val="18"/>
                      </w:rPr>
                    </w:pPr>
                    <w:r w:rsidRPr="004F6070">
                      <w:rPr>
                        <w:rFonts w:cstheme="minorHAnsi"/>
                        <w:color w:val="0F243E" w:themeColor="text2" w:themeShade="80"/>
                        <w:sz w:val="18"/>
                        <w:szCs w:val="18"/>
                      </w:rPr>
                      <w:t>Dom zdravlja, HMP Gračac</w:t>
                    </w:r>
                  </w:p>
                  <w:p w:rsidR="007F3686" w:rsidRPr="004F6070" w:rsidRDefault="007F3686" w:rsidP="00014F57">
                    <w:pPr>
                      <w:numPr>
                        <w:ilvl w:val="0"/>
                        <w:numId w:val="50"/>
                      </w:numPr>
                      <w:spacing w:after="0" w:line="240" w:lineRule="auto"/>
                      <w:ind w:left="426" w:hanging="284"/>
                      <w:rPr>
                        <w:rFonts w:cstheme="minorHAnsi"/>
                        <w:color w:val="0F243E" w:themeColor="text2" w:themeShade="80"/>
                        <w:sz w:val="18"/>
                        <w:szCs w:val="18"/>
                      </w:rPr>
                    </w:pPr>
                    <w:r w:rsidRPr="004F6070">
                      <w:rPr>
                        <w:rFonts w:cstheme="minorHAnsi"/>
                        <w:color w:val="0F243E" w:themeColor="text2" w:themeShade="80"/>
                        <w:sz w:val="18"/>
                        <w:szCs w:val="18"/>
                      </w:rPr>
                      <w:t xml:space="preserve">Veterinarska ambulanta Obrovac </w:t>
                    </w:r>
                  </w:p>
                </w:txbxContent>
              </v:textbox>
            </v:roundrect>
            <v:roundrect id="_s1034" o:spid="_x0000_s1034" style="position:absolute;left:1696;top:7980;width:1623;height:1177;v-text-anchor:middle" arcsize="10923f" o:dgmlayout="0" o:dgmnodekind="0" fillcolor="#bbe0e3" strokecolor="#4b595b [rgb(187,224,227) darken(102)]" strokeweight="2.25pt">
              <v:shadow on="t" opacity=".5" offset="3pt,3pt" offset2="2pt,2pt"/>
              <v:textbox style="mso-next-textbox:#_s1034" inset="0,0,0,0">
                <w:txbxContent>
                  <w:p w:rsidR="007F3686" w:rsidRPr="004F6070" w:rsidRDefault="007F3686" w:rsidP="004F6070">
                    <w:pPr>
                      <w:jc w:val="center"/>
                      <w:rPr>
                        <w:b/>
                        <w:sz w:val="18"/>
                        <w:szCs w:val="18"/>
                      </w:rPr>
                    </w:pPr>
                    <w:r w:rsidRPr="004F6070">
                      <w:rPr>
                        <w:b/>
                        <w:sz w:val="18"/>
                        <w:szCs w:val="18"/>
                      </w:rPr>
                      <w:t xml:space="preserve">Nositelji </w:t>
                    </w:r>
                    <w:proofErr w:type="spellStart"/>
                    <w:r w:rsidRPr="004F6070">
                      <w:rPr>
                        <w:b/>
                        <w:sz w:val="18"/>
                        <w:szCs w:val="18"/>
                      </w:rPr>
                      <w:t>ZiS</w:t>
                    </w:r>
                    <w:proofErr w:type="spellEnd"/>
                    <w:r w:rsidRPr="004F6070">
                      <w:rPr>
                        <w:b/>
                        <w:sz w:val="18"/>
                        <w:szCs w:val="18"/>
                      </w:rPr>
                      <w:t xml:space="preserve"> 3.prioriteta</w:t>
                    </w:r>
                  </w:p>
                  <w:p w:rsidR="007F3686" w:rsidRPr="004F6070" w:rsidRDefault="007F3686" w:rsidP="00014F57">
                    <w:pPr>
                      <w:numPr>
                        <w:ilvl w:val="0"/>
                        <w:numId w:val="15"/>
                      </w:numPr>
                      <w:spacing w:after="0" w:line="240" w:lineRule="auto"/>
                      <w:ind w:left="426" w:hanging="284"/>
                      <w:rPr>
                        <w:color w:val="0F243E" w:themeColor="text2" w:themeShade="80"/>
                        <w:sz w:val="18"/>
                        <w:szCs w:val="18"/>
                      </w:rPr>
                    </w:pPr>
                    <w:r w:rsidRPr="004F6070">
                      <w:rPr>
                        <w:color w:val="0F243E" w:themeColor="text2" w:themeShade="80"/>
                        <w:sz w:val="18"/>
                        <w:szCs w:val="18"/>
                      </w:rPr>
                      <w:t>Postrojba  CZ</w:t>
                    </w:r>
                  </w:p>
                  <w:p w:rsidR="007F3686" w:rsidRPr="004F6070" w:rsidRDefault="007F3686" w:rsidP="00014F57">
                    <w:pPr>
                      <w:numPr>
                        <w:ilvl w:val="0"/>
                        <w:numId w:val="15"/>
                      </w:numPr>
                      <w:spacing w:after="0" w:line="240" w:lineRule="auto"/>
                      <w:ind w:left="426" w:hanging="284"/>
                      <w:rPr>
                        <w:color w:val="0F243E" w:themeColor="text2" w:themeShade="80"/>
                        <w:sz w:val="18"/>
                        <w:szCs w:val="18"/>
                      </w:rPr>
                    </w:pPr>
                    <w:r w:rsidRPr="004F6070">
                      <w:rPr>
                        <w:color w:val="0F243E" w:themeColor="text2" w:themeShade="80"/>
                        <w:sz w:val="18"/>
                        <w:szCs w:val="18"/>
                      </w:rPr>
                      <w:t>Povjerenici CZ</w:t>
                    </w:r>
                  </w:p>
                  <w:p w:rsidR="007F3686" w:rsidRPr="004F6070" w:rsidRDefault="007F3686" w:rsidP="00014F57">
                    <w:pPr>
                      <w:numPr>
                        <w:ilvl w:val="0"/>
                        <w:numId w:val="16"/>
                      </w:numPr>
                      <w:spacing w:after="0" w:line="240" w:lineRule="auto"/>
                      <w:ind w:left="426" w:hanging="284"/>
                      <w:rPr>
                        <w:color w:val="0F243E" w:themeColor="text2" w:themeShade="80"/>
                        <w:sz w:val="18"/>
                        <w:szCs w:val="18"/>
                      </w:rPr>
                    </w:pPr>
                    <w:r w:rsidRPr="004F6070">
                      <w:rPr>
                        <w:color w:val="0F243E" w:themeColor="text2" w:themeShade="80"/>
                        <w:sz w:val="18"/>
                        <w:szCs w:val="18"/>
                      </w:rPr>
                      <w:t xml:space="preserve">Vlasnici smještajnih kapaciteta </w:t>
                    </w:r>
                  </w:p>
                  <w:p w:rsidR="007F3686" w:rsidRPr="004F6070" w:rsidRDefault="007F3686" w:rsidP="00014F57">
                    <w:pPr>
                      <w:numPr>
                        <w:ilvl w:val="0"/>
                        <w:numId w:val="16"/>
                      </w:numPr>
                      <w:spacing w:after="0" w:line="240" w:lineRule="auto"/>
                      <w:ind w:left="426" w:hanging="284"/>
                      <w:rPr>
                        <w:b/>
                        <w:color w:val="0F243E" w:themeColor="text2" w:themeShade="80"/>
                        <w:sz w:val="18"/>
                        <w:szCs w:val="18"/>
                      </w:rPr>
                    </w:pPr>
                    <w:r w:rsidRPr="004F6070">
                      <w:rPr>
                        <w:color w:val="0F243E" w:themeColor="text2" w:themeShade="80"/>
                        <w:sz w:val="18"/>
                        <w:szCs w:val="18"/>
                      </w:rPr>
                      <w:t xml:space="preserve">Davatelje materijalno-tehničkih sredstava </w:t>
                    </w:r>
                  </w:p>
                  <w:p w:rsidR="007F3686" w:rsidRPr="004F6070" w:rsidRDefault="007F3686" w:rsidP="00014F57">
                    <w:pPr>
                      <w:numPr>
                        <w:ilvl w:val="0"/>
                        <w:numId w:val="16"/>
                      </w:numPr>
                      <w:spacing w:after="0" w:line="240" w:lineRule="auto"/>
                      <w:ind w:left="426" w:hanging="284"/>
                      <w:rPr>
                        <w:b/>
                        <w:color w:val="0F243E" w:themeColor="text2" w:themeShade="80"/>
                        <w:sz w:val="18"/>
                        <w:szCs w:val="18"/>
                      </w:rPr>
                    </w:pPr>
                    <w:r w:rsidRPr="004F6070">
                      <w:rPr>
                        <w:color w:val="0F243E" w:themeColor="text2" w:themeShade="80"/>
                        <w:sz w:val="18"/>
                        <w:szCs w:val="18"/>
                      </w:rPr>
                      <w:t>Hrvatske šume-Šumarija Gračac</w:t>
                    </w:r>
                  </w:p>
                  <w:p w:rsidR="007F3686" w:rsidRPr="004F6070" w:rsidRDefault="007F3686" w:rsidP="00014F57">
                    <w:pPr>
                      <w:numPr>
                        <w:ilvl w:val="0"/>
                        <w:numId w:val="16"/>
                      </w:numPr>
                      <w:spacing w:after="0" w:line="240" w:lineRule="auto"/>
                      <w:ind w:left="426" w:hanging="284"/>
                      <w:rPr>
                        <w:b/>
                        <w:color w:val="0F243E" w:themeColor="text2" w:themeShade="80"/>
                        <w:sz w:val="18"/>
                        <w:szCs w:val="18"/>
                      </w:rPr>
                    </w:pPr>
                    <w:r w:rsidRPr="004F6070">
                      <w:rPr>
                        <w:color w:val="0F243E" w:themeColor="text2" w:themeShade="80"/>
                        <w:sz w:val="18"/>
                        <w:szCs w:val="18"/>
                      </w:rPr>
                      <w:t>Hrvatske ceste-</w:t>
                    </w:r>
                    <w:proofErr w:type="spellStart"/>
                    <w:r w:rsidRPr="004F6070">
                      <w:rPr>
                        <w:color w:val="0F243E" w:themeColor="text2" w:themeShade="80"/>
                        <w:sz w:val="18"/>
                        <w:szCs w:val="18"/>
                      </w:rPr>
                      <w:t>nadcestarija</w:t>
                    </w:r>
                    <w:proofErr w:type="spellEnd"/>
                    <w:r w:rsidRPr="004F6070">
                      <w:rPr>
                        <w:color w:val="0F243E" w:themeColor="text2" w:themeShade="80"/>
                        <w:sz w:val="18"/>
                        <w:szCs w:val="18"/>
                      </w:rPr>
                      <w:t xml:space="preserve"> Gračac</w:t>
                    </w:r>
                  </w:p>
                  <w:p w:rsidR="007F3686" w:rsidRPr="004F6070" w:rsidRDefault="007F3686" w:rsidP="00014F57">
                    <w:pPr>
                      <w:numPr>
                        <w:ilvl w:val="0"/>
                        <w:numId w:val="16"/>
                      </w:numPr>
                      <w:spacing w:after="0" w:line="240" w:lineRule="auto"/>
                      <w:ind w:left="426" w:hanging="284"/>
                      <w:rPr>
                        <w:b/>
                        <w:color w:val="0F243E" w:themeColor="text2" w:themeShade="80"/>
                        <w:sz w:val="18"/>
                        <w:szCs w:val="18"/>
                      </w:rPr>
                    </w:pPr>
                    <w:r w:rsidRPr="004F6070">
                      <w:rPr>
                        <w:color w:val="0F243E" w:themeColor="text2" w:themeShade="80"/>
                        <w:sz w:val="18"/>
                        <w:szCs w:val="18"/>
                      </w:rPr>
                      <w:t>Lika ceste d.o.o. Gospić</w:t>
                    </w:r>
                  </w:p>
                  <w:p w:rsidR="007F3686" w:rsidRPr="004F6070" w:rsidRDefault="007F3686" w:rsidP="00014F57">
                    <w:pPr>
                      <w:numPr>
                        <w:ilvl w:val="0"/>
                        <w:numId w:val="16"/>
                      </w:numPr>
                      <w:spacing w:after="0" w:line="240" w:lineRule="auto"/>
                      <w:ind w:left="426" w:hanging="284"/>
                      <w:rPr>
                        <w:b/>
                        <w:color w:val="0F243E" w:themeColor="text2" w:themeShade="80"/>
                        <w:sz w:val="18"/>
                        <w:szCs w:val="18"/>
                      </w:rPr>
                    </w:pPr>
                    <w:r w:rsidRPr="004F6070">
                      <w:rPr>
                        <w:color w:val="0F243E" w:themeColor="text2" w:themeShade="80"/>
                        <w:sz w:val="18"/>
                        <w:szCs w:val="18"/>
                      </w:rPr>
                      <w:t>Centar za socijalnu skrb Zadar – podružnica Gračac</w:t>
                    </w:r>
                  </w:p>
                  <w:p w:rsidR="007F3686" w:rsidRPr="004F6070" w:rsidRDefault="007F3686" w:rsidP="00662C93">
                    <w:pPr>
                      <w:ind w:left="426"/>
                      <w:rPr>
                        <w:b/>
                        <w:sz w:val="18"/>
                        <w:szCs w:val="18"/>
                      </w:rPr>
                    </w:pPr>
                  </w:p>
                  <w:p w:rsidR="007F3686" w:rsidRPr="00A72553" w:rsidRDefault="007F3686" w:rsidP="00662C93">
                    <w:pPr>
                      <w:ind w:left="720"/>
                      <w:rPr>
                        <w:b/>
                        <w:sz w:val="23"/>
                      </w:rPr>
                    </w:pPr>
                  </w:p>
                  <w:p w:rsidR="007F3686" w:rsidRPr="00A72553" w:rsidRDefault="007F3686" w:rsidP="00662C93">
                    <w:pPr>
                      <w:rPr>
                        <w:sz w:val="23"/>
                      </w:rPr>
                    </w:pPr>
                  </w:p>
                </w:txbxContent>
              </v:textbox>
            </v:roundrect>
            <v:roundrect id="_x0000_s1035" style="position:absolute;left:3481;top:5584;width:1685;height:941" arcsize="10923f">
              <v:shadow on="t" opacity=".5" offset="6pt,-6pt"/>
              <v:textbox style="mso-next-textbox:#_x0000_s1035">
                <w:txbxContent>
                  <w:p w:rsidR="007F3686" w:rsidRPr="00A72553" w:rsidRDefault="007F3686" w:rsidP="00014F57">
                    <w:pPr>
                      <w:numPr>
                        <w:ilvl w:val="0"/>
                        <w:numId w:val="62"/>
                      </w:numPr>
                      <w:spacing w:after="0" w:line="240" w:lineRule="auto"/>
                      <w:ind w:left="0" w:hanging="142"/>
                      <w:rPr>
                        <w:sz w:val="18"/>
                        <w:szCs w:val="18"/>
                      </w:rPr>
                    </w:pPr>
                    <w:r w:rsidRPr="00A72553">
                      <w:rPr>
                        <w:sz w:val="18"/>
                        <w:szCs w:val="18"/>
                      </w:rPr>
                      <w:t>Radnje i postupci za sprječavanje izlijevanja bujičnih voda</w:t>
                    </w:r>
                  </w:p>
                  <w:p w:rsidR="007F3686" w:rsidRPr="00A72553" w:rsidRDefault="007F3686" w:rsidP="00014F57">
                    <w:pPr>
                      <w:numPr>
                        <w:ilvl w:val="0"/>
                        <w:numId w:val="62"/>
                      </w:numPr>
                      <w:spacing w:after="0" w:line="240" w:lineRule="auto"/>
                      <w:ind w:left="0" w:hanging="142"/>
                      <w:rPr>
                        <w:sz w:val="18"/>
                        <w:szCs w:val="18"/>
                      </w:rPr>
                    </w:pPr>
                    <w:r w:rsidRPr="00A72553">
                      <w:rPr>
                        <w:sz w:val="18"/>
                        <w:szCs w:val="18"/>
                      </w:rPr>
                      <w:t xml:space="preserve">Hitno zbrinjavanje povrijeđenih </w:t>
                    </w:r>
                  </w:p>
                  <w:p w:rsidR="007F3686" w:rsidRPr="00A72553" w:rsidRDefault="007F3686" w:rsidP="00014F57">
                    <w:pPr>
                      <w:numPr>
                        <w:ilvl w:val="0"/>
                        <w:numId w:val="62"/>
                      </w:numPr>
                      <w:spacing w:after="0" w:line="240" w:lineRule="auto"/>
                      <w:ind w:left="0" w:hanging="142"/>
                      <w:rPr>
                        <w:sz w:val="18"/>
                        <w:szCs w:val="18"/>
                      </w:rPr>
                    </w:pPr>
                    <w:r w:rsidRPr="00A72553">
                      <w:rPr>
                        <w:sz w:val="18"/>
                        <w:szCs w:val="18"/>
                      </w:rPr>
                      <w:t>Osiguranje područja i organizacija prometa hitnih službi prema prioritetu</w:t>
                    </w:r>
                  </w:p>
                  <w:p w:rsidR="007F3686" w:rsidRPr="00A72553" w:rsidRDefault="007F3686" w:rsidP="00014F57">
                    <w:pPr>
                      <w:numPr>
                        <w:ilvl w:val="0"/>
                        <w:numId w:val="62"/>
                      </w:numPr>
                      <w:spacing w:after="0" w:line="240" w:lineRule="auto"/>
                      <w:ind w:left="0" w:hanging="142"/>
                      <w:rPr>
                        <w:sz w:val="18"/>
                        <w:szCs w:val="18"/>
                      </w:rPr>
                    </w:pPr>
                    <w:r w:rsidRPr="00A72553">
                      <w:rPr>
                        <w:sz w:val="18"/>
                        <w:szCs w:val="18"/>
                      </w:rPr>
                      <w:t>Pomaganje oko regulacije vodotoka i izgradnje zečjih nasipa na mjestima izlijevanja bujica</w:t>
                    </w:r>
                  </w:p>
                  <w:p w:rsidR="007F3686" w:rsidRPr="000D4635" w:rsidRDefault="007F3686" w:rsidP="00662C93">
                    <w:pPr>
                      <w:rPr>
                        <w:sz w:val="20"/>
                        <w:szCs w:val="20"/>
                      </w:rPr>
                    </w:pPr>
                  </w:p>
                </w:txbxContent>
              </v:textbox>
            </v:roundrect>
            <v:roundrect id="_x0000_s1036" style="position:absolute;left:3527;top:6680;width:1685;height:948" arcsize="10923f">
              <v:shadow on="t" opacity=".5" offset="6pt,-6pt"/>
              <v:textbox style="mso-next-textbox:#_x0000_s1036">
                <w:txbxContent>
                  <w:p w:rsidR="007F3686" w:rsidRPr="00A72553" w:rsidRDefault="007F3686" w:rsidP="00014F57">
                    <w:pPr>
                      <w:pStyle w:val="Odlomakpopisa"/>
                      <w:numPr>
                        <w:ilvl w:val="0"/>
                        <w:numId w:val="92"/>
                      </w:numPr>
                      <w:ind w:left="0" w:hanging="142"/>
                      <w:rPr>
                        <w:rFonts w:asciiTheme="minorHAnsi" w:hAnsiTheme="minorHAnsi" w:cstheme="minorHAnsi"/>
                        <w:sz w:val="18"/>
                        <w:szCs w:val="18"/>
                      </w:rPr>
                    </w:pPr>
                    <w:proofErr w:type="spellStart"/>
                    <w:r w:rsidRPr="00A72553">
                      <w:rPr>
                        <w:rFonts w:asciiTheme="minorHAnsi" w:hAnsiTheme="minorHAnsi" w:cstheme="minorHAnsi"/>
                        <w:sz w:val="18"/>
                        <w:szCs w:val="18"/>
                      </w:rPr>
                      <w:t>Ispumpavanje</w:t>
                    </w:r>
                    <w:proofErr w:type="spellEnd"/>
                    <w:r w:rsidRPr="00A72553">
                      <w:rPr>
                        <w:rFonts w:asciiTheme="minorHAnsi" w:hAnsiTheme="minorHAnsi" w:cstheme="minorHAnsi"/>
                        <w:sz w:val="18"/>
                        <w:szCs w:val="18"/>
                      </w:rPr>
                      <w:t xml:space="preserve"> podruma i poplavljenih dijelova</w:t>
                    </w:r>
                  </w:p>
                  <w:p w:rsidR="007F3686" w:rsidRPr="00A72553" w:rsidRDefault="007F3686" w:rsidP="00014F57">
                    <w:pPr>
                      <w:numPr>
                        <w:ilvl w:val="0"/>
                        <w:numId w:val="63"/>
                      </w:numPr>
                      <w:spacing w:after="0" w:line="240" w:lineRule="auto"/>
                      <w:ind w:left="0" w:hanging="142"/>
                      <w:rPr>
                        <w:rFonts w:cstheme="minorHAnsi"/>
                        <w:sz w:val="18"/>
                        <w:szCs w:val="18"/>
                      </w:rPr>
                    </w:pPr>
                    <w:r w:rsidRPr="00A72553">
                      <w:rPr>
                        <w:rFonts w:cstheme="minorHAnsi"/>
                        <w:sz w:val="18"/>
                        <w:szCs w:val="18"/>
                      </w:rPr>
                      <w:t>Organizacija evakuacije</w:t>
                    </w:r>
                  </w:p>
                  <w:p w:rsidR="007F3686" w:rsidRPr="00A72553" w:rsidRDefault="007F3686" w:rsidP="00014F57">
                    <w:pPr>
                      <w:numPr>
                        <w:ilvl w:val="0"/>
                        <w:numId w:val="63"/>
                      </w:numPr>
                      <w:spacing w:after="0" w:line="240" w:lineRule="auto"/>
                      <w:ind w:left="0" w:hanging="142"/>
                      <w:rPr>
                        <w:rFonts w:cstheme="minorHAnsi"/>
                        <w:sz w:val="18"/>
                        <w:szCs w:val="18"/>
                      </w:rPr>
                    </w:pPr>
                    <w:r w:rsidRPr="00A72553">
                      <w:rPr>
                        <w:rFonts w:cstheme="minorHAnsi"/>
                        <w:sz w:val="18"/>
                        <w:szCs w:val="18"/>
                      </w:rPr>
                      <w:t>Uspostava funkcioniranja kritične infrastrukture</w:t>
                    </w:r>
                  </w:p>
                  <w:p w:rsidR="007F3686" w:rsidRPr="00A72553" w:rsidRDefault="007F3686" w:rsidP="00014F57">
                    <w:pPr>
                      <w:numPr>
                        <w:ilvl w:val="0"/>
                        <w:numId w:val="63"/>
                      </w:numPr>
                      <w:spacing w:after="0" w:line="240" w:lineRule="auto"/>
                      <w:ind w:left="0" w:hanging="142"/>
                      <w:rPr>
                        <w:rFonts w:cstheme="minorHAnsi"/>
                        <w:sz w:val="18"/>
                        <w:szCs w:val="18"/>
                      </w:rPr>
                    </w:pPr>
                    <w:r w:rsidRPr="00A72553">
                      <w:rPr>
                        <w:rFonts w:cstheme="minorHAnsi"/>
                        <w:sz w:val="18"/>
                        <w:szCs w:val="18"/>
                      </w:rPr>
                      <w:t>Zbrinjavanje unesrećenih i potraga za nestalim osobama</w:t>
                    </w:r>
                  </w:p>
                  <w:p w:rsidR="007F3686" w:rsidRPr="00A72553" w:rsidRDefault="007F3686" w:rsidP="00014F57">
                    <w:pPr>
                      <w:numPr>
                        <w:ilvl w:val="0"/>
                        <w:numId w:val="63"/>
                      </w:numPr>
                      <w:spacing w:after="0" w:line="240" w:lineRule="auto"/>
                      <w:ind w:left="0" w:hanging="142"/>
                      <w:rPr>
                        <w:rFonts w:cstheme="minorHAnsi"/>
                        <w:sz w:val="18"/>
                        <w:szCs w:val="18"/>
                      </w:rPr>
                    </w:pPr>
                    <w:r w:rsidRPr="00A72553">
                      <w:rPr>
                        <w:rFonts w:cstheme="minorHAnsi"/>
                        <w:sz w:val="18"/>
                        <w:szCs w:val="18"/>
                      </w:rPr>
                      <w:t>Organizacija zbrinjavanja stoke i ostalih životinja te uklanjanja životinjskih leševa</w:t>
                    </w:r>
                  </w:p>
                </w:txbxContent>
              </v:textbox>
            </v:roundrect>
            <v:roundrect id="_x0000_s1037" style="position:absolute;left:3527;top:8053;width:1714;height:1027" arcsize="10923f">
              <v:shadow on="t" opacity=".5" offset="6pt,-6pt"/>
              <v:textbox style="mso-next-textbox:#_x0000_s1037">
                <w:txbxContent>
                  <w:p w:rsidR="007F3686" w:rsidRPr="00A72553" w:rsidRDefault="007F3686" w:rsidP="00014F57">
                    <w:pPr>
                      <w:numPr>
                        <w:ilvl w:val="0"/>
                        <w:numId w:val="64"/>
                      </w:numPr>
                      <w:spacing w:after="0" w:line="240" w:lineRule="auto"/>
                      <w:ind w:left="0" w:hanging="142"/>
                      <w:rPr>
                        <w:sz w:val="18"/>
                        <w:szCs w:val="18"/>
                      </w:rPr>
                    </w:pPr>
                    <w:r w:rsidRPr="00A72553">
                      <w:rPr>
                        <w:sz w:val="18"/>
                        <w:szCs w:val="18"/>
                      </w:rPr>
                      <w:t>Evakuacija i zbrinjavanje stanovništva</w:t>
                    </w:r>
                  </w:p>
                  <w:p w:rsidR="007F3686" w:rsidRPr="00A72553" w:rsidRDefault="007F3686" w:rsidP="00014F57">
                    <w:pPr>
                      <w:numPr>
                        <w:ilvl w:val="0"/>
                        <w:numId w:val="64"/>
                      </w:numPr>
                      <w:spacing w:after="0" w:line="240" w:lineRule="auto"/>
                      <w:ind w:left="0" w:hanging="142"/>
                      <w:rPr>
                        <w:sz w:val="18"/>
                        <w:szCs w:val="18"/>
                      </w:rPr>
                    </w:pPr>
                    <w:r w:rsidRPr="00A72553">
                      <w:rPr>
                        <w:sz w:val="18"/>
                        <w:szCs w:val="18"/>
                      </w:rPr>
                      <w:t>Pomaganje u sanaciji područja</w:t>
                    </w:r>
                  </w:p>
                  <w:p w:rsidR="007F3686" w:rsidRPr="00A72553" w:rsidRDefault="007F3686" w:rsidP="00014F57">
                    <w:pPr>
                      <w:numPr>
                        <w:ilvl w:val="0"/>
                        <w:numId w:val="64"/>
                      </w:numPr>
                      <w:spacing w:after="0" w:line="240" w:lineRule="auto"/>
                      <w:ind w:left="0" w:hanging="142"/>
                      <w:rPr>
                        <w:sz w:val="18"/>
                        <w:szCs w:val="18"/>
                      </w:rPr>
                    </w:pPr>
                    <w:r w:rsidRPr="00A72553">
                      <w:rPr>
                        <w:sz w:val="18"/>
                        <w:szCs w:val="18"/>
                      </w:rPr>
                      <w:t>Organizacija prihvata evakuiranih osoba</w:t>
                    </w:r>
                  </w:p>
                  <w:p w:rsidR="007F3686" w:rsidRPr="00A72553" w:rsidRDefault="007F3686" w:rsidP="00014F57">
                    <w:pPr>
                      <w:numPr>
                        <w:ilvl w:val="0"/>
                        <w:numId w:val="64"/>
                      </w:numPr>
                      <w:spacing w:after="0" w:line="240" w:lineRule="auto"/>
                      <w:ind w:left="0" w:hanging="142"/>
                      <w:rPr>
                        <w:sz w:val="18"/>
                        <w:szCs w:val="18"/>
                      </w:rPr>
                    </w:pPr>
                    <w:r w:rsidRPr="00A72553">
                      <w:rPr>
                        <w:sz w:val="18"/>
                        <w:szCs w:val="18"/>
                      </w:rPr>
                      <w:t>Pomaganje u saniranju vodotoka  i u evakuaciji</w:t>
                    </w:r>
                  </w:p>
                  <w:p w:rsidR="007F3686" w:rsidRPr="00A72553" w:rsidRDefault="007F3686" w:rsidP="00014F57">
                    <w:pPr>
                      <w:numPr>
                        <w:ilvl w:val="0"/>
                        <w:numId w:val="64"/>
                      </w:numPr>
                      <w:spacing w:after="0" w:line="240" w:lineRule="auto"/>
                      <w:ind w:left="0" w:hanging="142"/>
                      <w:rPr>
                        <w:sz w:val="18"/>
                        <w:szCs w:val="18"/>
                      </w:rPr>
                    </w:pPr>
                    <w:r w:rsidRPr="00A72553">
                      <w:rPr>
                        <w:sz w:val="18"/>
                        <w:szCs w:val="18"/>
                      </w:rPr>
                      <w:t>Pomaganje u raščišćavanju prometnica</w:t>
                    </w:r>
                  </w:p>
                  <w:p w:rsidR="007F3686" w:rsidRPr="00A72553" w:rsidRDefault="007F3686" w:rsidP="00014F57">
                    <w:pPr>
                      <w:numPr>
                        <w:ilvl w:val="0"/>
                        <w:numId w:val="64"/>
                      </w:numPr>
                      <w:spacing w:after="0" w:line="240" w:lineRule="auto"/>
                      <w:ind w:left="0" w:hanging="142"/>
                      <w:rPr>
                        <w:sz w:val="18"/>
                        <w:szCs w:val="18"/>
                      </w:rPr>
                    </w:pPr>
                    <w:r w:rsidRPr="00A72553">
                      <w:rPr>
                        <w:sz w:val="18"/>
                        <w:szCs w:val="18"/>
                      </w:rPr>
                      <w:t>Pružanje pomoći nastradalom stanovništvu i organizacija soc. skrbi za unesrećene i beskućnike</w:t>
                    </w:r>
                  </w:p>
                  <w:p w:rsidR="007F3686" w:rsidRPr="00A72553" w:rsidRDefault="007F3686" w:rsidP="00014F57">
                    <w:pPr>
                      <w:numPr>
                        <w:ilvl w:val="0"/>
                        <w:numId w:val="64"/>
                      </w:numPr>
                      <w:spacing w:after="0" w:line="240" w:lineRule="auto"/>
                      <w:ind w:left="0" w:hanging="142"/>
                      <w:rPr>
                        <w:sz w:val="18"/>
                        <w:szCs w:val="18"/>
                      </w:rPr>
                    </w:pPr>
                    <w:r w:rsidRPr="00A72553">
                      <w:rPr>
                        <w:sz w:val="18"/>
                        <w:szCs w:val="18"/>
                      </w:rPr>
                      <w:t>Ukop stradalih</w:t>
                    </w:r>
                  </w:p>
                </w:txbxContent>
              </v:textbox>
            </v:roundrect>
            <v:shapetype id="_x0000_t32" coordsize="21600,21600" o:spt="32" o:oned="t" path="m,l21600,21600e" filled="f">
              <v:path arrowok="t" fillok="f" o:connecttype="none"/>
              <o:lock v:ext="edit" shapetype="t"/>
            </v:shapetype>
            <v:shape id="_x0000_s1038" type="#_x0000_t32" style="position:absolute;left:3203;top:6047;width:278;height:8" o:connectortype="straight">
              <v:stroke endarrow="block"/>
            </v:shape>
            <v:shape id="_x0000_s1039" type="#_x0000_t32" style="position:absolute;left:3330;top:8567;width:197;height:2;flip:y" o:connectortype="straight">
              <v:stroke endarrow="block"/>
            </v:shape>
            <v:shape id="_x0000_s1040" type="#_x0000_t32" style="position:absolute;left:3244;top:7154;width:283;height:29;flip:y" o:connectortype="straight">
              <v:stroke endarrow="block"/>
            </v:shape>
            <w10:wrap type="none"/>
            <w10:anchorlock/>
          </v:group>
        </w:pict>
      </w:r>
    </w:p>
    <w:p w:rsidR="00662C93" w:rsidRPr="000A1841" w:rsidRDefault="00662C93" w:rsidP="00662C93">
      <w:pPr>
        <w:tabs>
          <w:tab w:val="left" w:pos="1641"/>
        </w:tabs>
        <w:spacing w:after="0" w:line="240" w:lineRule="auto"/>
        <w:jc w:val="both"/>
        <w:rPr>
          <w:rFonts w:eastAsia="Times New Roman" w:cstheme="minorHAnsi"/>
          <w:sz w:val="24"/>
          <w:szCs w:val="24"/>
          <w:lang w:eastAsia="hr-HR"/>
        </w:rPr>
      </w:pPr>
    </w:p>
    <w:p w:rsidR="00662C93" w:rsidRPr="00A72553" w:rsidRDefault="00662C93" w:rsidP="00662C93">
      <w:pPr>
        <w:spacing w:after="0" w:line="240" w:lineRule="auto"/>
        <w:jc w:val="both"/>
        <w:rPr>
          <w:rFonts w:eastAsia="Times New Roman" w:cstheme="minorHAnsi"/>
          <w:b/>
          <w:sz w:val="28"/>
          <w:szCs w:val="28"/>
          <w:lang w:eastAsia="hr-HR"/>
        </w:rPr>
      </w:pPr>
      <w:r w:rsidRPr="00A72553">
        <w:rPr>
          <w:rFonts w:eastAsia="Times New Roman" w:cstheme="minorHAnsi"/>
          <w:b/>
          <w:sz w:val="28"/>
          <w:szCs w:val="28"/>
          <w:lang w:eastAsia="hr-HR"/>
        </w:rPr>
        <w:lastRenderedPageBreak/>
        <w:t>3.2. Potresi</w:t>
      </w:r>
      <w:bookmarkEnd w:id="41"/>
    </w:p>
    <w:p w:rsidR="00662C93" w:rsidRPr="000A1841" w:rsidRDefault="00662C93" w:rsidP="00662C93">
      <w:pPr>
        <w:spacing w:after="0" w:line="240" w:lineRule="auto"/>
        <w:rPr>
          <w:rFonts w:eastAsia="Times New Roman" w:cstheme="minorHAnsi"/>
          <w:b/>
          <w:sz w:val="24"/>
          <w:szCs w:val="24"/>
          <w:lang w:eastAsia="hr-HR"/>
        </w:rPr>
      </w:pPr>
    </w:p>
    <w:p w:rsidR="00662C93" w:rsidRPr="000A1841" w:rsidRDefault="00662C93" w:rsidP="00C95877">
      <w:pPr>
        <w:spacing w:after="0" w:line="240" w:lineRule="auto"/>
        <w:ind w:firstLine="708"/>
        <w:rPr>
          <w:rFonts w:eastAsia="Times New Roman" w:cstheme="minorHAnsi"/>
          <w:sz w:val="24"/>
          <w:szCs w:val="24"/>
          <w:lang w:eastAsia="hr-HR"/>
        </w:rPr>
      </w:pPr>
      <w:r w:rsidRPr="000A1841">
        <w:rPr>
          <w:rFonts w:eastAsia="Times New Roman" w:cstheme="minorHAnsi"/>
          <w:sz w:val="24"/>
          <w:szCs w:val="24"/>
          <w:lang w:eastAsia="hr-HR"/>
        </w:rPr>
        <w:t xml:space="preserve">Sukladno procjeni ugroženosti i privremenoj seizmološkoj karti RH područje Općine Gračac nalazi se u zoni </w:t>
      </w:r>
      <w:r w:rsidRPr="002038FE">
        <w:rPr>
          <w:rFonts w:eastAsia="Times New Roman" w:cstheme="minorHAnsi"/>
          <w:sz w:val="24"/>
          <w:szCs w:val="24"/>
          <w:lang w:eastAsia="hr-HR"/>
        </w:rPr>
        <w:t>VIIº MSK</w:t>
      </w:r>
      <w:r w:rsidRPr="000A1841">
        <w:rPr>
          <w:rFonts w:eastAsia="Times New Roman" w:cstheme="minorHAnsi"/>
          <w:sz w:val="24"/>
          <w:szCs w:val="24"/>
          <w:lang w:eastAsia="hr-HR"/>
        </w:rPr>
        <w:t xml:space="preserve"> skale. </w:t>
      </w: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numPr>
          <w:ilvl w:val="2"/>
          <w:numId w:val="0"/>
        </w:numPr>
        <w:ind w:left="1146" w:hanging="1004"/>
        <w:contextualSpacing/>
        <w:outlineLvl w:val="2"/>
        <w:rPr>
          <w:rFonts w:eastAsia="Times New Roman" w:cstheme="minorHAnsi"/>
          <w:b/>
          <w:bCs/>
          <w:sz w:val="24"/>
          <w:szCs w:val="24"/>
          <w:lang w:eastAsia="hr-HR"/>
        </w:rPr>
      </w:pPr>
      <w:bookmarkStart w:id="42" w:name="_Organizacija_raščišćavanja_ruševina"/>
      <w:bookmarkStart w:id="43" w:name="_Toc274591191"/>
      <w:bookmarkStart w:id="44" w:name="_Ref276308934"/>
      <w:bookmarkStart w:id="45" w:name="_Toc297188224"/>
      <w:bookmarkEnd w:id="42"/>
      <w:r w:rsidRPr="000A1841">
        <w:rPr>
          <w:rFonts w:eastAsia="Times New Roman" w:cstheme="minorHAnsi"/>
          <w:b/>
          <w:bCs/>
          <w:sz w:val="24"/>
          <w:szCs w:val="24"/>
          <w:lang w:eastAsia="hr-HR"/>
        </w:rPr>
        <w:t>3.2.1. Organizacija raščišćavanja ruševina i spašavanje zatrpanih</w:t>
      </w:r>
      <w:bookmarkEnd w:id="43"/>
      <w:bookmarkEnd w:id="44"/>
      <w:bookmarkEnd w:id="45"/>
    </w:p>
    <w:tbl>
      <w:tblPr>
        <w:tblW w:w="9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6"/>
        <w:gridCol w:w="1985"/>
        <w:gridCol w:w="2479"/>
      </w:tblGrid>
      <w:tr w:rsidR="00662C93" w:rsidRPr="000A1841" w:rsidTr="002038FE">
        <w:trPr>
          <w:trHeight w:val="20"/>
          <w:jc w:val="center"/>
        </w:trPr>
        <w:tc>
          <w:tcPr>
            <w:tcW w:w="5316" w:type="dxa"/>
            <w:shd w:val="clear" w:color="auto" w:fill="8DB3E2"/>
            <w:vAlign w:val="center"/>
          </w:tcPr>
          <w:p w:rsidR="00662C93" w:rsidRPr="002D2B1B" w:rsidRDefault="00662C93" w:rsidP="002038FE">
            <w:pPr>
              <w:spacing w:before="120" w:after="120" w:line="240" w:lineRule="auto"/>
              <w:jc w:val="center"/>
              <w:rPr>
                <w:rFonts w:eastAsia="Times New Roman" w:cstheme="minorHAnsi"/>
                <w:b/>
                <w:sz w:val="24"/>
                <w:szCs w:val="24"/>
                <w:lang w:eastAsia="hr-HR"/>
              </w:rPr>
            </w:pPr>
            <w:r w:rsidRPr="002D2B1B">
              <w:rPr>
                <w:rFonts w:eastAsia="Times New Roman" w:cstheme="minorHAnsi"/>
                <w:b/>
                <w:sz w:val="24"/>
                <w:szCs w:val="24"/>
                <w:lang w:eastAsia="hr-HR"/>
              </w:rPr>
              <w:t>Radnje i postupci</w:t>
            </w:r>
          </w:p>
        </w:tc>
        <w:tc>
          <w:tcPr>
            <w:tcW w:w="1985" w:type="dxa"/>
            <w:shd w:val="clear" w:color="auto" w:fill="8DB3E2"/>
            <w:vAlign w:val="center"/>
          </w:tcPr>
          <w:p w:rsidR="00662C93" w:rsidRPr="002D2B1B" w:rsidRDefault="00662C93" w:rsidP="002038FE">
            <w:pPr>
              <w:spacing w:before="120" w:after="120" w:line="240" w:lineRule="auto"/>
              <w:jc w:val="center"/>
              <w:rPr>
                <w:rFonts w:eastAsia="Times New Roman" w:cstheme="minorHAnsi"/>
                <w:b/>
                <w:sz w:val="24"/>
                <w:szCs w:val="24"/>
                <w:lang w:eastAsia="hr-HR"/>
              </w:rPr>
            </w:pPr>
            <w:r w:rsidRPr="002D2B1B">
              <w:rPr>
                <w:rFonts w:eastAsia="Times New Roman" w:cstheme="minorHAnsi"/>
                <w:b/>
                <w:sz w:val="24"/>
                <w:szCs w:val="24"/>
                <w:lang w:eastAsia="hr-HR"/>
              </w:rPr>
              <w:t>Rukovođenje</w:t>
            </w:r>
          </w:p>
        </w:tc>
        <w:tc>
          <w:tcPr>
            <w:tcW w:w="2479" w:type="dxa"/>
            <w:shd w:val="clear" w:color="auto" w:fill="8DB3E2"/>
            <w:vAlign w:val="center"/>
          </w:tcPr>
          <w:p w:rsidR="00662C93" w:rsidRPr="002D2B1B" w:rsidRDefault="00662C93" w:rsidP="002038FE">
            <w:pPr>
              <w:spacing w:before="120" w:after="120" w:line="240" w:lineRule="auto"/>
              <w:jc w:val="center"/>
              <w:rPr>
                <w:rFonts w:eastAsia="Times New Roman" w:cstheme="minorHAnsi"/>
                <w:b/>
                <w:sz w:val="24"/>
                <w:szCs w:val="24"/>
                <w:lang w:eastAsia="hr-HR"/>
              </w:rPr>
            </w:pPr>
            <w:r w:rsidRPr="002D2B1B">
              <w:rPr>
                <w:rFonts w:eastAsia="Times New Roman" w:cstheme="minorHAnsi"/>
                <w:b/>
                <w:sz w:val="24"/>
                <w:szCs w:val="28"/>
                <w:lang w:eastAsia="hr-HR"/>
              </w:rPr>
              <w:t>Izvršenje/Suradnja</w:t>
            </w:r>
          </w:p>
        </w:tc>
      </w:tr>
      <w:tr w:rsidR="00662C93" w:rsidRPr="000A1841" w:rsidTr="002038FE">
        <w:trPr>
          <w:trHeight w:val="20"/>
          <w:jc w:val="center"/>
        </w:trPr>
        <w:tc>
          <w:tcPr>
            <w:tcW w:w="5316" w:type="dxa"/>
            <w:vAlign w:val="center"/>
          </w:tcPr>
          <w:p w:rsidR="00662C93" w:rsidRPr="000A1841" w:rsidRDefault="00662C93" w:rsidP="00662C93">
            <w:pPr>
              <w:spacing w:after="0" w:line="240" w:lineRule="auto"/>
              <w:rPr>
                <w:rFonts w:eastAsia="Times New Roman" w:cstheme="minorHAnsi"/>
                <w:color w:val="FF0000"/>
                <w:sz w:val="20"/>
                <w:szCs w:val="20"/>
                <w:lang w:eastAsia="hr-HR"/>
              </w:rPr>
            </w:pPr>
            <w:r w:rsidRPr="000A1841">
              <w:rPr>
                <w:rFonts w:eastAsia="Times New Roman" w:cstheme="minorHAnsi"/>
                <w:sz w:val="20"/>
                <w:szCs w:val="20"/>
                <w:lang w:eastAsia="hr-HR"/>
              </w:rPr>
              <w:t>Pozivanje Stožera zaštite i spašavanja putem ŽC 112  ukoliko je to moguće, ako ne, koristi vlastiti mobilizacijski sustav.</w:t>
            </w:r>
          </w:p>
        </w:tc>
        <w:tc>
          <w:tcPr>
            <w:tcW w:w="1985" w:type="dxa"/>
            <w:vAlign w:val="center"/>
          </w:tcPr>
          <w:p w:rsidR="00662C93" w:rsidRPr="000A1841" w:rsidRDefault="002038FE"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w:t>
            </w:r>
            <w:r w:rsidR="00662C93" w:rsidRPr="000A1841">
              <w:rPr>
                <w:rFonts w:eastAsia="Times New Roman" w:cstheme="minorHAnsi"/>
                <w:sz w:val="20"/>
                <w:szCs w:val="20"/>
                <w:lang w:eastAsia="hr-HR"/>
              </w:rPr>
              <w:t>ačelnik</w:t>
            </w:r>
            <w:r>
              <w:rPr>
                <w:rFonts w:eastAsia="Times New Roman" w:cstheme="minorHAnsi"/>
                <w:sz w:val="20"/>
                <w:szCs w:val="20"/>
                <w:lang w:eastAsia="hr-HR"/>
              </w:rPr>
              <w:t xml:space="preserve"> Općine</w:t>
            </w:r>
          </w:p>
        </w:tc>
        <w:tc>
          <w:tcPr>
            <w:tcW w:w="2479"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Županijski centar 112</w:t>
            </w:r>
          </w:p>
        </w:tc>
      </w:tr>
      <w:tr w:rsidR="00662C93" w:rsidRPr="000A1841" w:rsidTr="002038FE">
        <w:trPr>
          <w:trHeight w:val="20"/>
          <w:jc w:val="center"/>
        </w:trPr>
        <w:tc>
          <w:tcPr>
            <w:tcW w:w="5316"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Pozivanje djelatnika Općine </w:t>
            </w:r>
            <w:hyperlink r:id="rId54" w:history="1">
              <w:r w:rsidRPr="000A1841">
                <w:rPr>
                  <w:rFonts w:eastAsia="Times New Roman" w:cstheme="minorHAnsi"/>
                  <w:color w:val="0000FF"/>
                  <w:sz w:val="20"/>
                  <w:szCs w:val="20"/>
                  <w:u w:val="single"/>
                  <w:lang w:eastAsia="hr-HR"/>
                </w:rPr>
                <w:t>(prilog 13 i 14)</w:t>
              </w:r>
            </w:hyperlink>
          </w:p>
        </w:tc>
        <w:tc>
          <w:tcPr>
            <w:tcW w:w="1985" w:type="dxa"/>
            <w:vAlign w:val="center"/>
          </w:tcPr>
          <w:p w:rsidR="00662C93" w:rsidRPr="000A1841" w:rsidRDefault="002038FE" w:rsidP="002038FE">
            <w:pPr>
              <w:spacing w:before="120" w:after="120" w:line="240" w:lineRule="auto"/>
              <w:rPr>
                <w:rFonts w:eastAsia="Times New Roman" w:cstheme="minorHAnsi"/>
                <w:sz w:val="20"/>
                <w:szCs w:val="20"/>
                <w:lang w:eastAsia="hr-HR"/>
              </w:rPr>
            </w:pPr>
            <w:r w:rsidRPr="000A1841">
              <w:rPr>
                <w:rFonts w:eastAsia="Times New Roman" w:cstheme="minorHAnsi"/>
                <w:sz w:val="20"/>
                <w:szCs w:val="20"/>
                <w:lang w:eastAsia="hr-HR"/>
              </w:rPr>
              <w:t>Načelnik</w:t>
            </w:r>
            <w:r>
              <w:rPr>
                <w:rFonts w:eastAsia="Times New Roman" w:cstheme="minorHAnsi"/>
                <w:sz w:val="20"/>
                <w:szCs w:val="20"/>
                <w:lang w:eastAsia="hr-HR"/>
              </w:rPr>
              <w:t xml:space="preserve"> Općine</w:t>
            </w:r>
          </w:p>
        </w:tc>
        <w:tc>
          <w:tcPr>
            <w:tcW w:w="2479"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r>
      <w:tr w:rsidR="00662C93" w:rsidRPr="000A1841" w:rsidTr="002038FE">
        <w:trPr>
          <w:trHeight w:val="20"/>
          <w:jc w:val="center"/>
        </w:trPr>
        <w:tc>
          <w:tcPr>
            <w:tcW w:w="5316"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Pozivanje zapovjednika JVP –a </w:t>
            </w:r>
            <w:hyperlink r:id="rId55" w:history="1">
              <w:r w:rsidRPr="000A1841">
                <w:rPr>
                  <w:rFonts w:eastAsia="Times New Roman" w:cstheme="minorHAnsi"/>
                  <w:color w:val="0000FF"/>
                  <w:sz w:val="20"/>
                  <w:szCs w:val="20"/>
                  <w:u w:val="single"/>
                  <w:lang w:eastAsia="hr-HR"/>
                </w:rPr>
                <w:t>(prilog 2/</w:t>
              </w:r>
              <w:proofErr w:type="spellStart"/>
              <w:r w:rsidRPr="000A1841">
                <w:rPr>
                  <w:rFonts w:eastAsia="Times New Roman" w:cstheme="minorHAnsi"/>
                  <w:color w:val="0000FF"/>
                  <w:sz w:val="20"/>
                  <w:szCs w:val="20"/>
                  <w:u w:val="single"/>
                  <w:lang w:eastAsia="hr-HR"/>
                </w:rPr>
                <w:t>2</w:t>
              </w:r>
              <w:proofErr w:type="spellEnd"/>
              <w:r w:rsidRPr="000A1841">
                <w:rPr>
                  <w:rFonts w:eastAsia="Times New Roman" w:cstheme="minorHAnsi"/>
                  <w:color w:val="0000FF"/>
                  <w:sz w:val="20"/>
                  <w:szCs w:val="20"/>
                  <w:u w:val="single"/>
                  <w:lang w:eastAsia="hr-HR"/>
                </w:rPr>
                <w:t>)</w:t>
              </w:r>
            </w:hyperlink>
          </w:p>
        </w:tc>
        <w:tc>
          <w:tcPr>
            <w:tcW w:w="1985" w:type="dxa"/>
            <w:vAlign w:val="center"/>
          </w:tcPr>
          <w:p w:rsidR="00662C93" w:rsidRPr="000A1841" w:rsidRDefault="002038FE"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w:t>
            </w:r>
            <w:r>
              <w:rPr>
                <w:rFonts w:eastAsia="Times New Roman" w:cstheme="minorHAnsi"/>
                <w:sz w:val="20"/>
                <w:szCs w:val="20"/>
                <w:lang w:eastAsia="hr-HR"/>
              </w:rPr>
              <w:t xml:space="preserve"> Općine</w:t>
            </w:r>
          </w:p>
        </w:tc>
        <w:tc>
          <w:tcPr>
            <w:tcW w:w="2479"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protupožarnu zaštitu</w:t>
            </w:r>
          </w:p>
        </w:tc>
      </w:tr>
      <w:tr w:rsidR="00662C93" w:rsidRPr="000A1841" w:rsidTr="002038FE">
        <w:trPr>
          <w:trHeight w:val="20"/>
          <w:jc w:val="center"/>
        </w:trPr>
        <w:tc>
          <w:tcPr>
            <w:tcW w:w="5316"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Mobilizacija Postrojbe CZ opće namjene </w:t>
            </w:r>
            <w:hyperlink r:id="rId56" w:history="1">
              <w:r w:rsidRPr="000A1841">
                <w:rPr>
                  <w:rFonts w:eastAsia="Times New Roman" w:cstheme="minorHAnsi"/>
                  <w:color w:val="0000FF"/>
                  <w:sz w:val="24"/>
                  <w:szCs w:val="20"/>
                  <w:u w:val="single"/>
                  <w:lang w:eastAsia="hr-HR"/>
                </w:rPr>
                <w:t>(prilog 31)</w:t>
              </w:r>
            </w:hyperlink>
          </w:p>
        </w:tc>
        <w:tc>
          <w:tcPr>
            <w:tcW w:w="198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c>
          <w:tcPr>
            <w:tcW w:w="2479"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Županijski centar 112</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zapovjednik Postrojbe</w:t>
            </w:r>
          </w:p>
        </w:tc>
      </w:tr>
      <w:tr w:rsidR="00662C93" w:rsidRPr="000A1841" w:rsidTr="002038FE">
        <w:trPr>
          <w:trHeight w:val="20"/>
          <w:jc w:val="center"/>
        </w:trPr>
        <w:tc>
          <w:tcPr>
            <w:tcW w:w="5316"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Pozivanje povjerenika Civilne zaštite </w:t>
            </w:r>
            <w:hyperlink r:id="rId57" w:history="1">
              <w:r w:rsidRPr="000A1841">
                <w:rPr>
                  <w:rFonts w:eastAsia="Times New Roman" w:cstheme="minorHAnsi"/>
                  <w:color w:val="0000FF"/>
                  <w:sz w:val="20"/>
                  <w:szCs w:val="20"/>
                  <w:u w:val="single"/>
                  <w:lang w:eastAsia="hr-HR"/>
                </w:rPr>
                <w:t>(prilog 16)</w:t>
              </w:r>
            </w:hyperlink>
          </w:p>
        </w:tc>
        <w:tc>
          <w:tcPr>
            <w:tcW w:w="1985" w:type="dxa"/>
            <w:vAlign w:val="center"/>
          </w:tcPr>
          <w:p w:rsidR="00662C93" w:rsidRPr="000A1841" w:rsidRDefault="002038FE"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w:t>
            </w:r>
            <w:r>
              <w:rPr>
                <w:rFonts w:eastAsia="Times New Roman" w:cstheme="minorHAnsi"/>
                <w:sz w:val="20"/>
                <w:szCs w:val="20"/>
                <w:lang w:eastAsia="hr-HR"/>
              </w:rPr>
              <w:t xml:space="preserve"> Općine</w:t>
            </w:r>
          </w:p>
        </w:tc>
        <w:tc>
          <w:tcPr>
            <w:tcW w:w="2479"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Županijski centar 112</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r>
      <w:tr w:rsidR="00662C93" w:rsidRPr="000A1841" w:rsidTr="002038FE">
        <w:trPr>
          <w:trHeight w:val="20"/>
          <w:jc w:val="center"/>
        </w:trPr>
        <w:tc>
          <w:tcPr>
            <w:tcW w:w="5316"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Prikupljanje informacija o broju potpuno srušenih  objekata, stanje školskih objekata, društvenih domova, ugostiteljskih objekata, trgovina. Utvrđuje koje su se aktivnosti odvijale u njima prije potresa i koliko je ljudi boravilo u njima.</w:t>
            </w:r>
          </w:p>
        </w:tc>
        <w:tc>
          <w:tcPr>
            <w:tcW w:w="198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c>
          <w:tcPr>
            <w:tcW w:w="2479"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Županijski centar 112</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povjerenik CZ </w:t>
            </w:r>
            <w:hyperlink r:id="rId58" w:history="1">
              <w:r w:rsidRPr="000A1841">
                <w:rPr>
                  <w:rFonts w:eastAsia="Times New Roman" w:cstheme="minorHAnsi"/>
                  <w:color w:val="0000FF"/>
                  <w:sz w:val="20"/>
                  <w:szCs w:val="20"/>
                  <w:u w:val="single"/>
                  <w:lang w:eastAsia="hr-HR"/>
                </w:rPr>
                <w:t>(prilog 16)</w:t>
              </w:r>
            </w:hyperlink>
          </w:p>
        </w:tc>
      </w:tr>
      <w:tr w:rsidR="00662C93" w:rsidRPr="000A1841" w:rsidTr="002038FE">
        <w:trPr>
          <w:trHeight w:val="20"/>
          <w:jc w:val="center"/>
        </w:trPr>
        <w:tc>
          <w:tcPr>
            <w:tcW w:w="5316"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Prikupljanje informacija o stanju prohodnosti prometnica.</w:t>
            </w:r>
          </w:p>
        </w:tc>
        <w:tc>
          <w:tcPr>
            <w:tcW w:w="198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predstavnik PU</w:t>
            </w:r>
          </w:p>
        </w:tc>
        <w:tc>
          <w:tcPr>
            <w:tcW w:w="2479"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Županijski centar 112, povjerenik i zamjenik povjerenika CZ</w:t>
            </w:r>
          </w:p>
        </w:tc>
      </w:tr>
      <w:tr w:rsidR="00662C93" w:rsidRPr="000A1841" w:rsidTr="002038FE">
        <w:trPr>
          <w:trHeight w:val="20"/>
          <w:jc w:val="center"/>
        </w:trPr>
        <w:tc>
          <w:tcPr>
            <w:tcW w:w="5316"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Prikupljanje informacije o stanju objekata za pružanje zdravstvene zaštite.</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Objekti zdravstvene zaštite:</w:t>
            </w:r>
          </w:p>
          <w:p w:rsidR="00662C93" w:rsidRPr="000A1841" w:rsidRDefault="00662C93" w:rsidP="00014F57">
            <w:pPr>
              <w:numPr>
                <w:ilvl w:val="0"/>
                <w:numId w:val="42"/>
              </w:numPr>
              <w:spacing w:after="0" w:line="240" w:lineRule="auto"/>
              <w:contextualSpacing/>
              <w:rPr>
                <w:rFonts w:eastAsia="Times New Roman" w:cstheme="minorHAnsi"/>
                <w:sz w:val="20"/>
                <w:szCs w:val="20"/>
                <w:lang w:eastAsia="hr-HR"/>
              </w:rPr>
            </w:pPr>
            <w:r w:rsidRPr="000A1841">
              <w:rPr>
                <w:rFonts w:eastAsia="Times New Roman" w:cstheme="minorHAnsi"/>
                <w:sz w:val="20"/>
                <w:szCs w:val="20"/>
                <w:lang w:eastAsia="hr-HR"/>
              </w:rPr>
              <w:t>Ordinacije opće medicine</w:t>
            </w:r>
          </w:p>
          <w:p w:rsidR="00662C93" w:rsidRPr="000A1841" w:rsidRDefault="00662C93" w:rsidP="00014F57">
            <w:pPr>
              <w:numPr>
                <w:ilvl w:val="0"/>
                <w:numId w:val="42"/>
              </w:numPr>
              <w:spacing w:after="0" w:line="240" w:lineRule="auto"/>
              <w:contextualSpacing/>
              <w:rPr>
                <w:rFonts w:eastAsia="Times New Roman" w:cstheme="minorHAnsi"/>
                <w:sz w:val="20"/>
                <w:szCs w:val="20"/>
                <w:lang w:eastAsia="hr-HR"/>
              </w:rPr>
            </w:pPr>
            <w:r w:rsidRPr="000A1841">
              <w:rPr>
                <w:rFonts w:eastAsia="Times New Roman" w:cstheme="minorHAnsi"/>
                <w:sz w:val="20"/>
                <w:szCs w:val="20"/>
                <w:lang w:eastAsia="hr-HR"/>
              </w:rPr>
              <w:t xml:space="preserve">Hitna medicinska pomoć Gračac </w:t>
            </w:r>
          </w:p>
        </w:tc>
        <w:tc>
          <w:tcPr>
            <w:tcW w:w="198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zdravstveno zbrinjavanje</w:t>
            </w:r>
          </w:p>
          <w:p w:rsidR="00662C93" w:rsidRPr="000A1841" w:rsidRDefault="00662C93" w:rsidP="00662C93">
            <w:pPr>
              <w:spacing w:after="0" w:line="240" w:lineRule="auto"/>
              <w:rPr>
                <w:rFonts w:eastAsia="Times New Roman" w:cstheme="minorHAnsi"/>
                <w:sz w:val="20"/>
                <w:szCs w:val="20"/>
                <w:lang w:eastAsia="hr-HR"/>
              </w:rPr>
            </w:pPr>
          </w:p>
        </w:tc>
        <w:tc>
          <w:tcPr>
            <w:tcW w:w="2479"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Ravnatelj/</w:t>
            </w:r>
            <w:proofErr w:type="spellStart"/>
            <w:r w:rsidRPr="000A1841">
              <w:rPr>
                <w:rFonts w:eastAsia="Times New Roman" w:cstheme="minorHAnsi"/>
                <w:sz w:val="20"/>
                <w:szCs w:val="20"/>
                <w:lang w:eastAsia="hr-HR"/>
              </w:rPr>
              <w:t>ica</w:t>
            </w:r>
            <w:proofErr w:type="spellEnd"/>
            <w:r w:rsidRPr="000A1841">
              <w:rPr>
                <w:rFonts w:eastAsia="Times New Roman" w:cstheme="minorHAnsi"/>
                <w:sz w:val="20"/>
                <w:szCs w:val="20"/>
                <w:lang w:eastAsia="hr-HR"/>
              </w:rPr>
              <w:t xml:space="preserve">  Doma zdravlja Gračac</w:t>
            </w:r>
          </w:p>
          <w:p w:rsidR="00662C93" w:rsidRPr="000A1841" w:rsidRDefault="00985E3B" w:rsidP="00662C93">
            <w:pPr>
              <w:spacing w:after="0" w:line="240" w:lineRule="auto"/>
              <w:rPr>
                <w:rFonts w:eastAsia="Times New Roman" w:cstheme="minorHAnsi"/>
                <w:color w:val="0000FF"/>
                <w:sz w:val="20"/>
                <w:szCs w:val="20"/>
                <w:u w:val="single"/>
                <w:lang w:eastAsia="hr-HR"/>
              </w:rPr>
            </w:pPr>
            <w:hyperlink r:id="rId59" w:history="1">
              <w:r w:rsidR="00662C93" w:rsidRPr="000A1841">
                <w:rPr>
                  <w:rFonts w:eastAsia="Times New Roman" w:cstheme="minorHAnsi"/>
                  <w:color w:val="0000FF"/>
                  <w:sz w:val="20"/>
                  <w:szCs w:val="20"/>
                  <w:u w:val="single"/>
                  <w:lang w:eastAsia="hr-HR"/>
                </w:rPr>
                <w:t>(prilog 2/</w:t>
              </w:r>
              <w:proofErr w:type="spellStart"/>
              <w:r w:rsidR="00662C93" w:rsidRPr="000A1841">
                <w:rPr>
                  <w:rFonts w:eastAsia="Times New Roman" w:cstheme="minorHAnsi"/>
                  <w:color w:val="0000FF"/>
                  <w:sz w:val="20"/>
                  <w:szCs w:val="20"/>
                  <w:u w:val="single"/>
                  <w:lang w:eastAsia="hr-HR"/>
                </w:rPr>
                <w:t>2</w:t>
              </w:r>
              <w:proofErr w:type="spellEnd"/>
              <w:r w:rsidR="00662C93" w:rsidRPr="000A1841">
                <w:rPr>
                  <w:rFonts w:eastAsia="Times New Roman" w:cstheme="minorHAnsi"/>
                  <w:color w:val="0000FF"/>
                  <w:sz w:val="20"/>
                  <w:szCs w:val="20"/>
                  <w:u w:val="single"/>
                  <w:lang w:eastAsia="hr-HR"/>
                </w:rPr>
                <w:t>)</w:t>
              </w:r>
            </w:hyperlink>
          </w:p>
        </w:tc>
      </w:tr>
      <w:tr w:rsidR="00662C93" w:rsidRPr="000A1841" w:rsidTr="002038FE">
        <w:trPr>
          <w:trHeight w:val="20"/>
          <w:jc w:val="center"/>
        </w:trPr>
        <w:tc>
          <w:tcPr>
            <w:tcW w:w="5316"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Organizacija informativnih punktova u cilju prikupljanja informacija o nestalim osobama.</w:t>
            </w:r>
          </w:p>
        </w:tc>
        <w:tc>
          <w:tcPr>
            <w:tcW w:w="198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član Stožera za zbrinjavanje i evakuaciju </w:t>
            </w:r>
          </w:p>
        </w:tc>
        <w:tc>
          <w:tcPr>
            <w:tcW w:w="2479" w:type="dxa"/>
            <w:vAlign w:val="center"/>
          </w:tcPr>
          <w:p w:rsidR="00662C93" w:rsidRPr="000A1841" w:rsidRDefault="00662C93" w:rsidP="00662C93">
            <w:pPr>
              <w:spacing w:after="0" w:line="240" w:lineRule="auto"/>
              <w:rPr>
                <w:rFonts w:eastAsia="Times New Roman" w:cstheme="minorHAnsi"/>
                <w:color w:val="0000FF"/>
                <w:sz w:val="20"/>
                <w:szCs w:val="20"/>
                <w:u w:val="single"/>
                <w:lang w:eastAsia="hr-HR"/>
              </w:rPr>
            </w:pPr>
            <w:r w:rsidRPr="000A1841">
              <w:rPr>
                <w:rFonts w:eastAsia="Times New Roman" w:cstheme="minorHAnsi"/>
                <w:sz w:val="20"/>
                <w:szCs w:val="20"/>
                <w:lang w:eastAsia="hr-HR"/>
              </w:rPr>
              <w:t xml:space="preserve">povjerenik  CZ </w:t>
            </w:r>
            <w:hyperlink r:id="rId60" w:history="1">
              <w:r w:rsidRPr="000A1841">
                <w:rPr>
                  <w:rFonts w:eastAsia="Times New Roman" w:cstheme="minorHAnsi"/>
                  <w:color w:val="0000FF"/>
                  <w:sz w:val="20"/>
                  <w:szCs w:val="20"/>
                  <w:u w:val="single"/>
                  <w:lang w:eastAsia="hr-HR"/>
                </w:rPr>
                <w:t>(prilog 16)</w:t>
              </w:r>
            </w:hyperlink>
          </w:p>
        </w:tc>
      </w:tr>
      <w:tr w:rsidR="00662C93" w:rsidRPr="000A1841" w:rsidTr="002038FE">
        <w:trPr>
          <w:trHeight w:val="20"/>
          <w:jc w:val="center"/>
        </w:trPr>
        <w:tc>
          <w:tcPr>
            <w:tcW w:w="5316"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Utvrđivanje prioriteta u raščišćavanja ruševina kao slijedi:</w:t>
            </w:r>
          </w:p>
          <w:p w:rsidR="00662C93" w:rsidRPr="000A1841" w:rsidRDefault="00662C93" w:rsidP="00014F57">
            <w:pPr>
              <w:numPr>
                <w:ilvl w:val="0"/>
                <w:numId w:val="30"/>
              </w:num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 raščišćavanje objekata gdje boravi više ljudi (škole, društveni domovi, ugostiteljski objekti, trgovine )</w:t>
            </w:r>
          </w:p>
          <w:p w:rsidR="00662C93" w:rsidRPr="000A1841" w:rsidRDefault="00662C93" w:rsidP="00014F57">
            <w:pPr>
              <w:numPr>
                <w:ilvl w:val="0"/>
                <w:numId w:val="30"/>
              </w:num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osiguranje prohodnosti prometnica</w:t>
            </w:r>
          </w:p>
          <w:p w:rsidR="00662C93" w:rsidRPr="000A1841" w:rsidRDefault="00662C93" w:rsidP="00014F57">
            <w:pPr>
              <w:numPr>
                <w:ilvl w:val="0"/>
                <w:numId w:val="30"/>
              </w:num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 pristup kritičnoj infrastrukturi</w:t>
            </w:r>
          </w:p>
          <w:p w:rsidR="00662C93" w:rsidRPr="000A1841" w:rsidRDefault="00662C93" w:rsidP="00014F57">
            <w:pPr>
              <w:numPr>
                <w:ilvl w:val="0"/>
                <w:numId w:val="30"/>
              </w:num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raščišćavanje ruševina obiteljskih kuća.</w:t>
            </w:r>
          </w:p>
        </w:tc>
        <w:tc>
          <w:tcPr>
            <w:tcW w:w="198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c>
          <w:tcPr>
            <w:tcW w:w="2479" w:type="dxa"/>
            <w:vAlign w:val="center"/>
          </w:tcPr>
          <w:p w:rsidR="00662C93" w:rsidRPr="002038FE" w:rsidRDefault="00662C93" w:rsidP="00662C93">
            <w:pPr>
              <w:spacing w:after="0" w:line="240" w:lineRule="auto"/>
              <w:rPr>
                <w:rFonts w:eastAsia="Times New Roman" w:cstheme="minorHAnsi"/>
                <w:sz w:val="20"/>
                <w:szCs w:val="20"/>
                <w:lang w:eastAsia="hr-HR"/>
              </w:rPr>
            </w:pPr>
            <w:r w:rsidRPr="002038FE">
              <w:rPr>
                <w:rFonts w:eastAsia="Times New Roman" w:cstheme="minorHAnsi"/>
                <w:sz w:val="20"/>
                <w:szCs w:val="20"/>
                <w:lang w:eastAsia="hr-HR"/>
              </w:rPr>
              <w:t xml:space="preserve">Povjerenik CZ, JVP Gračac, građevinske tvrtke određene za snage </w:t>
            </w:r>
            <w:proofErr w:type="spellStart"/>
            <w:r w:rsidRPr="002038FE">
              <w:rPr>
                <w:rFonts w:eastAsia="Times New Roman" w:cstheme="minorHAnsi"/>
                <w:sz w:val="20"/>
                <w:szCs w:val="20"/>
                <w:lang w:eastAsia="hr-HR"/>
              </w:rPr>
              <w:t>ZiS</w:t>
            </w:r>
            <w:proofErr w:type="spellEnd"/>
            <w:r w:rsidRPr="002038FE">
              <w:rPr>
                <w:rFonts w:eastAsia="Times New Roman" w:cstheme="minorHAnsi"/>
                <w:sz w:val="20"/>
                <w:szCs w:val="20"/>
                <w:lang w:eastAsia="hr-HR"/>
              </w:rPr>
              <w:t xml:space="preserve"> </w:t>
            </w:r>
            <w:hyperlink r:id="rId61" w:history="1">
              <w:r w:rsidRPr="002038FE">
                <w:rPr>
                  <w:rFonts w:eastAsia="Times New Roman" w:cstheme="minorHAnsi"/>
                  <w:sz w:val="20"/>
                  <w:szCs w:val="20"/>
                  <w:u w:val="single"/>
                  <w:lang w:eastAsia="hr-HR"/>
                </w:rPr>
                <w:t>(prilog  6/1)</w:t>
              </w:r>
            </w:hyperlink>
          </w:p>
        </w:tc>
      </w:tr>
      <w:tr w:rsidR="00662C93" w:rsidRPr="000A1841" w:rsidTr="002038FE">
        <w:trPr>
          <w:trHeight w:val="20"/>
          <w:jc w:val="center"/>
        </w:trPr>
        <w:tc>
          <w:tcPr>
            <w:tcW w:w="5316"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Pozivanje svih pripadnika JVP-a te članova udruga. </w:t>
            </w:r>
          </w:p>
        </w:tc>
        <w:tc>
          <w:tcPr>
            <w:tcW w:w="198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protupožarnu zaštitu</w:t>
            </w:r>
          </w:p>
        </w:tc>
        <w:tc>
          <w:tcPr>
            <w:tcW w:w="2479"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Zapovjednik JVP-a</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Pripadnici JVP-a, članovi udruga </w:t>
            </w:r>
            <w:hyperlink r:id="rId62" w:history="1">
              <w:r w:rsidRPr="000A1841">
                <w:rPr>
                  <w:rFonts w:eastAsia="Times New Roman" w:cstheme="minorHAnsi"/>
                  <w:color w:val="0000FF"/>
                  <w:sz w:val="20"/>
                  <w:szCs w:val="20"/>
                  <w:u w:val="single"/>
                  <w:lang w:eastAsia="hr-HR"/>
                </w:rPr>
                <w:t>(prilog 17)</w:t>
              </w:r>
            </w:hyperlink>
          </w:p>
        </w:tc>
      </w:tr>
      <w:tr w:rsidR="00662C93" w:rsidRPr="000A1841" w:rsidTr="002038FE">
        <w:trPr>
          <w:trHeight w:val="20"/>
          <w:jc w:val="center"/>
        </w:trPr>
        <w:tc>
          <w:tcPr>
            <w:tcW w:w="5316"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Mobiliziranje davatelja materijalno-tehničkih sredstava. </w:t>
            </w:r>
            <w:hyperlink r:id="rId63" w:history="1">
              <w:r w:rsidRPr="000A1841">
                <w:rPr>
                  <w:rFonts w:eastAsia="Times New Roman" w:cstheme="minorHAnsi"/>
                  <w:color w:val="0000FF"/>
                  <w:sz w:val="20"/>
                  <w:szCs w:val="20"/>
                  <w:u w:val="single"/>
                  <w:lang w:eastAsia="hr-HR"/>
                </w:rPr>
                <w:t>(prilog 6/1)</w:t>
              </w:r>
            </w:hyperlink>
          </w:p>
        </w:tc>
        <w:tc>
          <w:tcPr>
            <w:tcW w:w="198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c>
          <w:tcPr>
            <w:tcW w:w="2479"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Povjerenik  CZ</w:t>
            </w:r>
          </w:p>
        </w:tc>
      </w:tr>
      <w:tr w:rsidR="00662C93" w:rsidRPr="000A1841" w:rsidTr="002038FE">
        <w:trPr>
          <w:trHeight w:val="20"/>
          <w:jc w:val="center"/>
        </w:trPr>
        <w:tc>
          <w:tcPr>
            <w:tcW w:w="5316"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Organizacija odvoza građevinskog otpada na za to predviđene lokacije (</w:t>
            </w:r>
            <w:hyperlink r:id="rId64" w:history="1">
              <w:r w:rsidRPr="000A1841">
                <w:rPr>
                  <w:rFonts w:eastAsia="Times New Roman" w:cstheme="minorHAnsi"/>
                  <w:color w:val="0000FF"/>
                  <w:sz w:val="20"/>
                  <w:szCs w:val="20"/>
                  <w:u w:val="single"/>
                  <w:lang w:eastAsia="hr-HR"/>
                </w:rPr>
                <w:t>Prilog 6/2</w:t>
              </w:r>
            </w:hyperlink>
            <w:r w:rsidRPr="000A1841">
              <w:rPr>
                <w:rFonts w:eastAsia="Times New Roman" w:cstheme="minorHAnsi"/>
                <w:sz w:val="20"/>
                <w:szCs w:val="20"/>
                <w:lang w:eastAsia="hr-HR"/>
              </w:rPr>
              <w:t>)</w:t>
            </w:r>
          </w:p>
        </w:tc>
        <w:tc>
          <w:tcPr>
            <w:tcW w:w="198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komunalne djelatnosti</w:t>
            </w:r>
          </w:p>
        </w:tc>
        <w:tc>
          <w:tcPr>
            <w:tcW w:w="2479"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Davatelji MTS-a</w:t>
            </w:r>
          </w:p>
          <w:p w:rsidR="00662C93" w:rsidRPr="000A1841" w:rsidRDefault="00662C93" w:rsidP="00662C93">
            <w:pPr>
              <w:spacing w:after="0" w:line="240" w:lineRule="auto"/>
              <w:rPr>
                <w:rFonts w:eastAsia="Times New Roman" w:cstheme="minorHAnsi"/>
                <w:sz w:val="20"/>
                <w:szCs w:val="20"/>
                <w:lang w:eastAsia="hr-HR"/>
              </w:rPr>
            </w:pPr>
          </w:p>
        </w:tc>
      </w:tr>
      <w:tr w:rsidR="00662C93" w:rsidRPr="000A1841" w:rsidTr="002038FE">
        <w:trPr>
          <w:trHeight w:val="20"/>
          <w:jc w:val="center"/>
        </w:trPr>
        <w:tc>
          <w:tcPr>
            <w:tcW w:w="5316" w:type="dxa"/>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Traženje  angažmana Tima specijalističke namjene za spašavanje iz ruševina od ZD županije. </w:t>
            </w:r>
            <w:hyperlink r:id="rId65" w:history="1">
              <w:r w:rsidRPr="000A1841">
                <w:rPr>
                  <w:rFonts w:eastAsia="Times New Roman" w:cstheme="minorHAnsi"/>
                  <w:color w:val="0000FF"/>
                  <w:sz w:val="20"/>
                  <w:szCs w:val="20"/>
                  <w:u w:val="single"/>
                  <w:lang w:eastAsia="hr-HR"/>
                </w:rPr>
                <w:t>(Prilog 24)</w:t>
              </w:r>
            </w:hyperlink>
          </w:p>
        </w:tc>
        <w:tc>
          <w:tcPr>
            <w:tcW w:w="1985" w:type="dxa"/>
            <w:vAlign w:val="center"/>
          </w:tcPr>
          <w:p w:rsidR="00662C93" w:rsidRPr="000A1841" w:rsidRDefault="002038FE" w:rsidP="00662C93">
            <w:pPr>
              <w:spacing w:after="0" w:line="240" w:lineRule="auto"/>
              <w:rPr>
                <w:rFonts w:eastAsia="Calibri" w:cstheme="minorHAnsi"/>
                <w:sz w:val="20"/>
                <w:szCs w:val="20"/>
              </w:rPr>
            </w:pPr>
            <w:r w:rsidRPr="000A1841">
              <w:rPr>
                <w:rFonts w:eastAsia="Times New Roman" w:cstheme="minorHAnsi"/>
                <w:sz w:val="20"/>
                <w:szCs w:val="20"/>
                <w:lang w:eastAsia="hr-HR"/>
              </w:rPr>
              <w:t>Načelnik</w:t>
            </w:r>
            <w:r>
              <w:rPr>
                <w:rFonts w:eastAsia="Times New Roman" w:cstheme="minorHAnsi"/>
                <w:sz w:val="20"/>
                <w:szCs w:val="20"/>
                <w:lang w:eastAsia="hr-HR"/>
              </w:rPr>
              <w:t xml:space="preserve"> Općine</w:t>
            </w:r>
          </w:p>
        </w:tc>
        <w:tc>
          <w:tcPr>
            <w:tcW w:w="2479" w:type="dxa"/>
          </w:tcPr>
          <w:p w:rsidR="00662C93" w:rsidRPr="000A1841" w:rsidRDefault="00662C93" w:rsidP="00662C93">
            <w:pPr>
              <w:spacing w:after="0" w:line="240" w:lineRule="auto"/>
              <w:rPr>
                <w:rFonts w:eastAsia="Calibri" w:cstheme="minorHAnsi"/>
                <w:sz w:val="20"/>
                <w:szCs w:val="20"/>
              </w:rPr>
            </w:pPr>
            <w:r w:rsidRPr="000A1841">
              <w:rPr>
                <w:rFonts w:eastAsia="Calibri" w:cstheme="minorHAnsi"/>
                <w:sz w:val="20"/>
                <w:szCs w:val="20"/>
              </w:rPr>
              <w:t>Županijski centar 112</w:t>
            </w:r>
          </w:p>
          <w:p w:rsidR="00662C93" w:rsidRPr="000A1841" w:rsidRDefault="00662C93" w:rsidP="00662C93">
            <w:pPr>
              <w:spacing w:after="0" w:line="240" w:lineRule="auto"/>
              <w:rPr>
                <w:rFonts w:eastAsia="Calibri" w:cstheme="minorHAnsi"/>
                <w:sz w:val="20"/>
                <w:szCs w:val="20"/>
              </w:rPr>
            </w:pPr>
            <w:r w:rsidRPr="000A1841">
              <w:rPr>
                <w:rFonts w:eastAsia="Calibri" w:cstheme="minorHAnsi"/>
                <w:sz w:val="20"/>
                <w:szCs w:val="20"/>
              </w:rPr>
              <w:t>Načelnik Stožera</w:t>
            </w:r>
          </w:p>
        </w:tc>
      </w:tr>
    </w:tbl>
    <w:p w:rsidR="00662C93" w:rsidRPr="000A1841" w:rsidRDefault="00662C93" w:rsidP="00662C93">
      <w:pPr>
        <w:spacing w:after="0" w:line="240" w:lineRule="auto"/>
        <w:rPr>
          <w:rFonts w:eastAsia="Times New Roman" w:cstheme="minorHAnsi"/>
          <w:sz w:val="24"/>
          <w:szCs w:val="24"/>
          <w:lang w:eastAsia="hr-HR"/>
        </w:rPr>
      </w:pPr>
      <w:r w:rsidRPr="000A1841">
        <w:rPr>
          <w:rFonts w:eastAsia="Times New Roman" w:cstheme="minorHAnsi"/>
          <w:sz w:val="24"/>
          <w:szCs w:val="24"/>
          <w:lang w:eastAsia="hr-HR"/>
        </w:rPr>
        <w:br w:type="page"/>
      </w:r>
    </w:p>
    <w:p w:rsidR="00662C93" w:rsidRPr="000A1841" w:rsidRDefault="00662C93" w:rsidP="00662C93">
      <w:pPr>
        <w:numPr>
          <w:ilvl w:val="2"/>
          <w:numId w:val="0"/>
        </w:numPr>
        <w:ind w:left="1146" w:hanging="720"/>
        <w:contextualSpacing/>
        <w:outlineLvl w:val="2"/>
        <w:rPr>
          <w:rFonts w:eastAsia="Times New Roman" w:cstheme="minorHAnsi"/>
          <w:b/>
          <w:bCs/>
          <w:sz w:val="24"/>
          <w:szCs w:val="24"/>
          <w:lang w:eastAsia="hr-HR"/>
        </w:rPr>
      </w:pPr>
      <w:bookmarkStart w:id="46" w:name="_Toc271411031"/>
      <w:bookmarkStart w:id="47" w:name="_Toc274591192"/>
      <w:bookmarkStart w:id="48" w:name="_Toc297188225"/>
      <w:r w:rsidRPr="000A1841">
        <w:rPr>
          <w:rFonts w:eastAsia="Times New Roman" w:cstheme="minorHAnsi"/>
          <w:b/>
          <w:bCs/>
          <w:sz w:val="24"/>
          <w:szCs w:val="24"/>
          <w:lang w:eastAsia="hr-HR"/>
        </w:rPr>
        <w:lastRenderedPageBreak/>
        <w:t>3.2.2. Organizacija uspostavljanja funkcije objekata kritične infrastrukture</w:t>
      </w:r>
      <w:bookmarkEnd w:id="46"/>
      <w:bookmarkEnd w:id="47"/>
      <w:bookmarkEnd w:id="48"/>
    </w:p>
    <w:tbl>
      <w:tblPr>
        <w:tblW w:w="9500" w:type="dxa"/>
        <w:jc w:val="center"/>
        <w:tblInd w:w="-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8"/>
        <w:gridCol w:w="1596"/>
        <w:gridCol w:w="2376"/>
      </w:tblGrid>
      <w:tr w:rsidR="00662C93" w:rsidRPr="000A1841" w:rsidTr="00662C93">
        <w:trPr>
          <w:trHeight w:val="65"/>
          <w:jc w:val="center"/>
        </w:trPr>
        <w:tc>
          <w:tcPr>
            <w:tcW w:w="5528" w:type="dxa"/>
            <w:shd w:val="clear" w:color="auto" w:fill="8DB3E2"/>
            <w:vAlign w:val="center"/>
          </w:tcPr>
          <w:p w:rsidR="00662C93" w:rsidRPr="002D2B1B" w:rsidRDefault="00662C93" w:rsidP="002038FE">
            <w:pPr>
              <w:spacing w:before="120" w:after="120" w:line="240" w:lineRule="auto"/>
              <w:jc w:val="center"/>
              <w:rPr>
                <w:rFonts w:eastAsia="Times New Roman" w:cstheme="minorHAnsi"/>
                <w:b/>
                <w:sz w:val="24"/>
                <w:szCs w:val="24"/>
                <w:lang w:eastAsia="hr-HR"/>
              </w:rPr>
            </w:pPr>
            <w:r w:rsidRPr="002D2B1B">
              <w:rPr>
                <w:rFonts w:eastAsia="Times New Roman" w:cstheme="minorHAnsi"/>
                <w:b/>
                <w:sz w:val="24"/>
                <w:szCs w:val="24"/>
                <w:lang w:eastAsia="hr-HR"/>
              </w:rPr>
              <w:t>Radnje i postupci</w:t>
            </w:r>
          </w:p>
        </w:tc>
        <w:tc>
          <w:tcPr>
            <w:tcW w:w="1596" w:type="dxa"/>
            <w:shd w:val="clear" w:color="auto" w:fill="8DB3E2"/>
            <w:vAlign w:val="center"/>
          </w:tcPr>
          <w:p w:rsidR="00662C93" w:rsidRPr="002D2B1B" w:rsidRDefault="00662C93" w:rsidP="002038FE">
            <w:pPr>
              <w:spacing w:before="120" w:after="120" w:line="240" w:lineRule="auto"/>
              <w:jc w:val="center"/>
              <w:rPr>
                <w:rFonts w:eastAsia="Times New Roman" w:cstheme="minorHAnsi"/>
                <w:b/>
                <w:sz w:val="24"/>
                <w:szCs w:val="24"/>
                <w:lang w:eastAsia="hr-HR"/>
              </w:rPr>
            </w:pPr>
            <w:r w:rsidRPr="002D2B1B">
              <w:rPr>
                <w:rFonts w:eastAsia="Times New Roman" w:cstheme="minorHAnsi"/>
                <w:b/>
                <w:sz w:val="24"/>
                <w:szCs w:val="24"/>
                <w:lang w:eastAsia="hr-HR"/>
              </w:rPr>
              <w:t>Rukovođenje</w:t>
            </w:r>
          </w:p>
        </w:tc>
        <w:tc>
          <w:tcPr>
            <w:tcW w:w="2376" w:type="dxa"/>
            <w:shd w:val="clear" w:color="auto" w:fill="8DB3E2"/>
            <w:vAlign w:val="center"/>
          </w:tcPr>
          <w:p w:rsidR="00662C93" w:rsidRPr="002D2B1B" w:rsidRDefault="00662C93" w:rsidP="002038FE">
            <w:pPr>
              <w:spacing w:before="120" w:after="120" w:line="240" w:lineRule="auto"/>
              <w:jc w:val="center"/>
              <w:rPr>
                <w:rFonts w:eastAsia="Times New Roman" w:cstheme="minorHAnsi"/>
                <w:b/>
                <w:sz w:val="24"/>
                <w:szCs w:val="24"/>
                <w:lang w:eastAsia="hr-HR"/>
              </w:rPr>
            </w:pPr>
            <w:r w:rsidRPr="002D2B1B">
              <w:rPr>
                <w:rFonts w:eastAsia="Times New Roman" w:cstheme="minorHAnsi"/>
                <w:b/>
                <w:sz w:val="24"/>
                <w:szCs w:val="24"/>
                <w:lang w:eastAsia="hr-HR"/>
              </w:rPr>
              <w:t>Izvršenje/Suradnja</w:t>
            </w:r>
          </w:p>
        </w:tc>
      </w:tr>
      <w:tr w:rsidR="00662C93" w:rsidRPr="000A1841" w:rsidTr="00662C93">
        <w:trPr>
          <w:trHeight w:val="65"/>
          <w:jc w:val="center"/>
        </w:trPr>
        <w:tc>
          <w:tcPr>
            <w:tcW w:w="5528"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Prikupljanje informacija o mogućnosti funkcioniranja kritične infrastrukture (vodoopskrba, elektroopskrba, sustav telekomunikacija).</w:t>
            </w:r>
          </w:p>
        </w:tc>
        <w:tc>
          <w:tcPr>
            <w:tcW w:w="1596"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član Stožera za komunalne djelatnosti  </w:t>
            </w:r>
          </w:p>
        </w:tc>
        <w:tc>
          <w:tcPr>
            <w:tcW w:w="2376"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Županijski centar 112</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Vlasnici kritične infrastrukture </w:t>
            </w:r>
            <w:hyperlink r:id="rId66" w:history="1">
              <w:r w:rsidRPr="000A1841">
                <w:rPr>
                  <w:rFonts w:eastAsia="Times New Roman" w:cstheme="minorHAnsi"/>
                  <w:color w:val="0000FF"/>
                  <w:sz w:val="20"/>
                  <w:szCs w:val="20"/>
                  <w:u w:val="single"/>
                  <w:lang w:eastAsia="hr-HR"/>
                </w:rPr>
                <w:t>(prilog 4)</w:t>
              </w:r>
            </w:hyperlink>
          </w:p>
        </w:tc>
      </w:tr>
      <w:tr w:rsidR="00662C93" w:rsidRPr="000A1841" w:rsidTr="00662C93">
        <w:trPr>
          <w:trHeight w:val="65"/>
          <w:jc w:val="center"/>
        </w:trPr>
        <w:tc>
          <w:tcPr>
            <w:tcW w:w="5528"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Analizira funkcioniranje objekata infrastrukture.</w:t>
            </w:r>
          </w:p>
        </w:tc>
        <w:tc>
          <w:tcPr>
            <w:tcW w:w="1596"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c>
          <w:tcPr>
            <w:tcW w:w="2376"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član Stožera za komunalne djelatnosti  </w:t>
            </w:r>
          </w:p>
        </w:tc>
      </w:tr>
      <w:tr w:rsidR="00662C93" w:rsidRPr="000A1841" w:rsidTr="00662C93">
        <w:trPr>
          <w:trHeight w:val="65"/>
          <w:jc w:val="center"/>
        </w:trPr>
        <w:tc>
          <w:tcPr>
            <w:tcW w:w="5528"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Utvrđivanje redoslijeda u smislu stavljanja u potpunu funkciju opskrbu </w:t>
            </w:r>
            <w:r w:rsidRPr="000A1841">
              <w:rPr>
                <w:rFonts w:eastAsia="Times New Roman" w:cstheme="minorHAnsi"/>
                <w:b/>
                <w:sz w:val="20"/>
                <w:szCs w:val="20"/>
                <w:lang w:eastAsia="hr-HR"/>
              </w:rPr>
              <w:t>električnom energijom</w:t>
            </w:r>
            <w:r w:rsidRPr="000A1841">
              <w:rPr>
                <w:rFonts w:eastAsia="Times New Roman" w:cstheme="minorHAnsi"/>
                <w:sz w:val="20"/>
                <w:szCs w:val="20"/>
                <w:lang w:eastAsia="hr-HR"/>
              </w:rPr>
              <w:t xml:space="preserve"> sljedećim prioritetom:</w:t>
            </w:r>
          </w:p>
          <w:p w:rsidR="00662C93" w:rsidRPr="000A1841" w:rsidRDefault="00662C93" w:rsidP="00014F57">
            <w:pPr>
              <w:numPr>
                <w:ilvl w:val="0"/>
                <w:numId w:val="31"/>
              </w:num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vodoopskrbni sustav</w:t>
            </w:r>
          </w:p>
          <w:p w:rsidR="00662C93" w:rsidRPr="000A1841" w:rsidRDefault="00662C93" w:rsidP="00014F57">
            <w:pPr>
              <w:numPr>
                <w:ilvl w:val="0"/>
                <w:numId w:val="31"/>
              </w:num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zgrada općinske uprave</w:t>
            </w:r>
          </w:p>
          <w:p w:rsidR="00662C93" w:rsidRPr="000A1841" w:rsidRDefault="00662C93" w:rsidP="00014F57">
            <w:pPr>
              <w:numPr>
                <w:ilvl w:val="0"/>
                <w:numId w:val="31"/>
              </w:num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zdravstveni objekti</w:t>
            </w:r>
          </w:p>
          <w:p w:rsidR="00662C93" w:rsidRPr="000A1841" w:rsidRDefault="00662C93" w:rsidP="00014F57">
            <w:pPr>
              <w:numPr>
                <w:ilvl w:val="0"/>
                <w:numId w:val="31"/>
              </w:num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pekare i trgovine</w:t>
            </w:r>
          </w:p>
          <w:p w:rsidR="00662C93" w:rsidRPr="000A1841" w:rsidRDefault="00662C93" w:rsidP="00014F57">
            <w:pPr>
              <w:numPr>
                <w:ilvl w:val="0"/>
                <w:numId w:val="31"/>
              </w:num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objekti za pripremu hrane</w:t>
            </w:r>
          </w:p>
          <w:p w:rsidR="00662C93" w:rsidRPr="000A1841" w:rsidRDefault="00662C93" w:rsidP="00014F57">
            <w:pPr>
              <w:numPr>
                <w:ilvl w:val="0"/>
                <w:numId w:val="31"/>
              </w:num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škole</w:t>
            </w:r>
          </w:p>
          <w:p w:rsidR="00662C93" w:rsidRPr="000A1841" w:rsidRDefault="00662C93" w:rsidP="00014F57">
            <w:pPr>
              <w:numPr>
                <w:ilvl w:val="0"/>
                <w:numId w:val="31"/>
              </w:num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pošta</w:t>
            </w:r>
          </w:p>
          <w:p w:rsidR="00662C93" w:rsidRPr="000A1841" w:rsidRDefault="00662C93" w:rsidP="00014F57">
            <w:pPr>
              <w:numPr>
                <w:ilvl w:val="0"/>
                <w:numId w:val="31"/>
              </w:num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gospodarski objekti</w:t>
            </w:r>
          </w:p>
          <w:p w:rsidR="00662C93" w:rsidRPr="000A1841" w:rsidRDefault="00662C93" w:rsidP="00014F57">
            <w:pPr>
              <w:numPr>
                <w:ilvl w:val="0"/>
                <w:numId w:val="31"/>
              </w:num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ostali korisnici</w:t>
            </w:r>
          </w:p>
        </w:tc>
        <w:tc>
          <w:tcPr>
            <w:tcW w:w="1596"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c>
          <w:tcPr>
            <w:tcW w:w="2376"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član Stožera za komunalne djelatnosti  </w:t>
            </w:r>
          </w:p>
        </w:tc>
      </w:tr>
      <w:tr w:rsidR="00662C93" w:rsidRPr="000A1841" w:rsidTr="00662C93">
        <w:trPr>
          <w:trHeight w:val="65"/>
          <w:jc w:val="center"/>
        </w:trPr>
        <w:tc>
          <w:tcPr>
            <w:tcW w:w="5528"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Upućivanje zahtijeva  za popravak i stavljanje u funkciju sustava za opskrbu el. energijom. </w:t>
            </w:r>
            <w:hyperlink r:id="rId67" w:history="1">
              <w:r w:rsidRPr="000A1841">
                <w:rPr>
                  <w:rFonts w:eastAsia="Times New Roman" w:cstheme="minorHAnsi"/>
                  <w:color w:val="0000FF"/>
                  <w:sz w:val="20"/>
                  <w:szCs w:val="20"/>
                  <w:u w:val="single"/>
                  <w:lang w:eastAsia="hr-HR"/>
                </w:rPr>
                <w:t>(prilog 23)</w:t>
              </w:r>
            </w:hyperlink>
          </w:p>
        </w:tc>
        <w:tc>
          <w:tcPr>
            <w:tcW w:w="1596" w:type="dxa"/>
            <w:vAlign w:val="center"/>
          </w:tcPr>
          <w:p w:rsidR="00662C93" w:rsidRPr="000A1841" w:rsidRDefault="002038FE"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w:t>
            </w:r>
            <w:r>
              <w:rPr>
                <w:rFonts w:eastAsia="Times New Roman" w:cstheme="minorHAnsi"/>
                <w:sz w:val="20"/>
                <w:szCs w:val="20"/>
                <w:lang w:eastAsia="hr-HR"/>
              </w:rPr>
              <w:t xml:space="preserve"> Općine</w:t>
            </w:r>
          </w:p>
        </w:tc>
        <w:tc>
          <w:tcPr>
            <w:tcW w:w="2376" w:type="dxa"/>
            <w:vAlign w:val="center"/>
          </w:tcPr>
          <w:p w:rsidR="00662C93" w:rsidRPr="000A1841" w:rsidRDefault="00662C93" w:rsidP="00662C93">
            <w:pPr>
              <w:spacing w:after="0" w:line="240" w:lineRule="auto"/>
              <w:rPr>
                <w:rFonts w:eastAsia="Times New Roman" w:cstheme="minorHAnsi"/>
                <w:i/>
                <w:sz w:val="20"/>
                <w:szCs w:val="20"/>
                <w:lang w:eastAsia="hr-HR"/>
              </w:rPr>
            </w:pPr>
            <w:r w:rsidRPr="000A1841">
              <w:rPr>
                <w:rFonts w:eastAsia="Times New Roman" w:cstheme="minorHAnsi"/>
                <w:sz w:val="20"/>
                <w:szCs w:val="20"/>
                <w:lang w:eastAsia="hr-HR"/>
              </w:rPr>
              <w:t>Načelnik  Stožera</w:t>
            </w:r>
          </w:p>
        </w:tc>
      </w:tr>
      <w:tr w:rsidR="00662C93" w:rsidRPr="000A1841" w:rsidTr="00662C93">
        <w:trPr>
          <w:trHeight w:val="65"/>
          <w:jc w:val="center"/>
        </w:trPr>
        <w:tc>
          <w:tcPr>
            <w:tcW w:w="5528"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Utvrđivanje redoslijeda u smislu stavljanja u potpunu funkciju </w:t>
            </w:r>
            <w:r w:rsidRPr="000A1841">
              <w:rPr>
                <w:rFonts w:eastAsia="Times New Roman" w:cstheme="minorHAnsi"/>
                <w:b/>
                <w:sz w:val="20"/>
                <w:szCs w:val="20"/>
                <w:lang w:eastAsia="hr-HR"/>
              </w:rPr>
              <w:t>vodoopskrbe</w:t>
            </w:r>
            <w:r w:rsidRPr="000A1841">
              <w:rPr>
                <w:rFonts w:eastAsia="Times New Roman" w:cstheme="minorHAnsi"/>
                <w:sz w:val="20"/>
                <w:szCs w:val="20"/>
                <w:lang w:eastAsia="hr-HR"/>
              </w:rPr>
              <w:t xml:space="preserve"> sljedećim prioritetom:</w:t>
            </w:r>
          </w:p>
          <w:p w:rsidR="00662C93" w:rsidRPr="000A1841" w:rsidRDefault="00662C93" w:rsidP="00014F57">
            <w:pPr>
              <w:numPr>
                <w:ilvl w:val="0"/>
                <w:numId w:val="40"/>
              </w:num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zdravstvene ustanove</w:t>
            </w:r>
          </w:p>
          <w:p w:rsidR="00662C93" w:rsidRPr="000A1841" w:rsidRDefault="00662C93" w:rsidP="00014F57">
            <w:pPr>
              <w:numPr>
                <w:ilvl w:val="0"/>
                <w:numId w:val="40"/>
              </w:num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pekare i trgovine</w:t>
            </w:r>
          </w:p>
          <w:p w:rsidR="00662C93" w:rsidRPr="000A1841" w:rsidRDefault="00662C93" w:rsidP="00014F57">
            <w:pPr>
              <w:numPr>
                <w:ilvl w:val="0"/>
                <w:numId w:val="40"/>
              </w:num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objekti za pripremu hrane</w:t>
            </w:r>
          </w:p>
          <w:p w:rsidR="00662C93" w:rsidRPr="000A1841" w:rsidRDefault="00662C93" w:rsidP="00014F57">
            <w:pPr>
              <w:numPr>
                <w:ilvl w:val="0"/>
                <w:numId w:val="40"/>
              </w:num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škole</w:t>
            </w:r>
          </w:p>
          <w:p w:rsidR="00662C93" w:rsidRPr="000A1841" w:rsidRDefault="00662C93" w:rsidP="00014F57">
            <w:pPr>
              <w:numPr>
                <w:ilvl w:val="0"/>
                <w:numId w:val="40"/>
              </w:numPr>
              <w:spacing w:after="0" w:line="240" w:lineRule="auto"/>
              <w:rPr>
                <w:rFonts w:eastAsia="Times New Roman" w:cstheme="minorHAnsi"/>
                <w:sz w:val="24"/>
                <w:szCs w:val="24"/>
                <w:lang w:eastAsia="hr-HR"/>
              </w:rPr>
            </w:pPr>
            <w:r w:rsidRPr="000A1841">
              <w:rPr>
                <w:rFonts w:eastAsia="Times New Roman" w:cstheme="minorHAnsi"/>
                <w:sz w:val="20"/>
                <w:szCs w:val="20"/>
                <w:lang w:eastAsia="hr-HR"/>
              </w:rPr>
              <w:t>zgrada općinske uprave</w:t>
            </w:r>
          </w:p>
          <w:p w:rsidR="00662C93" w:rsidRPr="000A1841" w:rsidRDefault="00662C93" w:rsidP="00014F57">
            <w:pPr>
              <w:numPr>
                <w:ilvl w:val="0"/>
                <w:numId w:val="40"/>
              </w:numPr>
              <w:spacing w:after="0" w:line="240" w:lineRule="auto"/>
              <w:rPr>
                <w:rFonts w:eastAsia="Times New Roman" w:cstheme="minorHAnsi"/>
                <w:sz w:val="24"/>
                <w:szCs w:val="24"/>
                <w:lang w:eastAsia="hr-HR"/>
              </w:rPr>
            </w:pPr>
            <w:r w:rsidRPr="000A1841">
              <w:rPr>
                <w:rFonts w:eastAsia="Times New Roman" w:cstheme="minorHAnsi"/>
                <w:sz w:val="20"/>
                <w:szCs w:val="20"/>
                <w:lang w:eastAsia="hr-HR"/>
              </w:rPr>
              <w:t>gospodarski objekti</w:t>
            </w:r>
          </w:p>
          <w:p w:rsidR="00662C93" w:rsidRPr="000A1841" w:rsidRDefault="00662C93" w:rsidP="00014F57">
            <w:pPr>
              <w:numPr>
                <w:ilvl w:val="0"/>
                <w:numId w:val="40"/>
              </w:numPr>
              <w:autoSpaceDE w:val="0"/>
              <w:autoSpaceDN w:val="0"/>
              <w:adjustRightInd w:val="0"/>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ostali korisnici </w:t>
            </w:r>
          </w:p>
        </w:tc>
        <w:tc>
          <w:tcPr>
            <w:tcW w:w="1596"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c>
          <w:tcPr>
            <w:tcW w:w="2376"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član Stožera za komunalne djelatnosti  </w:t>
            </w:r>
          </w:p>
        </w:tc>
      </w:tr>
      <w:tr w:rsidR="00662C93" w:rsidRPr="000A1841" w:rsidTr="00662C93">
        <w:trPr>
          <w:trHeight w:val="65"/>
          <w:jc w:val="center"/>
        </w:trPr>
        <w:tc>
          <w:tcPr>
            <w:tcW w:w="5528"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Upućivanje zahtijeva za popravak i stavljanje u funkciju  sustava za vodoopskrbu </w:t>
            </w:r>
            <w:hyperlink r:id="rId68" w:history="1">
              <w:r w:rsidRPr="000A1841">
                <w:rPr>
                  <w:rFonts w:eastAsia="Times New Roman" w:cstheme="minorHAnsi"/>
                  <w:color w:val="0000FF"/>
                  <w:sz w:val="20"/>
                  <w:szCs w:val="20"/>
                  <w:u w:val="single"/>
                  <w:lang w:eastAsia="hr-HR"/>
                </w:rPr>
                <w:t>(prilog 23)</w:t>
              </w:r>
            </w:hyperlink>
          </w:p>
        </w:tc>
        <w:tc>
          <w:tcPr>
            <w:tcW w:w="1596" w:type="dxa"/>
            <w:vAlign w:val="center"/>
          </w:tcPr>
          <w:p w:rsidR="00662C93" w:rsidRPr="000A1841" w:rsidRDefault="002038FE"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w:t>
            </w:r>
            <w:r>
              <w:rPr>
                <w:rFonts w:eastAsia="Times New Roman" w:cstheme="minorHAnsi"/>
                <w:sz w:val="20"/>
                <w:szCs w:val="20"/>
                <w:lang w:eastAsia="hr-HR"/>
              </w:rPr>
              <w:t xml:space="preserve"> Općine</w:t>
            </w:r>
          </w:p>
        </w:tc>
        <w:tc>
          <w:tcPr>
            <w:tcW w:w="2376" w:type="dxa"/>
            <w:vAlign w:val="center"/>
          </w:tcPr>
          <w:p w:rsidR="00662C93" w:rsidRPr="000A1841" w:rsidRDefault="00662C93" w:rsidP="00662C93">
            <w:pPr>
              <w:spacing w:after="0" w:line="240" w:lineRule="auto"/>
              <w:rPr>
                <w:rFonts w:eastAsia="Times New Roman" w:cstheme="minorHAnsi"/>
                <w:i/>
                <w:sz w:val="20"/>
                <w:szCs w:val="20"/>
                <w:lang w:eastAsia="hr-HR"/>
              </w:rPr>
            </w:pPr>
            <w:r w:rsidRPr="000A1841">
              <w:rPr>
                <w:rFonts w:eastAsia="Times New Roman" w:cstheme="minorHAnsi"/>
                <w:sz w:val="20"/>
                <w:szCs w:val="20"/>
                <w:lang w:eastAsia="hr-HR"/>
              </w:rPr>
              <w:t>Načelnik  Stožera</w:t>
            </w:r>
          </w:p>
        </w:tc>
      </w:tr>
      <w:tr w:rsidR="00662C93" w:rsidRPr="000A1841" w:rsidTr="00662C93">
        <w:trPr>
          <w:trHeight w:val="65"/>
          <w:jc w:val="center"/>
        </w:trPr>
        <w:tc>
          <w:tcPr>
            <w:tcW w:w="5528"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Utvrđivanje redoslijeda u smislu stavljanja u potpunu funkciju </w:t>
            </w:r>
            <w:r w:rsidRPr="000A1841">
              <w:rPr>
                <w:rFonts w:eastAsia="Times New Roman" w:cstheme="minorHAnsi"/>
                <w:b/>
                <w:sz w:val="20"/>
                <w:szCs w:val="20"/>
                <w:lang w:eastAsia="hr-HR"/>
              </w:rPr>
              <w:t>telekomunikacija</w:t>
            </w:r>
            <w:r w:rsidRPr="000A1841">
              <w:rPr>
                <w:rFonts w:eastAsia="Times New Roman" w:cstheme="minorHAnsi"/>
                <w:sz w:val="20"/>
                <w:szCs w:val="20"/>
                <w:lang w:eastAsia="hr-HR"/>
              </w:rPr>
              <w:t xml:space="preserve"> sljedećim prioritetom:</w:t>
            </w:r>
          </w:p>
          <w:p w:rsidR="00662C93" w:rsidRPr="000A1841" w:rsidRDefault="00662C93" w:rsidP="00014F57">
            <w:pPr>
              <w:numPr>
                <w:ilvl w:val="0"/>
                <w:numId w:val="32"/>
              </w:num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zgrada općinske uprave</w:t>
            </w:r>
          </w:p>
          <w:p w:rsidR="00662C93" w:rsidRPr="000A1841" w:rsidRDefault="00662C93" w:rsidP="00014F57">
            <w:pPr>
              <w:numPr>
                <w:ilvl w:val="0"/>
                <w:numId w:val="32"/>
              </w:num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pošta</w:t>
            </w:r>
          </w:p>
          <w:p w:rsidR="00662C93" w:rsidRPr="000A1841" w:rsidRDefault="00662C93" w:rsidP="00014F57">
            <w:pPr>
              <w:numPr>
                <w:ilvl w:val="0"/>
                <w:numId w:val="32"/>
              </w:num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zdravstvene ustanove</w:t>
            </w:r>
          </w:p>
          <w:p w:rsidR="00662C93" w:rsidRPr="000A1841" w:rsidRDefault="00662C93" w:rsidP="00014F57">
            <w:pPr>
              <w:numPr>
                <w:ilvl w:val="0"/>
                <w:numId w:val="32"/>
              </w:num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pekare i trgovine</w:t>
            </w:r>
          </w:p>
          <w:p w:rsidR="00662C93" w:rsidRPr="000A1841" w:rsidRDefault="00662C93" w:rsidP="00014F57">
            <w:pPr>
              <w:numPr>
                <w:ilvl w:val="0"/>
                <w:numId w:val="32"/>
              </w:num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objekti za pripremu hrane</w:t>
            </w:r>
          </w:p>
          <w:p w:rsidR="00662C93" w:rsidRPr="000A1841" w:rsidRDefault="00662C93" w:rsidP="00014F57">
            <w:pPr>
              <w:numPr>
                <w:ilvl w:val="0"/>
                <w:numId w:val="32"/>
              </w:num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gospodarski objekti</w:t>
            </w:r>
          </w:p>
          <w:p w:rsidR="00662C93" w:rsidRPr="000A1841" w:rsidRDefault="00662C93" w:rsidP="00014F57">
            <w:pPr>
              <w:numPr>
                <w:ilvl w:val="0"/>
                <w:numId w:val="32"/>
              </w:num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škole</w:t>
            </w:r>
          </w:p>
          <w:p w:rsidR="00662C93" w:rsidRPr="000A1841" w:rsidRDefault="00662C93" w:rsidP="00014F57">
            <w:pPr>
              <w:numPr>
                <w:ilvl w:val="0"/>
                <w:numId w:val="32"/>
              </w:num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ostali korisnici</w:t>
            </w:r>
          </w:p>
        </w:tc>
        <w:tc>
          <w:tcPr>
            <w:tcW w:w="1596"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c>
          <w:tcPr>
            <w:tcW w:w="2376"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član Stožera za komunalne djelatnosti  </w:t>
            </w:r>
          </w:p>
        </w:tc>
      </w:tr>
      <w:tr w:rsidR="00662C93" w:rsidRPr="000A1841" w:rsidTr="00662C93">
        <w:trPr>
          <w:trHeight w:val="65"/>
          <w:jc w:val="center"/>
        </w:trPr>
        <w:tc>
          <w:tcPr>
            <w:tcW w:w="5528"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Upućivanje zahtijeva  za popravak i stavljanje u funkciju sustava telekomunikacija. </w:t>
            </w:r>
            <w:hyperlink r:id="rId69" w:history="1">
              <w:r w:rsidRPr="000A1841">
                <w:rPr>
                  <w:rFonts w:eastAsia="Times New Roman" w:cstheme="minorHAnsi"/>
                  <w:color w:val="0000FF"/>
                  <w:sz w:val="20"/>
                  <w:szCs w:val="20"/>
                  <w:u w:val="single"/>
                  <w:lang w:eastAsia="hr-HR"/>
                </w:rPr>
                <w:t>(prilog 23)</w:t>
              </w:r>
            </w:hyperlink>
          </w:p>
          <w:p w:rsidR="00662C93" w:rsidRPr="000A1841" w:rsidRDefault="00662C93" w:rsidP="00662C93">
            <w:pPr>
              <w:spacing w:after="0" w:line="240" w:lineRule="auto"/>
              <w:rPr>
                <w:rFonts w:eastAsia="Times New Roman" w:cstheme="minorHAnsi"/>
                <w:sz w:val="20"/>
                <w:szCs w:val="20"/>
                <w:lang w:eastAsia="hr-HR"/>
              </w:rPr>
            </w:pPr>
          </w:p>
        </w:tc>
        <w:tc>
          <w:tcPr>
            <w:tcW w:w="1596" w:type="dxa"/>
            <w:vAlign w:val="center"/>
          </w:tcPr>
          <w:p w:rsidR="00662C93" w:rsidRPr="000A1841" w:rsidRDefault="002038FE"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w:t>
            </w:r>
            <w:r>
              <w:rPr>
                <w:rFonts w:eastAsia="Times New Roman" w:cstheme="minorHAnsi"/>
                <w:sz w:val="20"/>
                <w:szCs w:val="20"/>
                <w:lang w:eastAsia="hr-HR"/>
              </w:rPr>
              <w:t xml:space="preserve"> Općine</w:t>
            </w:r>
          </w:p>
        </w:tc>
        <w:tc>
          <w:tcPr>
            <w:tcW w:w="2376"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r>
    </w:tbl>
    <w:p w:rsidR="00662C93" w:rsidRPr="000A1841" w:rsidRDefault="00662C93" w:rsidP="00662C93">
      <w:pPr>
        <w:spacing w:after="0" w:line="240" w:lineRule="auto"/>
        <w:rPr>
          <w:rFonts w:eastAsia="Times New Roman" w:cstheme="minorHAnsi"/>
        </w:rPr>
      </w:pP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numPr>
          <w:ilvl w:val="2"/>
          <w:numId w:val="0"/>
        </w:numPr>
        <w:ind w:left="1146" w:hanging="720"/>
        <w:contextualSpacing/>
        <w:outlineLvl w:val="2"/>
        <w:rPr>
          <w:rFonts w:eastAsia="Times New Roman" w:cstheme="minorHAnsi"/>
          <w:b/>
          <w:bCs/>
          <w:sz w:val="24"/>
          <w:szCs w:val="24"/>
          <w:lang w:eastAsia="hr-HR"/>
        </w:rPr>
      </w:pPr>
      <w:bookmarkStart w:id="49" w:name="_Toc271411032"/>
      <w:bookmarkStart w:id="50" w:name="_Toc274591193"/>
      <w:bookmarkStart w:id="51" w:name="_Toc297188226"/>
      <w:r w:rsidRPr="000A1841">
        <w:rPr>
          <w:rFonts w:eastAsia="Times New Roman" w:cstheme="minorHAnsi"/>
          <w:b/>
          <w:bCs/>
          <w:sz w:val="24"/>
          <w:szCs w:val="24"/>
          <w:lang w:eastAsia="hr-HR"/>
        </w:rPr>
        <w:lastRenderedPageBreak/>
        <w:t>3.2.3. Organizacija gašenja požara</w:t>
      </w:r>
      <w:bookmarkEnd w:id="49"/>
      <w:bookmarkEnd w:id="50"/>
      <w:r w:rsidRPr="000A1841">
        <w:rPr>
          <w:rFonts w:eastAsia="Times New Roman" w:cstheme="minorHAnsi"/>
          <w:b/>
          <w:bCs/>
          <w:sz w:val="24"/>
          <w:szCs w:val="24"/>
          <w:lang w:eastAsia="hr-HR"/>
        </w:rPr>
        <w:t xml:space="preserve"> (JVP Gračac i DVD – a)</w:t>
      </w:r>
      <w:bookmarkEnd w:id="51"/>
    </w:p>
    <w:tbl>
      <w:tblPr>
        <w:tblW w:w="9649" w:type="dxa"/>
        <w:jc w:val="center"/>
        <w:tblInd w:w="-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51"/>
        <w:gridCol w:w="1962"/>
        <w:gridCol w:w="2436"/>
      </w:tblGrid>
      <w:tr w:rsidR="00662C93" w:rsidRPr="000A1841" w:rsidTr="00207465">
        <w:trPr>
          <w:trHeight w:val="65"/>
          <w:jc w:val="center"/>
        </w:trPr>
        <w:tc>
          <w:tcPr>
            <w:tcW w:w="5251" w:type="dxa"/>
            <w:shd w:val="clear" w:color="auto" w:fill="8DB3E2"/>
            <w:vAlign w:val="center"/>
          </w:tcPr>
          <w:p w:rsidR="00662C93" w:rsidRPr="002D2B1B" w:rsidRDefault="00662C93" w:rsidP="002038FE">
            <w:pPr>
              <w:spacing w:before="120" w:after="120" w:line="240" w:lineRule="auto"/>
              <w:jc w:val="center"/>
              <w:rPr>
                <w:rFonts w:eastAsia="Times New Roman" w:cstheme="minorHAnsi"/>
                <w:b/>
                <w:sz w:val="24"/>
                <w:szCs w:val="20"/>
                <w:lang w:eastAsia="hr-HR"/>
              </w:rPr>
            </w:pPr>
            <w:r w:rsidRPr="002D2B1B">
              <w:rPr>
                <w:rFonts w:eastAsia="Times New Roman" w:cstheme="minorHAnsi"/>
                <w:b/>
                <w:sz w:val="24"/>
                <w:szCs w:val="20"/>
                <w:lang w:eastAsia="hr-HR"/>
              </w:rPr>
              <w:t>Radnje i postupci</w:t>
            </w:r>
          </w:p>
        </w:tc>
        <w:tc>
          <w:tcPr>
            <w:tcW w:w="1962" w:type="dxa"/>
            <w:shd w:val="clear" w:color="auto" w:fill="8DB3E2"/>
            <w:vAlign w:val="center"/>
          </w:tcPr>
          <w:p w:rsidR="00662C93" w:rsidRPr="002D2B1B" w:rsidRDefault="00662C93" w:rsidP="002038FE">
            <w:pPr>
              <w:spacing w:after="0" w:line="240" w:lineRule="auto"/>
              <w:jc w:val="center"/>
              <w:rPr>
                <w:rFonts w:eastAsia="Times New Roman" w:cstheme="minorHAnsi"/>
                <w:b/>
                <w:sz w:val="24"/>
                <w:szCs w:val="20"/>
                <w:lang w:eastAsia="hr-HR"/>
              </w:rPr>
            </w:pPr>
            <w:r w:rsidRPr="002D2B1B">
              <w:rPr>
                <w:rFonts w:eastAsia="Times New Roman" w:cstheme="minorHAnsi"/>
                <w:b/>
                <w:sz w:val="24"/>
                <w:szCs w:val="20"/>
                <w:lang w:eastAsia="hr-HR"/>
              </w:rPr>
              <w:t>Rukovođenje</w:t>
            </w:r>
          </w:p>
        </w:tc>
        <w:tc>
          <w:tcPr>
            <w:tcW w:w="2436" w:type="dxa"/>
            <w:shd w:val="clear" w:color="auto" w:fill="8DB3E2"/>
            <w:vAlign w:val="center"/>
          </w:tcPr>
          <w:p w:rsidR="00662C93" w:rsidRPr="002D2B1B" w:rsidRDefault="00662C93" w:rsidP="002038FE">
            <w:pPr>
              <w:spacing w:after="0" w:line="240" w:lineRule="auto"/>
              <w:jc w:val="center"/>
              <w:rPr>
                <w:rFonts w:eastAsia="Times New Roman" w:cstheme="minorHAnsi"/>
                <w:b/>
                <w:sz w:val="24"/>
                <w:szCs w:val="20"/>
                <w:lang w:eastAsia="hr-HR"/>
              </w:rPr>
            </w:pPr>
            <w:r w:rsidRPr="002D2B1B">
              <w:rPr>
                <w:rFonts w:eastAsia="Times New Roman" w:cstheme="minorHAnsi"/>
                <w:b/>
                <w:sz w:val="24"/>
                <w:szCs w:val="20"/>
                <w:lang w:eastAsia="hr-HR"/>
              </w:rPr>
              <w:t>Izvršenje/Suradnja</w:t>
            </w:r>
          </w:p>
        </w:tc>
      </w:tr>
      <w:tr w:rsidR="00662C93" w:rsidRPr="000A1841" w:rsidTr="00207465">
        <w:trPr>
          <w:trHeight w:val="65"/>
          <w:jc w:val="center"/>
        </w:trPr>
        <w:tc>
          <w:tcPr>
            <w:tcW w:w="5251"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Organizacija gašenja požara na prostoru koje je u mogućnosti ugasiti.</w:t>
            </w:r>
          </w:p>
        </w:tc>
        <w:tc>
          <w:tcPr>
            <w:tcW w:w="1962"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član Stožera za protupožarnu zaštitu </w:t>
            </w:r>
          </w:p>
        </w:tc>
        <w:tc>
          <w:tcPr>
            <w:tcW w:w="2436"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zapovjednici  JVP-a i DVD-a</w:t>
            </w:r>
          </w:p>
        </w:tc>
      </w:tr>
      <w:tr w:rsidR="00662C93" w:rsidRPr="000A1841" w:rsidTr="00207465">
        <w:trPr>
          <w:trHeight w:val="65"/>
          <w:jc w:val="center"/>
        </w:trPr>
        <w:tc>
          <w:tcPr>
            <w:tcW w:w="5251"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Iskopčavanje energenata zbog opasnosti koje nosi kombinacija struja-voda.</w:t>
            </w:r>
          </w:p>
        </w:tc>
        <w:tc>
          <w:tcPr>
            <w:tcW w:w="1962"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protupožarnu zaštitu</w:t>
            </w:r>
          </w:p>
        </w:tc>
        <w:tc>
          <w:tcPr>
            <w:tcW w:w="2436"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vlasnici kritične infrastrukture </w:t>
            </w:r>
            <w:hyperlink r:id="rId70" w:history="1">
              <w:r w:rsidRPr="000A1841">
                <w:rPr>
                  <w:rFonts w:eastAsia="Times New Roman" w:cstheme="minorHAnsi"/>
                  <w:color w:val="0000FF"/>
                  <w:sz w:val="20"/>
                  <w:szCs w:val="20"/>
                  <w:u w:val="single"/>
                  <w:lang w:eastAsia="hr-HR"/>
                </w:rPr>
                <w:t>(prilog 4</w:t>
              </w:r>
            </w:hyperlink>
            <w:r w:rsidRPr="000A1841">
              <w:rPr>
                <w:rFonts w:eastAsia="Times New Roman" w:cstheme="minorHAnsi"/>
                <w:sz w:val="20"/>
                <w:szCs w:val="20"/>
                <w:lang w:eastAsia="hr-HR"/>
              </w:rPr>
              <w:t>)</w:t>
            </w:r>
          </w:p>
        </w:tc>
      </w:tr>
      <w:tr w:rsidR="00662C93" w:rsidRPr="000A1841" w:rsidTr="00207465">
        <w:trPr>
          <w:trHeight w:val="65"/>
          <w:jc w:val="center"/>
        </w:trPr>
        <w:tc>
          <w:tcPr>
            <w:tcW w:w="5251"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Odabir sredstava za gašenje koje nije opasno za eventualno zarobljene osobe u ruševinama, imajući na umu opasnosti koje nose energenti i opasnosti koje može prouzročiti naknadno narušavanje stabilnosti oštećenih konstrukcija.</w:t>
            </w:r>
          </w:p>
        </w:tc>
        <w:tc>
          <w:tcPr>
            <w:tcW w:w="1962"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zapovjednici  JVP-a i DVD-a</w:t>
            </w:r>
          </w:p>
        </w:tc>
        <w:tc>
          <w:tcPr>
            <w:tcW w:w="2436"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pripadnici  JVP-a i DVD-a</w:t>
            </w:r>
          </w:p>
        </w:tc>
      </w:tr>
      <w:tr w:rsidR="00662C93" w:rsidRPr="000A1841" w:rsidTr="00207465">
        <w:trPr>
          <w:trHeight w:val="65"/>
          <w:jc w:val="center"/>
        </w:trPr>
        <w:tc>
          <w:tcPr>
            <w:tcW w:w="5251"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Uz gašenje vršiti postupke </w:t>
            </w:r>
            <w:proofErr w:type="spellStart"/>
            <w:r w:rsidRPr="000A1841">
              <w:rPr>
                <w:rFonts w:eastAsia="Times New Roman" w:cstheme="minorHAnsi"/>
                <w:sz w:val="20"/>
                <w:szCs w:val="20"/>
                <w:lang w:eastAsia="hr-HR"/>
              </w:rPr>
              <w:t>razupiranja</w:t>
            </w:r>
            <w:proofErr w:type="spellEnd"/>
            <w:r w:rsidRPr="000A1841">
              <w:rPr>
                <w:rFonts w:eastAsia="Times New Roman" w:cstheme="minorHAnsi"/>
                <w:sz w:val="20"/>
                <w:szCs w:val="20"/>
                <w:lang w:eastAsia="hr-HR"/>
              </w:rPr>
              <w:t xml:space="preserve"> i podupiranja nestabilnih konstrukcija radi stabilizacije istih.</w:t>
            </w:r>
          </w:p>
        </w:tc>
        <w:tc>
          <w:tcPr>
            <w:tcW w:w="1962"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zapovjednici  JVP-a i DVD-a</w:t>
            </w:r>
          </w:p>
        </w:tc>
        <w:tc>
          <w:tcPr>
            <w:tcW w:w="2436"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pripadnici  JVP-a i DVD-a</w:t>
            </w:r>
          </w:p>
        </w:tc>
      </w:tr>
      <w:tr w:rsidR="00662C93" w:rsidRPr="000A1841" w:rsidTr="00207465">
        <w:trPr>
          <w:trHeight w:val="65"/>
          <w:jc w:val="center"/>
        </w:trPr>
        <w:tc>
          <w:tcPr>
            <w:tcW w:w="5251"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Usklađivanje aktivnosti raščišćavanje ruševina, spašavanje osoba i gašenje požara.</w:t>
            </w:r>
          </w:p>
        </w:tc>
        <w:tc>
          <w:tcPr>
            <w:tcW w:w="1962"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zapovjednici  JVP-a i DVD-a</w:t>
            </w:r>
          </w:p>
        </w:tc>
        <w:tc>
          <w:tcPr>
            <w:tcW w:w="2436"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pripadnici  JVP-a i DVD-a i građevinske tvrtke</w:t>
            </w:r>
          </w:p>
        </w:tc>
      </w:tr>
      <w:tr w:rsidR="00662C93" w:rsidRPr="000A1841" w:rsidTr="00207465">
        <w:trPr>
          <w:trHeight w:val="65"/>
          <w:jc w:val="center"/>
        </w:trPr>
        <w:tc>
          <w:tcPr>
            <w:tcW w:w="5251"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Odvoz građevinskog otpada na za to predviđene lokacije</w:t>
            </w:r>
          </w:p>
        </w:tc>
        <w:tc>
          <w:tcPr>
            <w:tcW w:w="1962"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član Stožera za komunalne djelatnosti  </w:t>
            </w:r>
          </w:p>
        </w:tc>
        <w:tc>
          <w:tcPr>
            <w:tcW w:w="2436"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djelatnici komunalnog poduzeća i građevinskih tvrtki</w:t>
            </w:r>
          </w:p>
        </w:tc>
      </w:tr>
      <w:tr w:rsidR="00662C93" w:rsidRPr="000A1841" w:rsidTr="00207465">
        <w:trPr>
          <w:trHeight w:val="65"/>
          <w:jc w:val="center"/>
        </w:trPr>
        <w:tc>
          <w:tcPr>
            <w:tcW w:w="5251"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Čuvanje zgarišta do konačnog raščišćavanja objekta </w:t>
            </w:r>
          </w:p>
        </w:tc>
        <w:tc>
          <w:tcPr>
            <w:tcW w:w="1962"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zapovjednici  JVP-a i DVD-a</w:t>
            </w:r>
          </w:p>
        </w:tc>
        <w:tc>
          <w:tcPr>
            <w:tcW w:w="2436"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pripadnici  JVP-a i DVD-a</w:t>
            </w:r>
          </w:p>
        </w:tc>
      </w:tr>
      <w:tr w:rsidR="00662C93" w:rsidRPr="000A1841" w:rsidTr="00207465">
        <w:trPr>
          <w:trHeight w:val="65"/>
          <w:jc w:val="center"/>
        </w:trPr>
        <w:tc>
          <w:tcPr>
            <w:tcW w:w="5251"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Ukoliko dođe do izlijevanja opasnih tvari i velikog zapaljenja traži se pomoć za gašenje od Županijske vatrogasne zajednice</w:t>
            </w:r>
            <w:r w:rsidRPr="000A1841">
              <w:rPr>
                <w:rFonts w:eastAsia="Times New Roman" w:cstheme="minorHAnsi"/>
                <w:sz w:val="24"/>
                <w:szCs w:val="24"/>
                <w:lang w:eastAsia="hr-HR"/>
              </w:rPr>
              <w:t>.</w:t>
            </w:r>
          </w:p>
        </w:tc>
        <w:tc>
          <w:tcPr>
            <w:tcW w:w="1962"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protupožarnu zaštitu</w:t>
            </w:r>
          </w:p>
        </w:tc>
        <w:tc>
          <w:tcPr>
            <w:tcW w:w="2436"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zapovjednik VZ </w:t>
            </w:r>
          </w:p>
        </w:tc>
      </w:tr>
    </w:tbl>
    <w:p w:rsidR="00662C93" w:rsidRDefault="00662C93" w:rsidP="00662C93">
      <w:pPr>
        <w:spacing w:after="0" w:line="240" w:lineRule="auto"/>
        <w:rPr>
          <w:rFonts w:eastAsia="Times New Roman" w:cstheme="minorHAnsi"/>
          <w:i/>
          <w:sz w:val="28"/>
          <w:szCs w:val="28"/>
          <w:lang w:eastAsia="hr-HR"/>
        </w:rPr>
      </w:pPr>
      <w:bookmarkStart w:id="52" w:name="_Toc271411034"/>
      <w:bookmarkStart w:id="53" w:name="_Toc274591195"/>
    </w:p>
    <w:p w:rsidR="002D2B1B" w:rsidRPr="000A1841" w:rsidRDefault="002D2B1B" w:rsidP="00662C93">
      <w:pPr>
        <w:spacing w:after="0" w:line="240" w:lineRule="auto"/>
        <w:rPr>
          <w:rFonts w:eastAsia="Times New Roman" w:cstheme="minorHAnsi"/>
          <w:i/>
          <w:sz w:val="28"/>
          <w:szCs w:val="28"/>
          <w:lang w:eastAsia="hr-HR"/>
        </w:rPr>
      </w:pPr>
    </w:p>
    <w:p w:rsidR="00662C93" w:rsidRPr="000A1841" w:rsidRDefault="00662C93" w:rsidP="002038FE">
      <w:pPr>
        <w:spacing w:after="0" w:line="240" w:lineRule="auto"/>
        <w:ind w:firstLine="708"/>
        <w:rPr>
          <w:rFonts w:eastAsia="Times New Roman" w:cstheme="minorHAnsi"/>
          <w:b/>
          <w:sz w:val="24"/>
          <w:szCs w:val="24"/>
          <w:lang w:eastAsia="hr-HR"/>
        </w:rPr>
      </w:pPr>
      <w:r w:rsidRPr="000A1841">
        <w:rPr>
          <w:rFonts w:eastAsia="Times New Roman" w:cstheme="minorHAnsi"/>
          <w:b/>
          <w:sz w:val="24"/>
          <w:szCs w:val="24"/>
          <w:lang w:eastAsia="hr-HR"/>
        </w:rPr>
        <w:t xml:space="preserve">3.2.4. Organizacija regulacije prometa i osiguranje područja </w:t>
      </w:r>
    </w:p>
    <w:p w:rsidR="00662C93" w:rsidRPr="000A1841" w:rsidRDefault="00662C93" w:rsidP="002038FE">
      <w:pPr>
        <w:spacing w:after="0" w:line="240" w:lineRule="auto"/>
        <w:ind w:firstLine="708"/>
        <w:jc w:val="both"/>
        <w:rPr>
          <w:rFonts w:eastAsia="Times New Roman" w:cstheme="minorHAnsi"/>
          <w:sz w:val="24"/>
          <w:szCs w:val="24"/>
          <w:lang w:eastAsia="hr-HR"/>
        </w:rPr>
      </w:pPr>
      <w:r w:rsidRPr="000A1841">
        <w:rPr>
          <w:rFonts w:eastAsia="Times New Roman" w:cstheme="minorHAnsi"/>
          <w:sz w:val="24"/>
          <w:szCs w:val="24"/>
          <w:lang w:eastAsia="hr-HR"/>
        </w:rPr>
        <w:t>Organizacija regulacije prometa i osiguranje područja  tijekom intervencija provodit će pripadnici PP Gračac sukladno nastaloj situaciji. Regulacija prometa vršit će se temeljem zahtjeva Stožera Z i S Općine Gračac kao potrebe za evakuacijom stanovništva. U slučaju potrebe evakuacije stanovništva pripadnici PP Gračac izvršit će regulaciju prometa te učiniti prohodnima pravce za evakuaciju stanovništva od mjesta prikupljanja do mjesta zbrinjavanja.</w:t>
      </w:r>
    </w:p>
    <w:p w:rsidR="00662C93" w:rsidRDefault="00662C93" w:rsidP="00662C93">
      <w:pPr>
        <w:spacing w:after="0" w:line="240" w:lineRule="auto"/>
        <w:jc w:val="both"/>
        <w:rPr>
          <w:rFonts w:eastAsia="Times New Roman" w:cstheme="minorHAnsi"/>
          <w:color w:val="000000"/>
          <w:sz w:val="24"/>
          <w:szCs w:val="24"/>
          <w:lang w:eastAsia="hr-HR"/>
        </w:rPr>
      </w:pPr>
      <w:r w:rsidRPr="000A1841">
        <w:rPr>
          <w:rFonts w:eastAsia="Times New Roman" w:cstheme="minorHAnsi"/>
          <w:color w:val="000000"/>
          <w:sz w:val="24"/>
          <w:szCs w:val="24"/>
          <w:lang w:eastAsia="hr-HR"/>
        </w:rPr>
        <w:t>U slučaju velikog potresa koji je pogodio šire područje Zadarske županije, u slučaju nemogućnosti dolaska policijskih snaga ili do njihovog dolaska, regulaciju prometa vršiti će pripadnici postrojbe CZ opće namjene.</w:t>
      </w:r>
    </w:p>
    <w:p w:rsidR="002D2B1B" w:rsidRPr="000A1841" w:rsidRDefault="002D2B1B" w:rsidP="00662C93">
      <w:pPr>
        <w:spacing w:after="0" w:line="240" w:lineRule="auto"/>
        <w:jc w:val="both"/>
        <w:rPr>
          <w:rFonts w:eastAsia="Times New Roman" w:cstheme="minorHAnsi"/>
          <w:color w:val="000000"/>
          <w:sz w:val="24"/>
          <w:szCs w:val="24"/>
          <w:lang w:eastAsia="hr-H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8"/>
        <w:gridCol w:w="1807"/>
        <w:gridCol w:w="2303"/>
      </w:tblGrid>
      <w:tr w:rsidR="00662C93" w:rsidRPr="000A1841" w:rsidTr="00662C93">
        <w:tc>
          <w:tcPr>
            <w:tcW w:w="5665" w:type="dxa"/>
            <w:shd w:val="clear" w:color="auto" w:fill="548DD4"/>
            <w:vAlign w:val="center"/>
          </w:tcPr>
          <w:p w:rsidR="00662C93" w:rsidRPr="002D2B1B" w:rsidRDefault="00662C93" w:rsidP="002038FE">
            <w:pPr>
              <w:spacing w:before="120" w:after="120" w:line="240" w:lineRule="auto"/>
              <w:jc w:val="center"/>
              <w:rPr>
                <w:rFonts w:eastAsia="Times New Roman" w:cstheme="minorHAnsi"/>
                <w:b/>
                <w:i/>
                <w:sz w:val="24"/>
                <w:szCs w:val="24"/>
                <w:lang w:eastAsia="hr-HR"/>
              </w:rPr>
            </w:pPr>
            <w:r w:rsidRPr="002D2B1B">
              <w:rPr>
                <w:rFonts w:eastAsia="Times New Roman" w:cstheme="minorHAnsi"/>
                <w:b/>
                <w:sz w:val="24"/>
                <w:szCs w:val="24"/>
                <w:lang w:eastAsia="hr-HR"/>
              </w:rPr>
              <w:t>Radnje i postupci</w:t>
            </w:r>
          </w:p>
        </w:tc>
        <w:tc>
          <w:tcPr>
            <w:tcW w:w="1843" w:type="dxa"/>
            <w:shd w:val="clear" w:color="auto" w:fill="548DD4"/>
            <w:vAlign w:val="center"/>
          </w:tcPr>
          <w:p w:rsidR="00662C93" w:rsidRPr="002D2B1B" w:rsidRDefault="00662C93" w:rsidP="002038FE">
            <w:pPr>
              <w:spacing w:after="0" w:line="240" w:lineRule="auto"/>
              <w:jc w:val="center"/>
              <w:rPr>
                <w:rFonts w:eastAsia="Times New Roman" w:cstheme="minorHAnsi"/>
                <w:b/>
                <w:sz w:val="24"/>
                <w:szCs w:val="24"/>
                <w:lang w:eastAsia="hr-HR"/>
              </w:rPr>
            </w:pPr>
            <w:r w:rsidRPr="002D2B1B">
              <w:rPr>
                <w:rFonts w:eastAsia="Times New Roman" w:cstheme="minorHAnsi"/>
                <w:b/>
                <w:sz w:val="24"/>
                <w:szCs w:val="24"/>
                <w:lang w:eastAsia="hr-HR"/>
              </w:rPr>
              <w:t>Rukovođenje</w:t>
            </w:r>
          </w:p>
        </w:tc>
        <w:tc>
          <w:tcPr>
            <w:tcW w:w="2332" w:type="dxa"/>
            <w:shd w:val="clear" w:color="auto" w:fill="548DD4"/>
            <w:vAlign w:val="center"/>
          </w:tcPr>
          <w:p w:rsidR="00662C93" w:rsidRPr="002D2B1B" w:rsidRDefault="00662C93" w:rsidP="002038FE">
            <w:pPr>
              <w:spacing w:after="0" w:line="240" w:lineRule="auto"/>
              <w:jc w:val="center"/>
              <w:rPr>
                <w:rFonts w:eastAsia="Times New Roman" w:cstheme="minorHAnsi"/>
                <w:b/>
                <w:i/>
                <w:sz w:val="24"/>
                <w:szCs w:val="24"/>
                <w:lang w:eastAsia="hr-HR"/>
              </w:rPr>
            </w:pPr>
            <w:r w:rsidRPr="002D2B1B">
              <w:rPr>
                <w:rFonts w:eastAsia="Times New Roman" w:cstheme="minorHAnsi"/>
                <w:b/>
                <w:i/>
                <w:sz w:val="24"/>
                <w:szCs w:val="24"/>
                <w:lang w:eastAsia="hr-HR"/>
              </w:rPr>
              <w:t>Izvršenje/Suradnja</w:t>
            </w:r>
          </w:p>
        </w:tc>
      </w:tr>
      <w:tr w:rsidR="00662C93" w:rsidRPr="000A1841" w:rsidTr="00662C93">
        <w:tc>
          <w:tcPr>
            <w:tcW w:w="566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Prikupljanje informacija o razmjerima potresa i zahvaćenom prostoru.</w:t>
            </w:r>
          </w:p>
        </w:tc>
        <w:tc>
          <w:tcPr>
            <w:tcW w:w="1843" w:type="dxa"/>
            <w:vAlign w:val="center"/>
          </w:tcPr>
          <w:p w:rsidR="00662C93" w:rsidRPr="000A1841" w:rsidRDefault="00662C93" w:rsidP="00662C93">
            <w:pPr>
              <w:spacing w:after="0" w:line="240" w:lineRule="auto"/>
              <w:rPr>
                <w:rFonts w:eastAsia="Times New Roman" w:cstheme="minorHAnsi"/>
                <w:i/>
                <w:sz w:val="20"/>
                <w:szCs w:val="20"/>
                <w:lang w:eastAsia="hr-HR"/>
              </w:rPr>
            </w:pPr>
            <w:r w:rsidRPr="000A1841">
              <w:rPr>
                <w:rFonts w:eastAsia="Times New Roman" w:cstheme="minorHAnsi"/>
                <w:sz w:val="20"/>
                <w:szCs w:val="20"/>
                <w:lang w:eastAsia="hr-HR"/>
              </w:rPr>
              <w:t>Načelnik  Stožera</w:t>
            </w:r>
          </w:p>
        </w:tc>
        <w:tc>
          <w:tcPr>
            <w:tcW w:w="2332" w:type="dxa"/>
            <w:vAlign w:val="center"/>
          </w:tcPr>
          <w:p w:rsidR="00662C93" w:rsidRPr="000A1841" w:rsidRDefault="00662C93" w:rsidP="00662C93">
            <w:pPr>
              <w:spacing w:after="0" w:line="240" w:lineRule="auto"/>
              <w:rPr>
                <w:rFonts w:eastAsia="Calibri" w:cstheme="minorHAnsi"/>
                <w:sz w:val="20"/>
                <w:szCs w:val="20"/>
              </w:rPr>
            </w:pPr>
            <w:r w:rsidRPr="000A1841">
              <w:rPr>
                <w:rFonts w:eastAsia="Calibri" w:cstheme="minorHAnsi"/>
                <w:sz w:val="20"/>
                <w:szCs w:val="20"/>
              </w:rPr>
              <w:t>Županijski centar 112</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r>
      <w:tr w:rsidR="00662C93" w:rsidRPr="000A1841" w:rsidTr="00662C93">
        <w:tc>
          <w:tcPr>
            <w:tcW w:w="566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Uspostavljanje komunikacije sa PP Gračac</w:t>
            </w:r>
          </w:p>
        </w:tc>
        <w:tc>
          <w:tcPr>
            <w:tcW w:w="1843"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predstavnik PU</w:t>
            </w:r>
          </w:p>
        </w:tc>
        <w:tc>
          <w:tcPr>
            <w:tcW w:w="2332"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Policijska postaja</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Prometna policija </w:t>
            </w:r>
          </w:p>
          <w:p w:rsidR="00662C93" w:rsidRPr="000A1841" w:rsidRDefault="00662C93" w:rsidP="00662C93">
            <w:pPr>
              <w:spacing w:after="0" w:line="240" w:lineRule="auto"/>
              <w:rPr>
                <w:rFonts w:eastAsia="Times New Roman" w:cstheme="minorHAnsi"/>
                <w:color w:val="2C22EA"/>
                <w:sz w:val="20"/>
                <w:szCs w:val="20"/>
                <w:lang w:eastAsia="hr-HR"/>
              </w:rPr>
            </w:pPr>
            <w:r w:rsidRPr="000A1841">
              <w:rPr>
                <w:rFonts w:eastAsia="Times New Roman" w:cstheme="minorHAnsi"/>
                <w:color w:val="2C22EA"/>
                <w:sz w:val="20"/>
                <w:szCs w:val="20"/>
                <w:lang w:eastAsia="hr-HR"/>
              </w:rPr>
              <w:t>(prilog 15)</w:t>
            </w:r>
          </w:p>
        </w:tc>
      </w:tr>
      <w:tr w:rsidR="00662C93" w:rsidRPr="000A1841" w:rsidTr="00662C93">
        <w:tc>
          <w:tcPr>
            <w:tcW w:w="566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Upućivanje zahtijeva za osiguranjem prostora pogođenog potresom </w:t>
            </w:r>
          </w:p>
        </w:tc>
        <w:tc>
          <w:tcPr>
            <w:tcW w:w="1843"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w:t>
            </w:r>
          </w:p>
        </w:tc>
        <w:tc>
          <w:tcPr>
            <w:tcW w:w="2332"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Policijska postaja prema svom Planu</w:t>
            </w:r>
          </w:p>
        </w:tc>
      </w:tr>
      <w:tr w:rsidR="00662C93" w:rsidRPr="000A1841" w:rsidTr="00662C93">
        <w:tc>
          <w:tcPr>
            <w:tcW w:w="566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Upućivanje zahtijeva za zabranom  prometovanja prometnicama ili dijela prometnice na  prostoru zahvaćenom potresom  kao i prometnicama kojima je moguće dopremiti pomoć.(</w:t>
            </w:r>
            <w:hyperlink r:id="rId71" w:history="1">
              <w:r w:rsidRPr="000A1841">
                <w:rPr>
                  <w:rFonts w:eastAsia="Times New Roman" w:cstheme="minorHAnsi"/>
                  <w:color w:val="0000FF"/>
                  <w:sz w:val="20"/>
                  <w:szCs w:val="20"/>
                  <w:u w:val="single"/>
                  <w:lang w:eastAsia="hr-HR"/>
                </w:rPr>
                <w:t>prilog 22</w:t>
              </w:r>
            </w:hyperlink>
            <w:r w:rsidRPr="000A1841">
              <w:rPr>
                <w:rFonts w:eastAsia="Times New Roman" w:cstheme="minorHAnsi"/>
                <w:sz w:val="20"/>
                <w:szCs w:val="20"/>
                <w:lang w:eastAsia="hr-HR"/>
              </w:rPr>
              <w:t xml:space="preserve">): </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Prioriteti prometovanja kritičnim prometnicama:</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Prioritet 1:</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-Hitna pomoć Gračac</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lastRenderedPageBreak/>
              <w:t>-Specijalističke postrojbe CZ Zadarske županije</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-Postrojba CZ opće namjene</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-JVP Gračac</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-Davaoci materijalnih sredstava (građevinske mašine i strojevi)</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-ostale snage zaštite i spašavanja</w:t>
            </w:r>
          </w:p>
        </w:tc>
        <w:tc>
          <w:tcPr>
            <w:tcW w:w="1843"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lastRenderedPageBreak/>
              <w:t>načelnik</w:t>
            </w:r>
          </w:p>
        </w:tc>
        <w:tc>
          <w:tcPr>
            <w:tcW w:w="2332"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Policijska Postaja prema svom Planu</w:t>
            </w:r>
          </w:p>
        </w:tc>
      </w:tr>
      <w:tr w:rsidR="00662C93" w:rsidRPr="000A1841" w:rsidTr="00662C93">
        <w:tc>
          <w:tcPr>
            <w:tcW w:w="566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lastRenderedPageBreak/>
              <w:t xml:space="preserve">Upućivanje zahtijeva za ograničenim kretanjem stanovništva na ugroženom području. </w:t>
            </w:r>
          </w:p>
        </w:tc>
        <w:tc>
          <w:tcPr>
            <w:tcW w:w="1843" w:type="dxa"/>
            <w:vAlign w:val="center"/>
          </w:tcPr>
          <w:p w:rsidR="00662C93" w:rsidRPr="000A1841" w:rsidRDefault="002038FE"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w:t>
            </w:r>
            <w:r>
              <w:rPr>
                <w:rFonts w:eastAsia="Times New Roman" w:cstheme="minorHAnsi"/>
                <w:sz w:val="20"/>
                <w:szCs w:val="20"/>
                <w:lang w:eastAsia="hr-HR"/>
              </w:rPr>
              <w:t xml:space="preserve"> Općine</w:t>
            </w:r>
          </w:p>
        </w:tc>
        <w:tc>
          <w:tcPr>
            <w:tcW w:w="2332"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Policijska postaja prema svom Planu</w:t>
            </w:r>
          </w:p>
        </w:tc>
      </w:tr>
    </w:tbl>
    <w:p w:rsidR="00662C93" w:rsidRPr="000A1841" w:rsidRDefault="00662C93" w:rsidP="00662C93">
      <w:pPr>
        <w:spacing w:after="0" w:line="240" w:lineRule="auto"/>
        <w:rPr>
          <w:rFonts w:eastAsia="Times New Roman" w:cstheme="minorHAnsi"/>
          <w:i/>
          <w:sz w:val="28"/>
          <w:szCs w:val="28"/>
          <w:lang w:eastAsia="hr-HR"/>
        </w:rPr>
      </w:pPr>
    </w:p>
    <w:p w:rsidR="00662C93" w:rsidRPr="002D2B1B" w:rsidRDefault="00662C93" w:rsidP="002D2B1B">
      <w:pPr>
        <w:spacing w:after="0" w:line="240" w:lineRule="auto"/>
        <w:ind w:firstLine="426"/>
        <w:rPr>
          <w:rFonts w:eastAsia="Times New Roman" w:cstheme="minorHAnsi"/>
          <w:b/>
          <w:sz w:val="24"/>
          <w:szCs w:val="24"/>
          <w:lang w:eastAsia="hr-HR"/>
        </w:rPr>
      </w:pPr>
      <w:r w:rsidRPr="000A1841">
        <w:rPr>
          <w:rFonts w:eastAsia="Times New Roman" w:cstheme="minorHAnsi"/>
          <w:b/>
          <w:sz w:val="24"/>
          <w:szCs w:val="24"/>
          <w:lang w:eastAsia="hr-HR"/>
        </w:rPr>
        <w:t>3.2.5.  L</w:t>
      </w:r>
      <w:r w:rsidR="002D2B1B">
        <w:rPr>
          <w:rFonts w:eastAsia="Times New Roman" w:cstheme="minorHAnsi"/>
          <w:b/>
          <w:sz w:val="24"/>
          <w:szCs w:val="24"/>
          <w:lang w:eastAsia="hr-HR"/>
        </w:rPr>
        <w:t>okacije za odlaganje materijala</w:t>
      </w:r>
    </w:p>
    <w:p w:rsidR="00662C93" w:rsidRPr="000A1841" w:rsidRDefault="00662C93" w:rsidP="002D2B1B">
      <w:pPr>
        <w:spacing w:after="0" w:line="240" w:lineRule="auto"/>
        <w:ind w:firstLine="425"/>
        <w:rPr>
          <w:rFonts w:eastAsia="Times New Roman" w:cstheme="minorHAnsi"/>
          <w:sz w:val="24"/>
          <w:szCs w:val="24"/>
          <w:lang w:eastAsia="hr-HR"/>
        </w:rPr>
      </w:pPr>
      <w:r w:rsidRPr="000A1841">
        <w:rPr>
          <w:rFonts w:eastAsia="Times New Roman" w:cstheme="minorHAnsi"/>
          <w:sz w:val="24"/>
          <w:szCs w:val="24"/>
          <w:lang w:eastAsia="hr-HR"/>
        </w:rPr>
        <w:t>Građevinski otpad i materijale uskladištit će se na lokaciji koju će u slučaju potresa odrediti Stožer zaštite i spašavanja Općine Gračac a ovisno o količinama te prohodnosti terena.</w:t>
      </w:r>
    </w:p>
    <w:p w:rsidR="00662C93" w:rsidRPr="000A1841" w:rsidRDefault="00662C93" w:rsidP="00662C93">
      <w:pPr>
        <w:spacing w:after="0" w:line="240" w:lineRule="auto"/>
        <w:rPr>
          <w:rFonts w:eastAsia="Times New Roman" w:cstheme="minorHAnsi"/>
          <w:i/>
          <w:sz w:val="28"/>
          <w:szCs w:val="28"/>
          <w:lang w:eastAsia="hr-HR"/>
        </w:rPr>
      </w:pPr>
    </w:p>
    <w:p w:rsidR="00662C93" w:rsidRPr="000A1841" w:rsidRDefault="00662C93" w:rsidP="00662C93">
      <w:pPr>
        <w:numPr>
          <w:ilvl w:val="2"/>
          <w:numId w:val="0"/>
        </w:numPr>
        <w:spacing w:after="120"/>
        <w:ind w:left="1145" w:hanging="720"/>
        <w:contextualSpacing/>
        <w:outlineLvl w:val="2"/>
        <w:rPr>
          <w:rFonts w:eastAsia="Times New Roman" w:cstheme="minorHAnsi"/>
          <w:b/>
          <w:bCs/>
          <w:sz w:val="24"/>
          <w:szCs w:val="24"/>
          <w:lang w:eastAsia="hr-HR"/>
        </w:rPr>
      </w:pPr>
      <w:bookmarkStart w:id="54" w:name="_Toc297188227"/>
      <w:r w:rsidRPr="000A1841">
        <w:rPr>
          <w:rFonts w:eastAsia="Times New Roman" w:cstheme="minorHAnsi"/>
          <w:b/>
          <w:bCs/>
          <w:sz w:val="24"/>
          <w:szCs w:val="24"/>
          <w:lang w:eastAsia="hr-HR"/>
        </w:rPr>
        <w:t>3.2.6. Organizacija pružanja prve medicinske pomoći i medicinsko zbrinjavanje</w:t>
      </w:r>
      <w:bookmarkEnd w:id="52"/>
      <w:bookmarkEnd w:id="53"/>
      <w:bookmarkEnd w:id="54"/>
    </w:p>
    <w:tbl>
      <w:tblPr>
        <w:tblW w:w="97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46"/>
        <w:gridCol w:w="2410"/>
        <w:gridCol w:w="3260"/>
      </w:tblGrid>
      <w:tr w:rsidR="00662C93" w:rsidRPr="000A1841" w:rsidTr="00662C93">
        <w:trPr>
          <w:trHeight w:val="65"/>
          <w:tblHeader/>
          <w:jc w:val="center"/>
        </w:trPr>
        <w:tc>
          <w:tcPr>
            <w:tcW w:w="4046" w:type="dxa"/>
            <w:shd w:val="clear" w:color="auto" w:fill="8DB3E2"/>
            <w:vAlign w:val="center"/>
          </w:tcPr>
          <w:p w:rsidR="00662C93" w:rsidRPr="002D2B1B" w:rsidRDefault="00662C93" w:rsidP="002038FE">
            <w:pPr>
              <w:spacing w:before="120" w:after="120" w:line="240" w:lineRule="auto"/>
              <w:jc w:val="center"/>
              <w:rPr>
                <w:rFonts w:eastAsia="Times New Roman" w:cstheme="minorHAnsi"/>
                <w:b/>
                <w:i/>
                <w:sz w:val="28"/>
                <w:szCs w:val="28"/>
                <w:lang w:eastAsia="hr-HR"/>
              </w:rPr>
            </w:pPr>
            <w:r w:rsidRPr="002D2B1B">
              <w:rPr>
                <w:rFonts w:eastAsia="Times New Roman" w:cstheme="minorHAnsi"/>
                <w:b/>
                <w:sz w:val="24"/>
                <w:szCs w:val="24"/>
                <w:lang w:eastAsia="hr-HR"/>
              </w:rPr>
              <w:t>Radnje i postupci</w:t>
            </w:r>
          </w:p>
        </w:tc>
        <w:tc>
          <w:tcPr>
            <w:tcW w:w="2410" w:type="dxa"/>
            <w:shd w:val="clear" w:color="auto" w:fill="8DB3E2"/>
            <w:vAlign w:val="center"/>
          </w:tcPr>
          <w:p w:rsidR="00662C93" w:rsidRPr="002D2B1B" w:rsidRDefault="00662C93" w:rsidP="002038FE">
            <w:pPr>
              <w:spacing w:before="120" w:after="120" w:line="240" w:lineRule="auto"/>
              <w:jc w:val="center"/>
              <w:rPr>
                <w:rFonts w:eastAsia="Times New Roman" w:cstheme="minorHAnsi"/>
                <w:b/>
                <w:sz w:val="24"/>
                <w:szCs w:val="24"/>
                <w:lang w:eastAsia="hr-HR"/>
              </w:rPr>
            </w:pPr>
            <w:r w:rsidRPr="002D2B1B">
              <w:rPr>
                <w:rFonts w:eastAsia="Times New Roman" w:cstheme="minorHAnsi"/>
                <w:b/>
                <w:sz w:val="24"/>
                <w:szCs w:val="24"/>
                <w:lang w:eastAsia="hr-HR"/>
              </w:rPr>
              <w:t>Rukovođenje</w:t>
            </w:r>
          </w:p>
        </w:tc>
        <w:tc>
          <w:tcPr>
            <w:tcW w:w="3260" w:type="dxa"/>
            <w:shd w:val="clear" w:color="auto" w:fill="8DB3E2"/>
            <w:vAlign w:val="center"/>
          </w:tcPr>
          <w:p w:rsidR="00662C93" w:rsidRPr="002D2B1B" w:rsidRDefault="00662C93" w:rsidP="002038FE">
            <w:pPr>
              <w:spacing w:before="120" w:after="120" w:line="240" w:lineRule="auto"/>
              <w:jc w:val="center"/>
              <w:rPr>
                <w:rFonts w:eastAsia="Times New Roman" w:cstheme="minorHAnsi"/>
                <w:b/>
                <w:sz w:val="24"/>
                <w:szCs w:val="28"/>
                <w:lang w:eastAsia="hr-HR"/>
              </w:rPr>
            </w:pPr>
            <w:r w:rsidRPr="002D2B1B">
              <w:rPr>
                <w:rFonts w:eastAsia="Times New Roman" w:cstheme="minorHAnsi"/>
                <w:b/>
                <w:sz w:val="24"/>
                <w:szCs w:val="28"/>
                <w:lang w:eastAsia="hr-HR"/>
              </w:rPr>
              <w:t>Izvršenje/Suradnja</w:t>
            </w:r>
          </w:p>
        </w:tc>
      </w:tr>
      <w:tr w:rsidR="00662C93" w:rsidRPr="000A1841" w:rsidTr="00662C93">
        <w:trPr>
          <w:trHeight w:val="65"/>
          <w:jc w:val="center"/>
        </w:trPr>
        <w:tc>
          <w:tcPr>
            <w:tcW w:w="4046" w:type="dxa"/>
            <w:vAlign w:val="center"/>
          </w:tcPr>
          <w:p w:rsidR="00662C93" w:rsidRPr="000A1841" w:rsidRDefault="00662C93" w:rsidP="00662C93">
            <w:pPr>
              <w:spacing w:after="0" w:line="240" w:lineRule="auto"/>
              <w:rPr>
                <w:rFonts w:eastAsia="Times New Roman" w:cstheme="minorHAnsi"/>
                <w:i/>
                <w:sz w:val="20"/>
                <w:szCs w:val="20"/>
                <w:lang w:eastAsia="hr-HR"/>
              </w:rPr>
            </w:pPr>
            <w:r w:rsidRPr="000A1841">
              <w:rPr>
                <w:rFonts w:eastAsia="Times New Roman" w:cstheme="minorHAnsi"/>
                <w:sz w:val="20"/>
                <w:szCs w:val="20"/>
                <w:lang w:eastAsia="hr-HR"/>
              </w:rPr>
              <w:t>Prikupljanje informacija o stanju objekata za pružanje zdravstvene zaštite.</w:t>
            </w:r>
          </w:p>
        </w:tc>
        <w:tc>
          <w:tcPr>
            <w:tcW w:w="2410" w:type="dxa"/>
            <w:vAlign w:val="center"/>
          </w:tcPr>
          <w:p w:rsidR="00662C93" w:rsidRPr="000A1841" w:rsidRDefault="00662C93" w:rsidP="00662C93">
            <w:pPr>
              <w:spacing w:after="0" w:line="240" w:lineRule="auto"/>
              <w:rPr>
                <w:rFonts w:eastAsia="Times New Roman" w:cstheme="minorHAnsi"/>
                <w:i/>
                <w:sz w:val="20"/>
                <w:szCs w:val="20"/>
                <w:lang w:eastAsia="hr-HR"/>
              </w:rPr>
            </w:pPr>
            <w:r w:rsidRPr="000A1841">
              <w:rPr>
                <w:rFonts w:eastAsia="Times New Roman" w:cstheme="minorHAnsi"/>
                <w:sz w:val="20"/>
                <w:szCs w:val="20"/>
                <w:lang w:eastAsia="hr-HR"/>
              </w:rPr>
              <w:t>član Stožera za zdravstveno zbrinjavanje</w:t>
            </w:r>
          </w:p>
        </w:tc>
        <w:tc>
          <w:tcPr>
            <w:tcW w:w="3260"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Koordinator Doma zdravlja Gračac</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Voditelj HMP Gračac</w:t>
            </w:r>
          </w:p>
          <w:p w:rsidR="00662C93" w:rsidRPr="000A1841" w:rsidRDefault="00662C93" w:rsidP="00662C93">
            <w:pPr>
              <w:spacing w:after="0" w:line="240" w:lineRule="auto"/>
              <w:rPr>
                <w:rFonts w:eastAsia="Times New Roman" w:cstheme="minorHAnsi"/>
                <w:color w:val="0000FF"/>
                <w:sz w:val="20"/>
                <w:szCs w:val="20"/>
                <w:u w:val="single"/>
                <w:lang w:eastAsia="hr-HR"/>
              </w:rPr>
            </w:pPr>
            <w:r w:rsidRPr="000A1841">
              <w:rPr>
                <w:rFonts w:eastAsia="Times New Roman" w:cstheme="minorHAnsi"/>
                <w:sz w:val="20"/>
                <w:szCs w:val="20"/>
                <w:lang w:eastAsia="hr-HR"/>
              </w:rPr>
              <w:t xml:space="preserve">Liječnici ordinacije opće medicine </w:t>
            </w:r>
            <w:hyperlink r:id="rId72" w:history="1">
              <w:r w:rsidRPr="000A1841">
                <w:rPr>
                  <w:rFonts w:eastAsia="Times New Roman" w:cstheme="minorHAnsi"/>
                  <w:color w:val="0000FF"/>
                  <w:sz w:val="20"/>
                  <w:szCs w:val="20"/>
                  <w:u w:val="single"/>
                  <w:lang w:eastAsia="hr-HR"/>
                </w:rPr>
                <w:t>(prilog 2/</w:t>
              </w:r>
              <w:proofErr w:type="spellStart"/>
              <w:r w:rsidRPr="000A1841">
                <w:rPr>
                  <w:rFonts w:eastAsia="Times New Roman" w:cstheme="minorHAnsi"/>
                  <w:color w:val="0000FF"/>
                  <w:sz w:val="20"/>
                  <w:szCs w:val="20"/>
                  <w:u w:val="single"/>
                  <w:lang w:eastAsia="hr-HR"/>
                </w:rPr>
                <w:t>2</w:t>
              </w:r>
              <w:proofErr w:type="spellEnd"/>
              <w:r w:rsidRPr="000A1841">
                <w:rPr>
                  <w:rFonts w:eastAsia="Times New Roman" w:cstheme="minorHAnsi"/>
                  <w:color w:val="0000FF"/>
                  <w:sz w:val="20"/>
                  <w:szCs w:val="20"/>
                  <w:u w:val="single"/>
                  <w:lang w:eastAsia="hr-HR"/>
                </w:rPr>
                <w:t>)</w:t>
              </w:r>
            </w:hyperlink>
          </w:p>
        </w:tc>
      </w:tr>
      <w:tr w:rsidR="00662C93" w:rsidRPr="000A1841" w:rsidTr="00662C93">
        <w:trPr>
          <w:trHeight w:val="65"/>
          <w:jc w:val="center"/>
        </w:trPr>
        <w:tc>
          <w:tcPr>
            <w:tcW w:w="4046"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Prikupljanje informacija o stanju medicinske opreme i zaliha lijekova i sanitetskog materijala</w:t>
            </w:r>
          </w:p>
        </w:tc>
        <w:tc>
          <w:tcPr>
            <w:tcW w:w="2410"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zdravstveno zbrinjavanje</w:t>
            </w:r>
          </w:p>
        </w:tc>
        <w:tc>
          <w:tcPr>
            <w:tcW w:w="3260"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Koordinator Doma zdravlja Gračac</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Voditelj HMP Gračac</w:t>
            </w:r>
          </w:p>
          <w:p w:rsidR="00662C93" w:rsidRPr="000A1841" w:rsidRDefault="00662C93" w:rsidP="00662C93">
            <w:pPr>
              <w:spacing w:after="0" w:line="240" w:lineRule="auto"/>
              <w:rPr>
                <w:rFonts w:eastAsia="Times New Roman" w:cstheme="minorHAnsi"/>
                <w:color w:val="0000FF"/>
                <w:sz w:val="20"/>
                <w:szCs w:val="20"/>
                <w:u w:val="single"/>
                <w:lang w:eastAsia="hr-HR"/>
              </w:rPr>
            </w:pPr>
            <w:r w:rsidRPr="000A1841">
              <w:rPr>
                <w:rFonts w:eastAsia="Times New Roman" w:cstheme="minorHAnsi"/>
                <w:sz w:val="20"/>
                <w:szCs w:val="20"/>
                <w:lang w:eastAsia="hr-HR"/>
              </w:rPr>
              <w:t xml:space="preserve">Liječnici ordinacije opće medicine </w:t>
            </w:r>
            <w:hyperlink r:id="rId73" w:history="1">
              <w:r w:rsidRPr="000A1841">
                <w:rPr>
                  <w:rFonts w:eastAsia="Times New Roman" w:cstheme="minorHAnsi"/>
                  <w:color w:val="0000FF"/>
                  <w:sz w:val="20"/>
                  <w:szCs w:val="20"/>
                  <w:u w:val="single"/>
                  <w:lang w:eastAsia="hr-HR"/>
                </w:rPr>
                <w:t>(prilog 2/</w:t>
              </w:r>
              <w:proofErr w:type="spellStart"/>
              <w:r w:rsidRPr="000A1841">
                <w:rPr>
                  <w:rFonts w:eastAsia="Times New Roman" w:cstheme="minorHAnsi"/>
                  <w:color w:val="0000FF"/>
                  <w:sz w:val="20"/>
                  <w:szCs w:val="20"/>
                  <w:u w:val="single"/>
                  <w:lang w:eastAsia="hr-HR"/>
                </w:rPr>
                <w:t>2</w:t>
              </w:r>
              <w:proofErr w:type="spellEnd"/>
              <w:r w:rsidRPr="000A1841">
                <w:rPr>
                  <w:rFonts w:eastAsia="Times New Roman" w:cstheme="minorHAnsi"/>
                  <w:color w:val="0000FF"/>
                  <w:sz w:val="20"/>
                  <w:szCs w:val="20"/>
                  <w:u w:val="single"/>
                  <w:lang w:eastAsia="hr-HR"/>
                </w:rPr>
                <w:t>)</w:t>
              </w:r>
            </w:hyperlink>
          </w:p>
        </w:tc>
      </w:tr>
      <w:tr w:rsidR="00662C93" w:rsidRPr="000A1841" w:rsidTr="00662C93">
        <w:trPr>
          <w:trHeight w:val="65"/>
          <w:jc w:val="center"/>
        </w:trPr>
        <w:tc>
          <w:tcPr>
            <w:tcW w:w="4046"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Analiziranje mogućnosti pružanja zdravstvene zaštite</w:t>
            </w:r>
          </w:p>
        </w:tc>
        <w:tc>
          <w:tcPr>
            <w:tcW w:w="2410"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c>
          <w:tcPr>
            <w:tcW w:w="3260"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zdravstveno zbrinjavanje</w:t>
            </w:r>
          </w:p>
        </w:tc>
      </w:tr>
      <w:tr w:rsidR="00662C93" w:rsidRPr="000A1841" w:rsidTr="00662C93">
        <w:trPr>
          <w:trHeight w:val="604"/>
          <w:jc w:val="center"/>
        </w:trPr>
        <w:tc>
          <w:tcPr>
            <w:tcW w:w="4046"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Organizacija prijevoza povrijeđenih do mjesta za trijažu.</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Mjesta za trijažu:</w:t>
            </w:r>
          </w:p>
          <w:p w:rsidR="00662C93" w:rsidRPr="000A1841" w:rsidRDefault="00662C93" w:rsidP="00014F57">
            <w:pPr>
              <w:numPr>
                <w:ilvl w:val="0"/>
                <w:numId w:val="45"/>
              </w:numPr>
              <w:spacing w:after="0" w:line="240" w:lineRule="auto"/>
              <w:contextualSpacing/>
              <w:rPr>
                <w:rFonts w:eastAsia="Times New Roman" w:cstheme="minorHAnsi"/>
                <w:b/>
                <w:sz w:val="20"/>
                <w:szCs w:val="20"/>
                <w:lang w:eastAsia="hr-HR"/>
              </w:rPr>
            </w:pPr>
            <w:r w:rsidRPr="000A1841">
              <w:rPr>
                <w:rFonts w:eastAsia="Times New Roman" w:cstheme="minorHAnsi"/>
                <w:b/>
                <w:sz w:val="20"/>
                <w:szCs w:val="20"/>
                <w:lang w:eastAsia="hr-HR"/>
              </w:rPr>
              <w:t>Dom zdravlja Gračac</w:t>
            </w:r>
          </w:p>
          <w:p w:rsidR="00662C93" w:rsidRPr="000A1841" w:rsidRDefault="00662C93" w:rsidP="00662C93">
            <w:pPr>
              <w:spacing w:after="0" w:line="240" w:lineRule="auto"/>
              <w:ind w:left="708"/>
              <w:rPr>
                <w:rFonts w:eastAsia="Times New Roman" w:cstheme="minorHAnsi"/>
                <w:sz w:val="20"/>
                <w:szCs w:val="20"/>
                <w:lang w:eastAsia="hr-HR"/>
              </w:rPr>
            </w:pPr>
          </w:p>
        </w:tc>
        <w:tc>
          <w:tcPr>
            <w:tcW w:w="2410"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zdravstveno zbrinjavanje</w:t>
            </w:r>
          </w:p>
        </w:tc>
        <w:tc>
          <w:tcPr>
            <w:tcW w:w="3260"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Zapovjedništvo Postrojbe CZ</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Povjerenik CZ,</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liječnici u zdravstvenim ustanovama </w:t>
            </w:r>
            <w:hyperlink r:id="rId74" w:history="1">
              <w:r w:rsidRPr="000A1841">
                <w:rPr>
                  <w:rFonts w:eastAsia="Times New Roman" w:cstheme="minorHAnsi"/>
                  <w:color w:val="0000FF"/>
                  <w:sz w:val="20"/>
                  <w:szCs w:val="20"/>
                  <w:u w:val="single"/>
                  <w:lang w:eastAsia="hr-HR"/>
                </w:rPr>
                <w:t>(prilog 2/</w:t>
              </w:r>
              <w:proofErr w:type="spellStart"/>
              <w:r w:rsidRPr="000A1841">
                <w:rPr>
                  <w:rFonts w:eastAsia="Times New Roman" w:cstheme="minorHAnsi"/>
                  <w:color w:val="0000FF"/>
                  <w:sz w:val="20"/>
                  <w:szCs w:val="20"/>
                  <w:u w:val="single"/>
                  <w:lang w:eastAsia="hr-HR"/>
                </w:rPr>
                <w:t>2</w:t>
              </w:r>
              <w:proofErr w:type="spellEnd"/>
              <w:r w:rsidRPr="000A1841">
                <w:rPr>
                  <w:rFonts w:eastAsia="Times New Roman" w:cstheme="minorHAnsi"/>
                  <w:color w:val="0000FF"/>
                  <w:sz w:val="20"/>
                  <w:szCs w:val="20"/>
                  <w:u w:val="single"/>
                  <w:lang w:eastAsia="hr-HR"/>
                </w:rPr>
                <w:t>)</w:t>
              </w:r>
            </w:hyperlink>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davatelji MTS </w:t>
            </w:r>
            <w:hyperlink r:id="rId75" w:history="1">
              <w:r w:rsidRPr="000A1841">
                <w:rPr>
                  <w:rFonts w:eastAsia="Times New Roman" w:cstheme="minorHAnsi"/>
                  <w:color w:val="0000FF"/>
                  <w:sz w:val="20"/>
                  <w:szCs w:val="20"/>
                  <w:u w:val="single"/>
                  <w:lang w:eastAsia="hr-HR"/>
                </w:rPr>
                <w:t>(prilog 6/1)</w:t>
              </w:r>
            </w:hyperlink>
          </w:p>
        </w:tc>
      </w:tr>
      <w:tr w:rsidR="00662C93" w:rsidRPr="000A1841" w:rsidTr="00662C93">
        <w:trPr>
          <w:trHeight w:val="369"/>
          <w:jc w:val="center"/>
        </w:trPr>
        <w:tc>
          <w:tcPr>
            <w:tcW w:w="4046"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Traženje dodatno angažiranja liječničkih Timova od Županije. </w:t>
            </w:r>
            <w:hyperlink r:id="rId76" w:history="1">
              <w:r w:rsidRPr="000A1841">
                <w:rPr>
                  <w:rFonts w:eastAsia="Times New Roman" w:cstheme="minorHAnsi"/>
                  <w:color w:val="0000FF"/>
                  <w:sz w:val="20"/>
                  <w:szCs w:val="20"/>
                  <w:u w:val="single"/>
                  <w:lang w:eastAsia="hr-HR"/>
                </w:rPr>
                <w:t>(prilog 24)</w:t>
              </w:r>
            </w:hyperlink>
          </w:p>
        </w:tc>
        <w:tc>
          <w:tcPr>
            <w:tcW w:w="2410" w:type="dxa"/>
            <w:vAlign w:val="center"/>
          </w:tcPr>
          <w:p w:rsidR="00662C93" w:rsidRPr="000A1841" w:rsidRDefault="002038FE"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w:t>
            </w:r>
            <w:r>
              <w:rPr>
                <w:rFonts w:eastAsia="Times New Roman" w:cstheme="minorHAnsi"/>
                <w:sz w:val="20"/>
                <w:szCs w:val="20"/>
                <w:lang w:eastAsia="hr-HR"/>
              </w:rPr>
              <w:t xml:space="preserve"> Općine</w:t>
            </w:r>
          </w:p>
        </w:tc>
        <w:tc>
          <w:tcPr>
            <w:tcW w:w="3260"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Županijski centar 112,</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član Stožera za </w:t>
            </w:r>
            <w:proofErr w:type="spellStart"/>
            <w:r w:rsidRPr="000A1841">
              <w:rPr>
                <w:rFonts w:eastAsia="Times New Roman" w:cstheme="minorHAnsi"/>
                <w:sz w:val="20"/>
                <w:szCs w:val="20"/>
                <w:lang w:eastAsia="hr-HR"/>
              </w:rPr>
              <w:t>zdr</w:t>
            </w:r>
            <w:proofErr w:type="spellEnd"/>
            <w:r w:rsidRPr="000A1841">
              <w:rPr>
                <w:rFonts w:eastAsia="Times New Roman" w:cstheme="minorHAnsi"/>
                <w:sz w:val="20"/>
                <w:szCs w:val="20"/>
                <w:lang w:eastAsia="hr-HR"/>
              </w:rPr>
              <w:t>. zbrinjavanje</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r>
      <w:tr w:rsidR="00662C93" w:rsidRPr="000A1841" w:rsidTr="00662C93">
        <w:trPr>
          <w:cantSplit/>
          <w:jc w:val="center"/>
        </w:trPr>
        <w:tc>
          <w:tcPr>
            <w:tcW w:w="4046"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Organizacija prijevoza povrijeđenih do opće bolnice Zadar.</w:t>
            </w:r>
          </w:p>
        </w:tc>
        <w:tc>
          <w:tcPr>
            <w:tcW w:w="2410"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zdravstveno zbrinjavanje</w:t>
            </w:r>
          </w:p>
        </w:tc>
        <w:tc>
          <w:tcPr>
            <w:tcW w:w="3260"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Koordinator Doma zdravlja Gračac</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Voditelj HMP Gračac</w:t>
            </w:r>
          </w:p>
          <w:p w:rsidR="00662C93" w:rsidRPr="000A1841" w:rsidRDefault="00662C93" w:rsidP="00662C93">
            <w:pPr>
              <w:spacing w:after="0" w:line="240" w:lineRule="auto"/>
              <w:rPr>
                <w:rFonts w:eastAsia="Times New Roman" w:cstheme="minorHAnsi"/>
                <w:color w:val="0000FF"/>
                <w:sz w:val="20"/>
                <w:szCs w:val="20"/>
                <w:u w:val="single"/>
                <w:lang w:eastAsia="hr-HR"/>
              </w:rPr>
            </w:pPr>
            <w:r w:rsidRPr="000A1841">
              <w:rPr>
                <w:rFonts w:eastAsia="Times New Roman" w:cstheme="minorHAnsi"/>
                <w:sz w:val="20"/>
                <w:szCs w:val="20"/>
                <w:lang w:eastAsia="hr-HR"/>
              </w:rPr>
              <w:t xml:space="preserve">Liječnici ordinacije opće medicine </w:t>
            </w:r>
            <w:hyperlink r:id="rId77" w:history="1">
              <w:r w:rsidRPr="000A1841">
                <w:rPr>
                  <w:rFonts w:eastAsia="Times New Roman" w:cstheme="minorHAnsi"/>
                  <w:color w:val="0000FF"/>
                  <w:sz w:val="20"/>
                  <w:szCs w:val="20"/>
                  <w:u w:val="single"/>
                  <w:lang w:eastAsia="hr-HR"/>
                </w:rPr>
                <w:t>(prilog 2/</w:t>
              </w:r>
              <w:proofErr w:type="spellStart"/>
              <w:r w:rsidRPr="000A1841">
                <w:rPr>
                  <w:rFonts w:eastAsia="Times New Roman" w:cstheme="minorHAnsi"/>
                  <w:color w:val="0000FF"/>
                  <w:sz w:val="20"/>
                  <w:szCs w:val="20"/>
                  <w:u w:val="single"/>
                  <w:lang w:eastAsia="hr-HR"/>
                </w:rPr>
                <w:t>2</w:t>
              </w:r>
              <w:proofErr w:type="spellEnd"/>
              <w:r w:rsidRPr="000A1841">
                <w:rPr>
                  <w:rFonts w:eastAsia="Times New Roman" w:cstheme="minorHAnsi"/>
                  <w:color w:val="0000FF"/>
                  <w:sz w:val="20"/>
                  <w:szCs w:val="20"/>
                  <w:u w:val="single"/>
                  <w:lang w:eastAsia="hr-HR"/>
                </w:rPr>
                <w:t>)</w:t>
              </w:r>
            </w:hyperlink>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davatelji MTS </w:t>
            </w:r>
            <w:hyperlink r:id="rId78" w:history="1">
              <w:r w:rsidRPr="000A1841">
                <w:rPr>
                  <w:rFonts w:eastAsia="Times New Roman" w:cstheme="minorHAnsi"/>
                  <w:color w:val="0000FF"/>
                  <w:sz w:val="20"/>
                  <w:szCs w:val="20"/>
                  <w:u w:val="single"/>
                  <w:lang w:eastAsia="hr-HR"/>
                </w:rPr>
                <w:t>(prilog 6/1)</w:t>
              </w:r>
            </w:hyperlink>
          </w:p>
        </w:tc>
      </w:tr>
      <w:tr w:rsidR="00662C93" w:rsidRPr="000A1841" w:rsidTr="00662C93">
        <w:trPr>
          <w:trHeight w:val="404"/>
          <w:jc w:val="center"/>
        </w:trPr>
        <w:tc>
          <w:tcPr>
            <w:tcW w:w="4046"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Pozivanje ovlaštenih mrtvozornika u cilju identifikacije i proglašenja smrti </w:t>
            </w:r>
            <w:hyperlink r:id="rId79" w:history="1">
              <w:r w:rsidRPr="000A1841">
                <w:rPr>
                  <w:rFonts w:eastAsia="Times New Roman" w:cstheme="minorHAnsi"/>
                  <w:color w:val="0000FF"/>
                  <w:sz w:val="20"/>
                  <w:szCs w:val="20"/>
                  <w:u w:val="single"/>
                  <w:lang w:eastAsia="hr-HR"/>
                </w:rPr>
                <w:t>(prilog 25/1)</w:t>
              </w:r>
            </w:hyperlink>
          </w:p>
        </w:tc>
        <w:tc>
          <w:tcPr>
            <w:tcW w:w="2410"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zdravstveno zbrinjavanje</w:t>
            </w:r>
          </w:p>
        </w:tc>
        <w:tc>
          <w:tcPr>
            <w:tcW w:w="3260"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r>
    </w:tbl>
    <w:p w:rsidR="00662C93" w:rsidRDefault="00662C93" w:rsidP="00662C93">
      <w:pPr>
        <w:numPr>
          <w:ilvl w:val="2"/>
          <w:numId w:val="0"/>
        </w:numPr>
        <w:spacing w:before="200" w:after="120"/>
        <w:ind w:left="1145" w:hanging="720"/>
        <w:contextualSpacing/>
        <w:outlineLvl w:val="2"/>
        <w:rPr>
          <w:rFonts w:eastAsia="Times New Roman" w:cstheme="minorHAnsi"/>
          <w:b/>
          <w:bCs/>
          <w:sz w:val="24"/>
          <w:szCs w:val="24"/>
          <w:lang w:eastAsia="hr-HR"/>
        </w:rPr>
      </w:pPr>
      <w:bookmarkStart w:id="55" w:name="_Toc271411035"/>
      <w:bookmarkStart w:id="56" w:name="_Toc274591196"/>
      <w:bookmarkStart w:id="57" w:name="_Toc297188228"/>
    </w:p>
    <w:p w:rsidR="002D2B1B" w:rsidRDefault="002D2B1B" w:rsidP="00662C93">
      <w:pPr>
        <w:numPr>
          <w:ilvl w:val="2"/>
          <w:numId w:val="0"/>
        </w:numPr>
        <w:spacing w:before="200" w:after="120"/>
        <w:ind w:left="1145" w:hanging="720"/>
        <w:contextualSpacing/>
        <w:outlineLvl w:val="2"/>
        <w:rPr>
          <w:rFonts w:eastAsia="Times New Roman" w:cstheme="minorHAnsi"/>
          <w:b/>
          <w:bCs/>
          <w:sz w:val="24"/>
          <w:szCs w:val="24"/>
          <w:lang w:eastAsia="hr-HR"/>
        </w:rPr>
      </w:pPr>
    </w:p>
    <w:p w:rsidR="002D2B1B" w:rsidRDefault="002D2B1B" w:rsidP="00662C93">
      <w:pPr>
        <w:numPr>
          <w:ilvl w:val="2"/>
          <w:numId w:val="0"/>
        </w:numPr>
        <w:spacing w:before="200" w:after="120"/>
        <w:ind w:left="1145" w:hanging="720"/>
        <w:contextualSpacing/>
        <w:outlineLvl w:val="2"/>
        <w:rPr>
          <w:rFonts w:eastAsia="Times New Roman" w:cstheme="minorHAnsi"/>
          <w:b/>
          <w:bCs/>
          <w:sz w:val="24"/>
          <w:szCs w:val="24"/>
          <w:lang w:eastAsia="hr-HR"/>
        </w:rPr>
      </w:pPr>
    </w:p>
    <w:p w:rsidR="002D2B1B" w:rsidRDefault="002D2B1B" w:rsidP="00662C93">
      <w:pPr>
        <w:numPr>
          <w:ilvl w:val="2"/>
          <w:numId w:val="0"/>
        </w:numPr>
        <w:spacing w:before="200" w:after="120"/>
        <w:ind w:left="1145" w:hanging="720"/>
        <w:contextualSpacing/>
        <w:outlineLvl w:val="2"/>
        <w:rPr>
          <w:rFonts w:eastAsia="Times New Roman" w:cstheme="minorHAnsi"/>
          <w:b/>
          <w:bCs/>
          <w:sz w:val="24"/>
          <w:szCs w:val="24"/>
          <w:lang w:eastAsia="hr-HR"/>
        </w:rPr>
      </w:pPr>
    </w:p>
    <w:p w:rsidR="002D2B1B" w:rsidRDefault="002D2B1B" w:rsidP="00662C93">
      <w:pPr>
        <w:numPr>
          <w:ilvl w:val="2"/>
          <w:numId w:val="0"/>
        </w:numPr>
        <w:spacing w:before="200" w:after="120"/>
        <w:ind w:left="1145" w:hanging="720"/>
        <w:contextualSpacing/>
        <w:outlineLvl w:val="2"/>
        <w:rPr>
          <w:rFonts w:eastAsia="Times New Roman" w:cstheme="minorHAnsi"/>
          <w:b/>
          <w:bCs/>
          <w:sz w:val="24"/>
          <w:szCs w:val="24"/>
          <w:lang w:eastAsia="hr-HR"/>
        </w:rPr>
      </w:pPr>
    </w:p>
    <w:p w:rsidR="001F6DBA" w:rsidRDefault="001F6DBA" w:rsidP="00662C93">
      <w:pPr>
        <w:numPr>
          <w:ilvl w:val="2"/>
          <w:numId w:val="0"/>
        </w:numPr>
        <w:spacing w:before="200" w:after="120"/>
        <w:ind w:left="1145" w:hanging="720"/>
        <w:contextualSpacing/>
        <w:outlineLvl w:val="2"/>
        <w:rPr>
          <w:rFonts w:eastAsia="Times New Roman" w:cstheme="minorHAnsi"/>
          <w:b/>
          <w:bCs/>
          <w:sz w:val="24"/>
          <w:szCs w:val="24"/>
          <w:lang w:eastAsia="hr-HR"/>
        </w:rPr>
      </w:pPr>
    </w:p>
    <w:p w:rsidR="001F6DBA" w:rsidRDefault="001F6DBA" w:rsidP="00662C93">
      <w:pPr>
        <w:numPr>
          <w:ilvl w:val="2"/>
          <w:numId w:val="0"/>
        </w:numPr>
        <w:spacing w:before="200" w:after="120"/>
        <w:ind w:left="1145" w:hanging="720"/>
        <w:contextualSpacing/>
        <w:outlineLvl w:val="2"/>
        <w:rPr>
          <w:rFonts w:eastAsia="Times New Roman" w:cstheme="minorHAnsi"/>
          <w:b/>
          <w:bCs/>
          <w:sz w:val="24"/>
          <w:szCs w:val="24"/>
          <w:lang w:eastAsia="hr-HR"/>
        </w:rPr>
      </w:pPr>
    </w:p>
    <w:p w:rsidR="002D2B1B" w:rsidRDefault="002D2B1B" w:rsidP="00662C93">
      <w:pPr>
        <w:numPr>
          <w:ilvl w:val="2"/>
          <w:numId w:val="0"/>
        </w:numPr>
        <w:spacing w:before="200" w:after="120"/>
        <w:ind w:left="1145" w:hanging="720"/>
        <w:contextualSpacing/>
        <w:outlineLvl w:val="2"/>
        <w:rPr>
          <w:rFonts w:eastAsia="Times New Roman" w:cstheme="minorHAnsi"/>
          <w:b/>
          <w:bCs/>
          <w:sz w:val="24"/>
          <w:szCs w:val="24"/>
          <w:lang w:eastAsia="hr-HR"/>
        </w:rPr>
      </w:pPr>
    </w:p>
    <w:p w:rsidR="002038FE" w:rsidRPr="000A1841" w:rsidRDefault="002038FE" w:rsidP="00662C93">
      <w:pPr>
        <w:numPr>
          <w:ilvl w:val="2"/>
          <w:numId w:val="0"/>
        </w:numPr>
        <w:spacing w:before="200" w:after="120"/>
        <w:ind w:left="1145" w:hanging="720"/>
        <w:contextualSpacing/>
        <w:outlineLvl w:val="2"/>
        <w:rPr>
          <w:rFonts w:eastAsia="Times New Roman" w:cstheme="minorHAnsi"/>
          <w:b/>
          <w:bCs/>
          <w:sz w:val="24"/>
          <w:szCs w:val="24"/>
          <w:lang w:eastAsia="hr-HR"/>
        </w:rPr>
      </w:pPr>
    </w:p>
    <w:p w:rsidR="00662C93" w:rsidRPr="000A1841" w:rsidRDefault="00662C93" w:rsidP="00662C93">
      <w:pPr>
        <w:numPr>
          <w:ilvl w:val="2"/>
          <w:numId w:val="0"/>
        </w:numPr>
        <w:spacing w:before="200" w:after="120"/>
        <w:ind w:left="1145" w:hanging="720"/>
        <w:contextualSpacing/>
        <w:outlineLvl w:val="2"/>
        <w:rPr>
          <w:rFonts w:eastAsia="Times New Roman" w:cstheme="minorHAnsi"/>
          <w:b/>
          <w:bCs/>
          <w:sz w:val="24"/>
          <w:szCs w:val="24"/>
          <w:lang w:eastAsia="hr-HR"/>
        </w:rPr>
      </w:pPr>
      <w:r w:rsidRPr="000A1841">
        <w:rPr>
          <w:rFonts w:eastAsia="Times New Roman" w:cstheme="minorHAnsi"/>
          <w:b/>
          <w:bCs/>
          <w:sz w:val="24"/>
          <w:szCs w:val="24"/>
          <w:lang w:eastAsia="hr-HR"/>
        </w:rPr>
        <w:lastRenderedPageBreak/>
        <w:t>3.2.7. Organizacija pružanja veterinarske pomoći</w:t>
      </w:r>
      <w:bookmarkEnd w:id="55"/>
      <w:bookmarkEnd w:id="56"/>
      <w:bookmarkEnd w:id="57"/>
    </w:p>
    <w:tbl>
      <w:tblPr>
        <w:tblW w:w="9553" w:type="dxa"/>
        <w:jc w:val="center"/>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40"/>
        <w:gridCol w:w="2268"/>
        <w:gridCol w:w="3345"/>
      </w:tblGrid>
      <w:tr w:rsidR="00662C93" w:rsidRPr="000A1841" w:rsidTr="00662C93">
        <w:trPr>
          <w:trHeight w:val="65"/>
          <w:jc w:val="center"/>
        </w:trPr>
        <w:tc>
          <w:tcPr>
            <w:tcW w:w="3940" w:type="dxa"/>
            <w:shd w:val="clear" w:color="auto" w:fill="8DB3E2"/>
          </w:tcPr>
          <w:p w:rsidR="00662C93" w:rsidRPr="002D2B1B" w:rsidRDefault="00662C93" w:rsidP="002038FE">
            <w:pPr>
              <w:spacing w:before="120" w:after="120" w:line="240" w:lineRule="auto"/>
              <w:jc w:val="center"/>
              <w:rPr>
                <w:rFonts w:eastAsia="Times New Roman" w:cstheme="minorHAnsi"/>
                <w:b/>
                <w:i/>
                <w:sz w:val="28"/>
                <w:szCs w:val="28"/>
                <w:lang w:eastAsia="hr-HR"/>
              </w:rPr>
            </w:pPr>
            <w:r w:rsidRPr="002D2B1B">
              <w:rPr>
                <w:rFonts w:eastAsia="Times New Roman" w:cstheme="minorHAnsi"/>
                <w:b/>
                <w:sz w:val="24"/>
                <w:szCs w:val="24"/>
                <w:lang w:eastAsia="hr-HR"/>
              </w:rPr>
              <w:t>Radnje i postupci</w:t>
            </w:r>
          </w:p>
        </w:tc>
        <w:tc>
          <w:tcPr>
            <w:tcW w:w="2268" w:type="dxa"/>
            <w:shd w:val="clear" w:color="auto" w:fill="8DB3E2"/>
          </w:tcPr>
          <w:p w:rsidR="00662C93" w:rsidRPr="002D2B1B" w:rsidRDefault="00662C93" w:rsidP="002038FE">
            <w:pPr>
              <w:spacing w:before="120" w:after="120" w:line="240" w:lineRule="auto"/>
              <w:jc w:val="center"/>
              <w:rPr>
                <w:rFonts w:eastAsia="Times New Roman" w:cstheme="minorHAnsi"/>
                <w:b/>
                <w:sz w:val="24"/>
                <w:szCs w:val="24"/>
                <w:lang w:eastAsia="hr-HR"/>
              </w:rPr>
            </w:pPr>
            <w:r w:rsidRPr="002D2B1B">
              <w:rPr>
                <w:rFonts w:eastAsia="Times New Roman" w:cstheme="minorHAnsi"/>
                <w:b/>
                <w:sz w:val="24"/>
                <w:szCs w:val="24"/>
                <w:lang w:eastAsia="hr-HR"/>
              </w:rPr>
              <w:t>Rukovođenje</w:t>
            </w:r>
          </w:p>
        </w:tc>
        <w:tc>
          <w:tcPr>
            <w:tcW w:w="3345" w:type="dxa"/>
            <w:shd w:val="clear" w:color="auto" w:fill="8DB3E2"/>
          </w:tcPr>
          <w:p w:rsidR="00662C93" w:rsidRPr="002D2B1B" w:rsidRDefault="00662C93" w:rsidP="002038FE">
            <w:pPr>
              <w:spacing w:before="120" w:after="120" w:line="240" w:lineRule="auto"/>
              <w:jc w:val="center"/>
              <w:rPr>
                <w:rFonts w:eastAsia="Times New Roman" w:cstheme="minorHAnsi"/>
                <w:b/>
                <w:sz w:val="28"/>
                <w:szCs w:val="28"/>
                <w:lang w:eastAsia="hr-HR"/>
              </w:rPr>
            </w:pPr>
            <w:r w:rsidRPr="002D2B1B">
              <w:rPr>
                <w:rFonts w:eastAsia="Times New Roman" w:cstheme="minorHAnsi"/>
                <w:b/>
                <w:sz w:val="24"/>
                <w:szCs w:val="28"/>
                <w:lang w:eastAsia="hr-HR"/>
              </w:rPr>
              <w:t>Izvršenje/Suradnja</w:t>
            </w:r>
          </w:p>
        </w:tc>
      </w:tr>
      <w:tr w:rsidR="00662C93" w:rsidRPr="000A1841" w:rsidTr="00662C93">
        <w:trPr>
          <w:trHeight w:val="65"/>
          <w:jc w:val="center"/>
        </w:trPr>
        <w:tc>
          <w:tcPr>
            <w:tcW w:w="3940" w:type="dxa"/>
            <w:vAlign w:val="center"/>
          </w:tcPr>
          <w:p w:rsidR="00662C93" w:rsidRPr="000A1841" w:rsidRDefault="00662C93" w:rsidP="00662C93">
            <w:pPr>
              <w:spacing w:after="0" w:line="240" w:lineRule="auto"/>
              <w:rPr>
                <w:rFonts w:eastAsia="Times New Roman" w:cstheme="minorHAnsi"/>
                <w:i/>
                <w:sz w:val="20"/>
                <w:szCs w:val="20"/>
                <w:lang w:eastAsia="hr-HR"/>
              </w:rPr>
            </w:pPr>
            <w:r w:rsidRPr="000A1841">
              <w:rPr>
                <w:rFonts w:eastAsia="Times New Roman" w:cstheme="minorHAnsi"/>
                <w:sz w:val="20"/>
                <w:szCs w:val="20"/>
                <w:lang w:eastAsia="hr-HR"/>
              </w:rPr>
              <w:t>Prikupljanje informacija o stanju objekata za uzgoj životinja i o stoci koja se našla izvan kontrole.</w:t>
            </w:r>
          </w:p>
        </w:tc>
        <w:tc>
          <w:tcPr>
            <w:tcW w:w="2268" w:type="dxa"/>
            <w:vAlign w:val="center"/>
          </w:tcPr>
          <w:p w:rsidR="00662C93" w:rsidRPr="000A1841" w:rsidRDefault="00662C93" w:rsidP="00662C93">
            <w:pPr>
              <w:spacing w:after="0" w:line="240" w:lineRule="auto"/>
              <w:rPr>
                <w:rFonts w:eastAsia="Times New Roman" w:cstheme="minorHAnsi"/>
                <w:i/>
                <w:sz w:val="20"/>
                <w:szCs w:val="20"/>
                <w:lang w:eastAsia="hr-HR"/>
              </w:rPr>
            </w:pPr>
            <w:r w:rsidRPr="000A1841">
              <w:rPr>
                <w:rFonts w:eastAsia="Times New Roman" w:cstheme="minorHAnsi"/>
                <w:sz w:val="20"/>
                <w:szCs w:val="20"/>
                <w:lang w:eastAsia="hr-HR"/>
              </w:rPr>
              <w:t>član Stožera za veterinarsko zbrinjavanje i asanaciju</w:t>
            </w:r>
          </w:p>
        </w:tc>
        <w:tc>
          <w:tcPr>
            <w:tcW w:w="334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povjerenik CZ </w:t>
            </w:r>
          </w:p>
        </w:tc>
      </w:tr>
      <w:tr w:rsidR="00662C93" w:rsidRPr="000A1841" w:rsidTr="00662C93">
        <w:trPr>
          <w:trHeight w:val="65"/>
          <w:jc w:val="center"/>
        </w:trPr>
        <w:tc>
          <w:tcPr>
            <w:tcW w:w="3940"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Analiziranje stanje stočnog fonda i mjere koje je potrebno poduzeti</w:t>
            </w:r>
          </w:p>
        </w:tc>
        <w:tc>
          <w:tcPr>
            <w:tcW w:w="2268"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c>
          <w:tcPr>
            <w:tcW w:w="3345" w:type="dxa"/>
            <w:vAlign w:val="center"/>
          </w:tcPr>
          <w:p w:rsidR="00662C93" w:rsidRPr="000A1841" w:rsidRDefault="00662C93" w:rsidP="00662C93">
            <w:pPr>
              <w:spacing w:after="0" w:line="240" w:lineRule="auto"/>
              <w:rPr>
                <w:rFonts w:eastAsia="Times New Roman" w:cstheme="minorHAnsi"/>
                <w:i/>
                <w:sz w:val="20"/>
                <w:szCs w:val="20"/>
                <w:lang w:eastAsia="hr-HR"/>
              </w:rPr>
            </w:pPr>
            <w:r w:rsidRPr="000A1841">
              <w:rPr>
                <w:rFonts w:eastAsia="Times New Roman" w:cstheme="minorHAnsi"/>
                <w:sz w:val="20"/>
                <w:szCs w:val="20"/>
                <w:lang w:eastAsia="hr-HR"/>
              </w:rPr>
              <w:t>član Stožera za veterinarsko zbrinjavanje i asanaciju</w:t>
            </w:r>
          </w:p>
        </w:tc>
      </w:tr>
      <w:tr w:rsidR="00662C93" w:rsidRPr="000A1841" w:rsidTr="00662C93">
        <w:trPr>
          <w:trHeight w:val="65"/>
          <w:jc w:val="center"/>
        </w:trPr>
        <w:tc>
          <w:tcPr>
            <w:tcW w:w="3940"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Utvrđivanje raspoloživih punktove za smještaj stoke.</w:t>
            </w:r>
          </w:p>
        </w:tc>
        <w:tc>
          <w:tcPr>
            <w:tcW w:w="2268"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vet. zbrinjavanje i asanaciju</w:t>
            </w:r>
          </w:p>
        </w:tc>
        <w:tc>
          <w:tcPr>
            <w:tcW w:w="334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povjerenik CZ </w:t>
            </w:r>
          </w:p>
        </w:tc>
      </w:tr>
      <w:tr w:rsidR="00662C93" w:rsidRPr="000A1841" w:rsidTr="00662C93">
        <w:trPr>
          <w:trHeight w:val="65"/>
          <w:jc w:val="center"/>
        </w:trPr>
        <w:tc>
          <w:tcPr>
            <w:tcW w:w="3940"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Traženje dodatnog angažiranja veterinarskih ekipa sa razine Županije.</w:t>
            </w:r>
          </w:p>
        </w:tc>
        <w:tc>
          <w:tcPr>
            <w:tcW w:w="2268" w:type="dxa"/>
            <w:vAlign w:val="center"/>
          </w:tcPr>
          <w:p w:rsidR="00662C93" w:rsidRPr="000A1841" w:rsidRDefault="002038FE"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w:t>
            </w:r>
            <w:r>
              <w:rPr>
                <w:rFonts w:eastAsia="Times New Roman" w:cstheme="minorHAnsi"/>
                <w:sz w:val="20"/>
                <w:szCs w:val="20"/>
                <w:lang w:eastAsia="hr-HR"/>
              </w:rPr>
              <w:t xml:space="preserve"> Općine</w:t>
            </w:r>
          </w:p>
        </w:tc>
        <w:tc>
          <w:tcPr>
            <w:tcW w:w="334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Županijski centar 112</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vet. zbrinjavanje i asanaciju</w:t>
            </w:r>
          </w:p>
        </w:tc>
      </w:tr>
      <w:tr w:rsidR="00662C93" w:rsidRPr="000A1841" w:rsidTr="00662C93">
        <w:trPr>
          <w:trHeight w:val="65"/>
          <w:jc w:val="center"/>
        </w:trPr>
        <w:tc>
          <w:tcPr>
            <w:tcW w:w="3940"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Organizacija prikupljanja stoke koja je bez kontrole.</w:t>
            </w:r>
          </w:p>
        </w:tc>
        <w:tc>
          <w:tcPr>
            <w:tcW w:w="2268"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vet. zbrinjavanje i asanaciju</w:t>
            </w:r>
          </w:p>
        </w:tc>
        <w:tc>
          <w:tcPr>
            <w:tcW w:w="334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zaposlenici u veterinarskoj ambulanti,</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članovi lovačkih udruga (</w:t>
            </w:r>
            <w:hyperlink r:id="rId80" w:history="1">
              <w:r w:rsidRPr="000A1841">
                <w:rPr>
                  <w:rFonts w:eastAsia="Times New Roman" w:cstheme="minorHAnsi"/>
                  <w:color w:val="0000FF"/>
                  <w:sz w:val="20"/>
                  <w:szCs w:val="20"/>
                  <w:u w:val="single"/>
                  <w:lang w:eastAsia="hr-HR"/>
                </w:rPr>
                <w:t>prilog17</w:t>
              </w:r>
            </w:hyperlink>
            <w:r w:rsidRPr="000A1841">
              <w:rPr>
                <w:rFonts w:eastAsia="Times New Roman" w:cstheme="minorHAnsi"/>
                <w:sz w:val="20"/>
                <w:szCs w:val="20"/>
                <w:lang w:eastAsia="hr-HR"/>
              </w:rPr>
              <w:t>)</w:t>
            </w:r>
          </w:p>
        </w:tc>
      </w:tr>
      <w:tr w:rsidR="00662C93" w:rsidRPr="000A1841" w:rsidTr="00662C93">
        <w:trPr>
          <w:trHeight w:val="65"/>
          <w:jc w:val="center"/>
        </w:trPr>
        <w:tc>
          <w:tcPr>
            <w:tcW w:w="3940"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Organiziranje popisa stoke.</w:t>
            </w:r>
          </w:p>
        </w:tc>
        <w:tc>
          <w:tcPr>
            <w:tcW w:w="2268"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vet. zbrinjavanje i asanaciju</w:t>
            </w:r>
          </w:p>
        </w:tc>
        <w:tc>
          <w:tcPr>
            <w:tcW w:w="334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djelatnici Općine,</w:t>
            </w:r>
          </w:p>
          <w:p w:rsidR="00662C93" w:rsidRPr="000A1841" w:rsidRDefault="00662C93" w:rsidP="00662C93">
            <w:pPr>
              <w:spacing w:after="0" w:line="240" w:lineRule="auto"/>
              <w:rPr>
                <w:rFonts w:eastAsia="Times New Roman" w:cstheme="minorHAnsi"/>
                <w:color w:val="0000FF"/>
                <w:sz w:val="20"/>
                <w:szCs w:val="20"/>
                <w:u w:val="single"/>
                <w:lang w:eastAsia="hr-HR"/>
              </w:rPr>
            </w:pPr>
            <w:r w:rsidRPr="000A1841">
              <w:rPr>
                <w:rFonts w:eastAsia="Times New Roman" w:cstheme="minorHAnsi"/>
                <w:sz w:val="20"/>
                <w:szCs w:val="20"/>
                <w:lang w:eastAsia="hr-HR"/>
              </w:rPr>
              <w:t xml:space="preserve">članovi lovačkih udruga </w:t>
            </w:r>
            <w:hyperlink r:id="rId81" w:history="1">
              <w:r w:rsidRPr="000A1841">
                <w:rPr>
                  <w:rFonts w:eastAsia="Times New Roman" w:cstheme="minorHAnsi"/>
                  <w:color w:val="0000FF"/>
                  <w:sz w:val="20"/>
                  <w:szCs w:val="20"/>
                  <w:u w:val="single"/>
                  <w:lang w:eastAsia="hr-HR"/>
                </w:rPr>
                <w:t>(</w:t>
              </w:r>
              <w:hyperlink r:id="rId82" w:history="1">
                <w:r w:rsidRPr="000A1841">
                  <w:rPr>
                    <w:rFonts w:eastAsia="Times New Roman" w:cstheme="minorHAnsi"/>
                    <w:color w:val="0000FF"/>
                    <w:sz w:val="20"/>
                    <w:szCs w:val="20"/>
                    <w:u w:val="single"/>
                    <w:lang w:eastAsia="hr-HR"/>
                  </w:rPr>
                  <w:t>prilog17</w:t>
                </w:r>
              </w:hyperlink>
              <w:r w:rsidRPr="000A1841">
                <w:rPr>
                  <w:rFonts w:eastAsia="Times New Roman" w:cstheme="minorHAnsi"/>
                  <w:sz w:val="20"/>
                  <w:szCs w:val="20"/>
                  <w:lang w:eastAsia="hr-HR"/>
                </w:rPr>
                <w:t>)</w:t>
              </w:r>
              <w:r w:rsidRPr="000A1841">
                <w:rPr>
                  <w:rFonts w:eastAsia="Times New Roman" w:cstheme="minorHAnsi"/>
                  <w:color w:val="0000FF"/>
                  <w:sz w:val="20"/>
                  <w:szCs w:val="20"/>
                  <w:u w:val="single"/>
                  <w:lang w:eastAsia="hr-HR"/>
                </w:rPr>
                <w:t>)</w:t>
              </w:r>
            </w:hyperlink>
          </w:p>
        </w:tc>
      </w:tr>
      <w:tr w:rsidR="00662C93" w:rsidRPr="000A1841" w:rsidTr="00662C93">
        <w:trPr>
          <w:trHeight w:val="65"/>
          <w:jc w:val="center"/>
        </w:trPr>
        <w:tc>
          <w:tcPr>
            <w:tcW w:w="3940"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Pregled povrijeđene stoke koja bi se nakon klanja mogla koristiti za ljudsku ishranu.</w:t>
            </w:r>
          </w:p>
        </w:tc>
        <w:tc>
          <w:tcPr>
            <w:tcW w:w="2268"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vet. zbrinjavanje i asanaciju</w:t>
            </w:r>
          </w:p>
        </w:tc>
        <w:tc>
          <w:tcPr>
            <w:tcW w:w="334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zaposlenici u veterinarskoj ambulanti,</w:t>
            </w:r>
          </w:p>
          <w:p w:rsidR="00662C93" w:rsidRPr="000A1841" w:rsidRDefault="00662C93" w:rsidP="00662C93">
            <w:pPr>
              <w:spacing w:after="0" w:line="240" w:lineRule="auto"/>
              <w:rPr>
                <w:rFonts w:eastAsia="Times New Roman" w:cstheme="minorHAnsi"/>
                <w:color w:val="0000FF"/>
                <w:sz w:val="20"/>
                <w:szCs w:val="20"/>
                <w:u w:val="single"/>
                <w:lang w:eastAsia="hr-HR"/>
              </w:rPr>
            </w:pPr>
            <w:r w:rsidRPr="000A1841">
              <w:rPr>
                <w:rFonts w:eastAsia="Times New Roman" w:cstheme="minorHAnsi"/>
                <w:sz w:val="20"/>
                <w:szCs w:val="20"/>
                <w:lang w:eastAsia="hr-HR"/>
              </w:rPr>
              <w:t xml:space="preserve">članovi lovačkih udruga </w:t>
            </w:r>
            <w:hyperlink r:id="rId83" w:history="1">
              <w:r w:rsidRPr="000A1841">
                <w:rPr>
                  <w:rFonts w:eastAsia="Times New Roman" w:cstheme="minorHAnsi"/>
                  <w:color w:val="0000FF"/>
                  <w:sz w:val="20"/>
                  <w:szCs w:val="20"/>
                  <w:u w:val="single"/>
                  <w:lang w:eastAsia="hr-HR"/>
                </w:rPr>
                <w:t>(</w:t>
              </w:r>
              <w:hyperlink r:id="rId84" w:history="1">
                <w:r w:rsidRPr="000A1841">
                  <w:rPr>
                    <w:rFonts w:eastAsia="Times New Roman" w:cstheme="minorHAnsi"/>
                    <w:color w:val="0000FF"/>
                    <w:sz w:val="20"/>
                    <w:szCs w:val="20"/>
                    <w:u w:val="single"/>
                    <w:lang w:eastAsia="hr-HR"/>
                  </w:rPr>
                  <w:t>prilog17</w:t>
                </w:r>
              </w:hyperlink>
              <w:r w:rsidRPr="000A1841">
                <w:rPr>
                  <w:rFonts w:eastAsia="Times New Roman" w:cstheme="minorHAnsi"/>
                  <w:sz w:val="20"/>
                  <w:szCs w:val="20"/>
                  <w:lang w:eastAsia="hr-HR"/>
                </w:rPr>
                <w:t>)</w:t>
              </w:r>
              <w:r w:rsidRPr="000A1841">
                <w:rPr>
                  <w:rFonts w:eastAsia="Times New Roman" w:cstheme="minorHAnsi"/>
                  <w:color w:val="0000FF"/>
                  <w:sz w:val="20"/>
                  <w:szCs w:val="20"/>
                  <w:u w:val="single"/>
                  <w:lang w:eastAsia="hr-HR"/>
                </w:rPr>
                <w:t>)</w:t>
              </w:r>
            </w:hyperlink>
          </w:p>
        </w:tc>
      </w:tr>
      <w:tr w:rsidR="00662C93" w:rsidRPr="000A1841" w:rsidTr="00662C93">
        <w:trPr>
          <w:trHeight w:val="65"/>
          <w:jc w:val="center"/>
        </w:trPr>
        <w:tc>
          <w:tcPr>
            <w:tcW w:w="3940"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Organizacija prijevoza do klaonice </w:t>
            </w:r>
          </w:p>
        </w:tc>
        <w:tc>
          <w:tcPr>
            <w:tcW w:w="2268"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c>
          <w:tcPr>
            <w:tcW w:w="334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komunalne djelatnosti</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vlasnici MTS </w:t>
            </w:r>
            <w:hyperlink r:id="rId85" w:history="1">
              <w:r w:rsidRPr="000A1841">
                <w:rPr>
                  <w:rFonts w:eastAsia="Times New Roman" w:cstheme="minorHAnsi"/>
                  <w:sz w:val="20"/>
                  <w:szCs w:val="20"/>
                  <w:lang w:eastAsia="hr-HR"/>
                </w:rPr>
                <w:t xml:space="preserve"> </w:t>
              </w:r>
              <w:hyperlink r:id="rId86" w:history="1">
                <w:r w:rsidRPr="000A1841">
                  <w:rPr>
                    <w:rFonts w:eastAsia="Times New Roman" w:cstheme="minorHAnsi"/>
                    <w:color w:val="0000FF"/>
                    <w:sz w:val="20"/>
                    <w:szCs w:val="20"/>
                    <w:u w:val="single"/>
                    <w:lang w:eastAsia="hr-HR"/>
                  </w:rPr>
                  <w:t>(prilog 6/1)</w:t>
                </w:r>
              </w:hyperlink>
              <w:r w:rsidRPr="000A1841">
                <w:rPr>
                  <w:rFonts w:eastAsia="Times New Roman" w:cstheme="minorHAnsi"/>
                  <w:color w:val="0000FF"/>
                  <w:sz w:val="20"/>
                  <w:szCs w:val="20"/>
                  <w:u w:val="single"/>
                  <w:lang w:eastAsia="hr-HR"/>
                </w:rPr>
                <w:t xml:space="preserve"> </w:t>
              </w:r>
            </w:hyperlink>
            <w:r w:rsidRPr="000A1841">
              <w:rPr>
                <w:rFonts w:eastAsia="Times New Roman" w:cstheme="minorHAnsi"/>
                <w:color w:val="0000FF"/>
                <w:sz w:val="20"/>
                <w:szCs w:val="20"/>
                <w:u w:val="single"/>
                <w:lang w:eastAsia="hr-HR"/>
              </w:rPr>
              <w:t xml:space="preserve"> </w:t>
            </w:r>
          </w:p>
        </w:tc>
      </w:tr>
    </w:tbl>
    <w:p w:rsidR="002038FE" w:rsidRDefault="002038FE" w:rsidP="002038FE">
      <w:pPr>
        <w:numPr>
          <w:ilvl w:val="2"/>
          <w:numId w:val="0"/>
        </w:numPr>
        <w:spacing w:after="120" w:line="240" w:lineRule="auto"/>
        <w:outlineLvl w:val="2"/>
        <w:rPr>
          <w:rFonts w:eastAsia="Times New Roman" w:cstheme="minorHAnsi"/>
          <w:b/>
          <w:bCs/>
          <w:sz w:val="26"/>
          <w:szCs w:val="26"/>
          <w:lang w:eastAsia="hr-HR"/>
        </w:rPr>
      </w:pPr>
      <w:bookmarkStart w:id="58" w:name="_Toc271411036"/>
      <w:bookmarkStart w:id="59" w:name="_Toc274591197"/>
      <w:bookmarkStart w:id="60" w:name="_Toc297188229"/>
    </w:p>
    <w:p w:rsidR="00662C93" w:rsidRPr="000A1841" w:rsidRDefault="00662C93" w:rsidP="002038FE">
      <w:pPr>
        <w:numPr>
          <w:ilvl w:val="2"/>
          <w:numId w:val="0"/>
        </w:numPr>
        <w:spacing w:after="120" w:line="240" w:lineRule="auto"/>
        <w:ind w:firstLine="708"/>
        <w:outlineLvl w:val="2"/>
        <w:rPr>
          <w:rFonts w:eastAsia="Times New Roman" w:cstheme="minorHAnsi"/>
          <w:b/>
          <w:bCs/>
          <w:sz w:val="24"/>
          <w:szCs w:val="24"/>
          <w:lang w:eastAsia="hr-HR"/>
        </w:rPr>
      </w:pPr>
      <w:r w:rsidRPr="000A1841">
        <w:rPr>
          <w:rFonts w:eastAsia="Times New Roman" w:cstheme="minorHAnsi"/>
          <w:b/>
          <w:bCs/>
          <w:sz w:val="24"/>
          <w:szCs w:val="24"/>
          <w:lang w:eastAsia="hr-HR"/>
        </w:rPr>
        <w:t>3.2.8. Organizacija zbrinjavanja</w:t>
      </w:r>
      <w:bookmarkEnd w:id="58"/>
      <w:r w:rsidRPr="000A1841">
        <w:rPr>
          <w:rFonts w:eastAsia="Times New Roman" w:cstheme="minorHAnsi"/>
          <w:b/>
          <w:bCs/>
          <w:sz w:val="24"/>
          <w:szCs w:val="24"/>
          <w:lang w:eastAsia="hr-HR"/>
        </w:rPr>
        <w:t xml:space="preserve"> </w:t>
      </w:r>
      <w:bookmarkEnd w:id="59"/>
      <w:bookmarkEnd w:id="60"/>
      <w:r w:rsidRPr="000A1841">
        <w:rPr>
          <w:rFonts w:eastAsia="Times New Roman" w:cstheme="minorHAnsi"/>
          <w:b/>
          <w:bCs/>
          <w:color w:val="3333FF"/>
          <w:sz w:val="24"/>
          <w:szCs w:val="24"/>
          <w:lang w:eastAsia="hr-HR"/>
        </w:rPr>
        <w:t>(Plan CZ)</w:t>
      </w:r>
    </w:p>
    <w:p w:rsidR="00662C93" w:rsidRPr="000A1841" w:rsidRDefault="002038FE" w:rsidP="00662C93">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             </w:t>
      </w:r>
      <w:r w:rsidR="00662C93" w:rsidRPr="000A1841">
        <w:rPr>
          <w:rFonts w:eastAsia="Times New Roman" w:cstheme="minorHAnsi"/>
          <w:sz w:val="24"/>
          <w:szCs w:val="24"/>
          <w:lang w:eastAsia="hr-HR"/>
        </w:rPr>
        <w:t xml:space="preserve">U slučaju potrebe zbrinjavanja određenog broja osoba koje su medicinski obrađene a nema potrebe za njihovom hospitalizacijom, nakon evakuacije, iste će se zbrinuti u objektima određenim za zbrinjavanje evakuiranih osoba  </w:t>
      </w:r>
      <w:hyperlink r:id="rId87" w:history="1">
        <w:r w:rsidR="00662C93" w:rsidRPr="000A1841">
          <w:rPr>
            <w:rFonts w:eastAsia="Times New Roman" w:cstheme="minorHAnsi"/>
            <w:color w:val="2C22EA"/>
            <w:sz w:val="24"/>
            <w:szCs w:val="24"/>
            <w:lang w:eastAsia="hr-HR"/>
          </w:rPr>
          <w:t>(prilog 19/2)</w:t>
        </w:r>
      </w:hyperlink>
    </w:p>
    <w:p w:rsidR="00662C93" w:rsidRPr="000A1841" w:rsidRDefault="00662C93" w:rsidP="00662C93">
      <w:pPr>
        <w:spacing w:after="0" w:line="240" w:lineRule="auto"/>
        <w:jc w:val="both"/>
        <w:rPr>
          <w:rFonts w:eastAsia="Times New Roman" w:cstheme="minorHAnsi"/>
          <w:sz w:val="24"/>
          <w:szCs w:val="24"/>
          <w:lang w:eastAsia="hr-HR"/>
        </w:rPr>
      </w:pPr>
      <w:r w:rsidRPr="000A1841">
        <w:rPr>
          <w:rFonts w:eastAsia="Times New Roman" w:cstheme="minorHAnsi"/>
          <w:sz w:val="24"/>
          <w:szCs w:val="24"/>
          <w:lang w:eastAsia="hr-HR"/>
        </w:rPr>
        <w:t xml:space="preserve">Po prijemu evakuiranih osoba u mjestu zbrinjavanja, voditelj odbora za prihvat dužan je izraditi popis pristiglih osoba </w:t>
      </w:r>
      <w:r w:rsidRPr="000A1841">
        <w:rPr>
          <w:rFonts w:eastAsia="Times New Roman" w:cstheme="minorHAnsi"/>
          <w:color w:val="2C22EA"/>
          <w:sz w:val="24"/>
          <w:szCs w:val="24"/>
          <w:lang w:eastAsia="hr-HR"/>
        </w:rPr>
        <w:t>(prilog 43)</w:t>
      </w:r>
      <w:r w:rsidRPr="000A1841">
        <w:rPr>
          <w:rFonts w:eastAsia="Times New Roman" w:cstheme="minorHAnsi"/>
          <w:sz w:val="24"/>
          <w:szCs w:val="24"/>
          <w:lang w:eastAsia="hr-HR"/>
        </w:rPr>
        <w:t xml:space="preserve"> te isti dostaviti Crvenom križu Gračac (zbog eventualne potrage za pojedinim osobama uslijed povređivanja, razdvajanja i sl.), te  Načelniku stožera </w:t>
      </w:r>
      <w:proofErr w:type="spellStart"/>
      <w:r w:rsidRPr="000A1841">
        <w:rPr>
          <w:rFonts w:eastAsia="Times New Roman" w:cstheme="minorHAnsi"/>
          <w:sz w:val="24"/>
          <w:szCs w:val="24"/>
          <w:lang w:eastAsia="hr-HR"/>
        </w:rPr>
        <w:t>ZiS</w:t>
      </w:r>
      <w:proofErr w:type="spellEnd"/>
      <w:r w:rsidRPr="000A1841">
        <w:rPr>
          <w:rFonts w:eastAsia="Times New Roman" w:cstheme="minorHAnsi"/>
          <w:sz w:val="24"/>
          <w:szCs w:val="24"/>
          <w:lang w:eastAsia="hr-HR"/>
        </w:rPr>
        <w:t xml:space="preserve"> poradi evidencije te daljnje organizacije smještaja i ishrane evakuiranih osoba.</w:t>
      </w:r>
    </w:p>
    <w:p w:rsidR="00662C93" w:rsidRPr="000A1841" w:rsidRDefault="00662C93" w:rsidP="00662C93">
      <w:pPr>
        <w:spacing w:after="0" w:line="240" w:lineRule="auto"/>
        <w:jc w:val="both"/>
        <w:rPr>
          <w:rFonts w:eastAsia="Times New Roman" w:cstheme="minorHAnsi"/>
          <w:sz w:val="24"/>
          <w:szCs w:val="24"/>
          <w:lang w:eastAsia="hr-HR"/>
        </w:rPr>
      </w:pPr>
      <w:r w:rsidRPr="000A1841">
        <w:rPr>
          <w:rFonts w:eastAsia="Times New Roman" w:cstheme="minorHAnsi"/>
          <w:sz w:val="24"/>
          <w:szCs w:val="24"/>
          <w:lang w:eastAsia="hr-HR"/>
        </w:rPr>
        <w:t xml:space="preserve">Za evakuirane osobe snabdijevanje hranom i pićem osiguravaju tvrtke određene Odlukom o snagama </w:t>
      </w:r>
      <w:proofErr w:type="spellStart"/>
      <w:r w:rsidRPr="000A1841">
        <w:rPr>
          <w:rFonts w:eastAsia="Times New Roman" w:cstheme="minorHAnsi"/>
          <w:sz w:val="24"/>
          <w:szCs w:val="24"/>
          <w:lang w:eastAsia="hr-HR"/>
        </w:rPr>
        <w:t>ZiS</w:t>
      </w:r>
      <w:proofErr w:type="spellEnd"/>
      <w:r w:rsidRPr="000A1841">
        <w:rPr>
          <w:rFonts w:eastAsia="Times New Roman" w:cstheme="minorHAnsi"/>
          <w:sz w:val="24"/>
          <w:szCs w:val="24"/>
          <w:lang w:eastAsia="hr-HR"/>
        </w:rPr>
        <w:t xml:space="preserve"> u suradnji sa Povjerenikom CZ-e i vlasnicima smještajnih objekata.</w:t>
      </w: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2038FE">
      <w:pPr>
        <w:spacing w:after="0" w:line="240" w:lineRule="auto"/>
        <w:ind w:firstLine="708"/>
        <w:rPr>
          <w:rFonts w:eastAsia="Times New Roman" w:cstheme="minorHAnsi"/>
          <w:b/>
          <w:sz w:val="24"/>
          <w:szCs w:val="24"/>
        </w:rPr>
      </w:pPr>
      <w:bookmarkStart w:id="61" w:name="_Organizacija_evakuacije(Plan_CZ"/>
      <w:bookmarkStart w:id="62" w:name="_Toc271411037"/>
      <w:bookmarkStart w:id="63" w:name="_Toc297188230"/>
      <w:bookmarkStart w:id="64" w:name="_Toc274591198"/>
      <w:bookmarkEnd w:id="61"/>
      <w:r w:rsidRPr="000A1841">
        <w:rPr>
          <w:rFonts w:eastAsia="Times New Roman" w:cstheme="minorHAnsi"/>
          <w:b/>
          <w:sz w:val="24"/>
          <w:szCs w:val="24"/>
        </w:rPr>
        <w:t>3.2.9. Organizacija evakuacije</w:t>
      </w:r>
      <w:bookmarkEnd w:id="62"/>
      <w:bookmarkEnd w:id="63"/>
      <w:bookmarkEnd w:id="64"/>
      <w:r w:rsidRPr="000A1841">
        <w:rPr>
          <w:rFonts w:eastAsia="Times New Roman" w:cstheme="minorHAnsi"/>
          <w:b/>
          <w:sz w:val="24"/>
          <w:szCs w:val="24"/>
        </w:rPr>
        <w:t xml:space="preserve"> </w:t>
      </w:r>
      <w:r w:rsidRPr="000A1841">
        <w:rPr>
          <w:rFonts w:eastAsia="Times New Roman" w:cstheme="minorHAnsi"/>
          <w:b/>
          <w:color w:val="3333FF"/>
          <w:sz w:val="24"/>
          <w:szCs w:val="24"/>
        </w:rPr>
        <w:t>(Plan CZ)</w:t>
      </w:r>
    </w:p>
    <w:p w:rsidR="00662C93" w:rsidRPr="00C95877" w:rsidRDefault="00C95877" w:rsidP="00662C93">
      <w:pPr>
        <w:spacing w:after="0" w:line="240" w:lineRule="auto"/>
        <w:jc w:val="both"/>
        <w:rPr>
          <w:rFonts w:eastAsia="Times New Roman" w:cstheme="minorHAnsi"/>
          <w:sz w:val="16"/>
          <w:szCs w:val="16"/>
        </w:rPr>
      </w:pPr>
      <w:r>
        <w:rPr>
          <w:rFonts w:eastAsia="Times New Roman" w:cstheme="minorHAnsi"/>
          <w:sz w:val="24"/>
          <w:szCs w:val="24"/>
        </w:rPr>
        <w:t xml:space="preserve">            </w:t>
      </w:r>
    </w:p>
    <w:p w:rsidR="00662C93" w:rsidRPr="000A1841" w:rsidRDefault="002038FE" w:rsidP="00662C93">
      <w:pPr>
        <w:tabs>
          <w:tab w:val="left" w:pos="993"/>
        </w:tabs>
        <w:spacing w:after="0" w:line="240" w:lineRule="auto"/>
        <w:jc w:val="both"/>
        <w:rPr>
          <w:rFonts w:eastAsia="Calibri" w:cstheme="minorHAnsi"/>
          <w:sz w:val="24"/>
          <w:szCs w:val="24"/>
        </w:rPr>
      </w:pPr>
      <w:r>
        <w:rPr>
          <w:rFonts w:eastAsia="Calibri" w:cstheme="minorHAnsi"/>
          <w:sz w:val="24"/>
          <w:szCs w:val="24"/>
        </w:rPr>
        <w:t xml:space="preserve">            </w:t>
      </w:r>
      <w:r w:rsidR="00662C93" w:rsidRPr="000A1841">
        <w:rPr>
          <w:rFonts w:eastAsia="Calibri" w:cstheme="minorHAnsi"/>
          <w:sz w:val="24"/>
          <w:szCs w:val="24"/>
        </w:rPr>
        <w:t xml:space="preserve">U najgorem slučaju izbijanja potresa doći će do pogibije oko 4-5 osoba, te ranjavanja oko 35 osoba. Zatrpanih će biti oko 44  (17 plitko, 10 srednje i 17 duboko zatrpanih osoba). </w:t>
      </w:r>
    </w:p>
    <w:p w:rsidR="00662C93" w:rsidRPr="000A1841" w:rsidRDefault="00662C93" w:rsidP="00662C93">
      <w:pPr>
        <w:spacing w:after="0" w:line="240" w:lineRule="auto"/>
        <w:jc w:val="both"/>
        <w:rPr>
          <w:rFonts w:eastAsia="Times New Roman" w:cstheme="minorHAnsi"/>
          <w:sz w:val="24"/>
          <w:szCs w:val="24"/>
        </w:rPr>
      </w:pPr>
      <w:r w:rsidRPr="000A1841">
        <w:rPr>
          <w:rFonts w:eastAsia="Times New Roman" w:cstheme="minorHAnsi"/>
          <w:sz w:val="24"/>
          <w:szCs w:val="24"/>
        </w:rPr>
        <w:t xml:space="preserve">Evakuacija ugroženih i povrijeđenih osoba  vrši se sa mjesta okupljanja do mjesta zbrinjavanja. </w:t>
      </w:r>
    </w:p>
    <w:p w:rsidR="00662C93" w:rsidRPr="000A1841" w:rsidRDefault="00662C93" w:rsidP="00662C93">
      <w:pPr>
        <w:spacing w:after="0" w:line="240" w:lineRule="auto"/>
        <w:jc w:val="both"/>
        <w:rPr>
          <w:rFonts w:eastAsia="Times New Roman" w:cstheme="minorHAnsi"/>
          <w:sz w:val="24"/>
          <w:szCs w:val="24"/>
          <w:lang w:eastAsia="hr-HR"/>
        </w:rPr>
      </w:pPr>
      <w:r w:rsidRPr="000A1841">
        <w:rPr>
          <w:rFonts w:eastAsia="Times New Roman" w:cstheme="minorHAnsi"/>
          <w:sz w:val="24"/>
          <w:szCs w:val="24"/>
          <w:lang w:eastAsia="hr-HR"/>
        </w:rPr>
        <w:t xml:space="preserve">Na mjestima okupljanja povjerenik CZ organizira prihvat dolazećeg stanovništva, vrše evidenciju pristiglih osoba te u koordinaciji sa stožerom </w:t>
      </w:r>
      <w:proofErr w:type="spellStart"/>
      <w:r w:rsidRPr="000A1841">
        <w:rPr>
          <w:rFonts w:eastAsia="Times New Roman" w:cstheme="minorHAnsi"/>
          <w:sz w:val="24"/>
          <w:szCs w:val="24"/>
          <w:lang w:eastAsia="hr-HR"/>
        </w:rPr>
        <w:t>ZiS</w:t>
      </w:r>
      <w:proofErr w:type="spellEnd"/>
      <w:r w:rsidRPr="000A1841">
        <w:rPr>
          <w:rFonts w:eastAsia="Times New Roman" w:cstheme="minorHAnsi"/>
          <w:sz w:val="24"/>
          <w:szCs w:val="24"/>
          <w:lang w:eastAsia="hr-HR"/>
        </w:rPr>
        <w:t xml:space="preserve"> organiziraju njihovo prevoženje do mjesta trijaže (Dom zdravlja Gračac) ili do mjesta zbrinjavanja.</w:t>
      </w:r>
    </w:p>
    <w:p w:rsidR="00662C93" w:rsidRDefault="00662C93" w:rsidP="00662C93">
      <w:pPr>
        <w:spacing w:after="0" w:line="240" w:lineRule="auto"/>
        <w:jc w:val="both"/>
        <w:rPr>
          <w:rFonts w:eastAsia="Times New Roman" w:cstheme="minorHAnsi"/>
          <w:sz w:val="24"/>
          <w:szCs w:val="24"/>
          <w:lang w:eastAsia="hr-HR"/>
        </w:rPr>
      </w:pPr>
      <w:r w:rsidRPr="000A1841">
        <w:rPr>
          <w:rFonts w:eastAsia="Times New Roman" w:cstheme="minorHAnsi"/>
          <w:sz w:val="24"/>
          <w:szCs w:val="24"/>
          <w:lang w:eastAsia="hr-HR"/>
        </w:rPr>
        <w:t>U slučaju potresa prvenstveno će se evakuirati ugroženi iz stare općinske jezgre obzirom da su građevine u pravilu starijeg godišta i nisu građene protupotresno za predmetnu seizmičku zonu a ujedno je i mjesto okupljanja većeg broja ljudi, te mjesto odvijanja društvenog i turističkog života.</w:t>
      </w:r>
    </w:p>
    <w:p w:rsidR="002D2B1B" w:rsidRPr="000A1841" w:rsidRDefault="002D2B1B" w:rsidP="00662C93">
      <w:pPr>
        <w:spacing w:after="0" w:line="240" w:lineRule="auto"/>
        <w:jc w:val="both"/>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bookmarkStart w:id="65" w:name="_Toc271411038"/>
      <w:bookmarkStart w:id="66" w:name="_Toc274591199"/>
      <w:bookmarkStart w:id="67" w:name="_Toc297188231"/>
    </w:p>
    <w:p w:rsidR="00662C93" w:rsidRPr="000A1841" w:rsidRDefault="00662C93" w:rsidP="00662C93">
      <w:pPr>
        <w:numPr>
          <w:ilvl w:val="2"/>
          <w:numId w:val="0"/>
        </w:numPr>
        <w:spacing w:after="120" w:line="240" w:lineRule="auto"/>
        <w:ind w:left="1145" w:hanging="720"/>
        <w:outlineLvl w:val="2"/>
        <w:rPr>
          <w:rFonts w:eastAsia="Times New Roman" w:cstheme="minorHAnsi"/>
          <w:b/>
          <w:bCs/>
          <w:sz w:val="24"/>
          <w:szCs w:val="24"/>
          <w:lang w:eastAsia="hr-HR"/>
        </w:rPr>
      </w:pPr>
      <w:r w:rsidRPr="000A1841">
        <w:rPr>
          <w:rFonts w:eastAsia="Times New Roman" w:cstheme="minorHAnsi"/>
          <w:b/>
          <w:bCs/>
          <w:sz w:val="24"/>
          <w:szCs w:val="24"/>
          <w:lang w:eastAsia="hr-HR"/>
        </w:rPr>
        <w:lastRenderedPageBreak/>
        <w:t>3.2.10. Organizacija humane asanacije i identifikacije poginulih</w:t>
      </w:r>
      <w:bookmarkEnd w:id="65"/>
      <w:bookmarkEnd w:id="66"/>
      <w:bookmarkEnd w:id="67"/>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45"/>
        <w:gridCol w:w="2122"/>
        <w:gridCol w:w="2672"/>
      </w:tblGrid>
      <w:tr w:rsidR="00662C93" w:rsidRPr="000A1841" w:rsidTr="00662C93">
        <w:trPr>
          <w:trHeight w:val="59"/>
        </w:trPr>
        <w:tc>
          <w:tcPr>
            <w:tcW w:w="4845" w:type="dxa"/>
            <w:shd w:val="clear" w:color="auto" w:fill="8DB3E2"/>
            <w:vAlign w:val="center"/>
          </w:tcPr>
          <w:p w:rsidR="00662C93" w:rsidRPr="000A1841" w:rsidRDefault="00662C93" w:rsidP="002038FE">
            <w:pPr>
              <w:spacing w:before="120" w:after="120" w:line="240" w:lineRule="auto"/>
              <w:jc w:val="center"/>
              <w:rPr>
                <w:rFonts w:eastAsia="Times New Roman" w:cstheme="minorHAnsi"/>
                <w:i/>
                <w:sz w:val="24"/>
                <w:szCs w:val="24"/>
                <w:lang w:eastAsia="hr-HR"/>
              </w:rPr>
            </w:pPr>
            <w:r w:rsidRPr="000A1841">
              <w:rPr>
                <w:rFonts w:eastAsia="Times New Roman" w:cstheme="minorHAnsi"/>
                <w:sz w:val="24"/>
                <w:szCs w:val="24"/>
                <w:lang w:eastAsia="hr-HR"/>
              </w:rPr>
              <w:t>Radnje i postupci</w:t>
            </w:r>
          </w:p>
        </w:tc>
        <w:tc>
          <w:tcPr>
            <w:tcW w:w="2122" w:type="dxa"/>
            <w:shd w:val="clear" w:color="auto" w:fill="8DB3E2"/>
            <w:vAlign w:val="center"/>
          </w:tcPr>
          <w:p w:rsidR="00662C93" w:rsidRPr="000A1841" w:rsidRDefault="00662C93" w:rsidP="002038FE">
            <w:pPr>
              <w:spacing w:before="120" w:after="120" w:line="240" w:lineRule="auto"/>
              <w:jc w:val="center"/>
              <w:rPr>
                <w:rFonts w:eastAsia="Times New Roman" w:cstheme="minorHAnsi"/>
                <w:sz w:val="24"/>
                <w:szCs w:val="24"/>
                <w:lang w:eastAsia="hr-HR"/>
              </w:rPr>
            </w:pPr>
            <w:r w:rsidRPr="000A1841">
              <w:rPr>
                <w:rFonts w:eastAsia="Times New Roman" w:cstheme="minorHAnsi"/>
                <w:sz w:val="24"/>
                <w:szCs w:val="24"/>
                <w:lang w:eastAsia="hr-HR"/>
              </w:rPr>
              <w:t>Rukovođenje</w:t>
            </w:r>
          </w:p>
        </w:tc>
        <w:tc>
          <w:tcPr>
            <w:tcW w:w="2672" w:type="dxa"/>
            <w:shd w:val="clear" w:color="auto" w:fill="8DB3E2"/>
            <w:vAlign w:val="center"/>
          </w:tcPr>
          <w:p w:rsidR="00662C93" w:rsidRPr="000A1841" w:rsidRDefault="00662C93" w:rsidP="002038FE">
            <w:pPr>
              <w:spacing w:before="120" w:after="120" w:line="240" w:lineRule="auto"/>
              <w:jc w:val="center"/>
              <w:rPr>
                <w:rFonts w:eastAsia="Times New Roman" w:cstheme="minorHAnsi"/>
                <w:sz w:val="24"/>
                <w:szCs w:val="24"/>
                <w:lang w:eastAsia="hr-HR"/>
              </w:rPr>
            </w:pPr>
            <w:r w:rsidRPr="000A1841">
              <w:rPr>
                <w:rFonts w:eastAsia="Times New Roman" w:cstheme="minorHAnsi"/>
                <w:sz w:val="24"/>
                <w:szCs w:val="28"/>
                <w:lang w:eastAsia="hr-HR"/>
              </w:rPr>
              <w:t>Izvršenje/Suradnja</w:t>
            </w:r>
          </w:p>
        </w:tc>
      </w:tr>
      <w:tr w:rsidR="00662C93" w:rsidRPr="000A1841" w:rsidTr="00662C93">
        <w:trPr>
          <w:trHeight w:val="59"/>
        </w:trPr>
        <w:tc>
          <w:tcPr>
            <w:tcW w:w="4845" w:type="dxa"/>
            <w:vAlign w:val="center"/>
          </w:tcPr>
          <w:p w:rsidR="00662C93" w:rsidRPr="000A1841" w:rsidRDefault="00662C93" w:rsidP="00662C93">
            <w:pPr>
              <w:spacing w:after="0" w:line="240" w:lineRule="auto"/>
              <w:rPr>
                <w:rFonts w:eastAsia="Times New Roman" w:cstheme="minorHAnsi"/>
                <w:i/>
                <w:sz w:val="20"/>
                <w:szCs w:val="20"/>
                <w:lang w:eastAsia="hr-HR"/>
              </w:rPr>
            </w:pPr>
            <w:r w:rsidRPr="000A1841">
              <w:rPr>
                <w:rFonts w:eastAsia="Times New Roman" w:cstheme="minorHAnsi"/>
                <w:sz w:val="20"/>
                <w:szCs w:val="20"/>
                <w:lang w:eastAsia="hr-HR"/>
              </w:rPr>
              <w:t>Prikupljanje informacija o stanju uporabljivosti mrtvačnica u naseljima.</w:t>
            </w:r>
          </w:p>
        </w:tc>
        <w:tc>
          <w:tcPr>
            <w:tcW w:w="2122" w:type="dxa"/>
            <w:vAlign w:val="center"/>
          </w:tcPr>
          <w:p w:rsidR="00662C93" w:rsidRPr="000A1841" w:rsidRDefault="00662C93" w:rsidP="00662C93">
            <w:pPr>
              <w:spacing w:after="0" w:line="240" w:lineRule="auto"/>
              <w:rPr>
                <w:rFonts w:eastAsia="Times New Roman" w:cstheme="minorHAnsi"/>
                <w:i/>
                <w:sz w:val="20"/>
                <w:szCs w:val="20"/>
                <w:lang w:eastAsia="hr-HR"/>
              </w:rPr>
            </w:pPr>
            <w:r w:rsidRPr="000A1841">
              <w:rPr>
                <w:rFonts w:eastAsia="Times New Roman" w:cstheme="minorHAnsi"/>
                <w:sz w:val="20"/>
                <w:szCs w:val="20"/>
                <w:lang w:eastAsia="hr-HR"/>
              </w:rPr>
              <w:t xml:space="preserve">član Stožera za komunalne djelatnosti  </w:t>
            </w:r>
          </w:p>
        </w:tc>
        <w:tc>
          <w:tcPr>
            <w:tcW w:w="2672"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povjerenik CZ</w:t>
            </w:r>
          </w:p>
        </w:tc>
      </w:tr>
      <w:tr w:rsidR="00662C93" w:rsidRPr="000A1841" w:rsidTr="00662C93">
        <w:trPr>
          <w:trHeight w:val="59"/>
        </w:trPr>
        <w:tc>
          <w:tcPr>
            <w:tcW w:w="484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Analiziranje stanje uporabljivosti. </w:t>
            </w:r>
          </w:p>
        </w:tc>
        <w:tc>
          <w:tcPr>
            <w:tcW w:w="2122"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c>
          <w:tcPr>
            <w:tcW w:w="2672" w:type="dxa"/>
            <w:vAlign w:val="center"/>
          </w:tcPr>
          <w:p w:rsidR="00662C93" w:rsidRPr="000A1841" w:rsidRDefault="00662C93" w:rsidP="00662C93">
            <w:pPr>
              <w:spacing w:after="0" w:line="240" w:lineRule="auto"/>
              <w:rPr>
                <w:rFonts w:eastAsia="Times New Roman" w:cstheme="minorHAnsi"/>
                <w:i/>
                <w:sz w:val="20"/>
                <w:szCs w:val="20"/>
                <w:lang w:eastAsia="hr-HR"/>
              </w:rPr>
            </w:pPr>
            <w:r w:rsidRPr="000A1841">
              <w:rPr>
                <w:rFonts w:eastAsia="Times New Roman" w:cstheme="minorHAnsi"/>
                <w:sz w:val="20"/>
                <w:szCs w:val="20"/>
                <w:lang w:eastAsia="hr-HR"/>
              </w:rPr>
              <w:t xml:space="preserve">član Stožera za komunalne djelatnosti  </w:t>
            </w:r>
          </w:p>
        </w:tc>
      </w:tr>
      <w:tr w:rsidR="00662C93" w:rsidRPr="000A1841" w:rsidTr="00662C93">
        <w:trPr>
          <w:trHeight w:val="59"/>
        </w:trPr>
        <w:tc>
          <w:tcPr>
            <w:tcW w:w="4845" w:type="dxa"/>
            <w:vAlign w:val="center"/>
          </w:tcPr>
          <w:p w:rsidR="00662C93" w:rsidRPr="000A1841" w:rsidRDefault="00662C93" w:rsidP="00662C93">
            <w:pPr>
              <w:spacing w:after="0" w:line="240" w:lineRule="auto"/>
              <w:rPr>
                <w:rFonts w:eastAsia="Times New Roman" w:cstheme="minorHAnsi"/>
                <w:i/>
                <w:sz w:val="20"/>
                <w:szCs w:val="20"/>
                <w:lang w:eastAsia="hr-HR"/>
              </w:rPr>
            </w:pPr>
            <w:r w:rsidRPr="000A1841">
              <w:rPr>
                <w:rFonts w:eastAsia="Times New Roman" w:cstheme="minorHAnsi"/>
                <w:sz w:val="20"/>
                <w:szCs w:val="20"/>
                <w:lang w:eastAsia="hr-HR"/>
              </w:rPr>
              <w:t xml:space="preserve">Pozivanje ovlaštenih mrtvozornika u cilju identifikacije i proglašenja smrti. </w:t>
            </w:r>
            <w:hyperlink r:id="rId88" w:history="1">
              <w:r w:rsidRPr="000A1841">
                <w:rPr>
                  <w:rFonts w:eastAsia="Times New Roman" w:cstheme="minorHAnsi"/>
                  <w:color w:val="0000FF"/>
                  <w:sz w:val="20"/>
                  <w:szCs w:val="20"/>
                  <w:u w:val="single"/>
                  <w:lang w:eastAsia="hr-HR"/>
                </w:rPr>
                <w:t>(prilog 25/1)</w:t>
              </w:r>
            </w:hyperlink>
          </w:p>
        </w:tc>
        <w:tc>
          <w:tcPr>
            <w:tcW w:w="2122" w:type="dxa"/>
            <w:vAlign w:val="center"/>
          </w:tcPr>
          <w:p w:rsidR="00662C93" w:rsidRPr="000A1841" w:rsidRDefault="002038FE"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w:t>
            </w:r>
            <w:r>
              <w:rPr>
                <w:rFonts w:eastAsia="Times New Roman" w:cstheme="minorHAnsi"/>
                <w:sz w:val="20"/>
                <w:szCs w:val="20"/>
                <w:lang w:eastAsia="hr-HR"/>
              </w:rPr>
              <w:t xml:space="preserve"> Općine</w:t>
            </w:r>
          </w:p>
        </w:tc>
        <w:tc>
          <w:tcPr>
            <w:tcW w:w="2672" w:type="dxa"/>
            <w:vAlign w:val="center"/>
          </w:tcPr>
          <w:p w:rsidR="00662C93" w:rsidRPr="000A1841" w:rsidRDefault="00662C93" w:rsidP="00662C93">
            <w:pPr>
              <w:spacing w:after="0" w:line="240" w:lineRule="auto"/>
              <w:rPr>
                <w:rFonts w:eastAsia="Times New Roman" w:cstheme="minorHAnsi"/>
                <w:i/>
                <w:sz w:val="20"/>
                <w:szCs w:val="20"/>
                <w:lang w:eastAsia="hr-HR"/>
              </w:rPr>
            </w:pPr>
            <w:r w:rsidRPr="000A1841">
              <w:rPr>
                <w:rFonts w:eastAsia="Times New Roman" w:cstheme="minorHAnsi"/>
                <w:sz w:val="20"/>
                <w:szCs w:val="20"/>
                <w:lang w:eastAsia="hr-HR"/>
              </w:rPr>
              <w:t xml:space="preserve">član Stožera za </w:t>
            </w:r>
            <w:proofErr w:type="spellStart"/>
            <w:r w:rsidRPr="000A1841">
              <w:rPr>
                <w:rFonts w:eastAsia="Times New Roman" w:cstheme="minorHAnsi"/>
                <w:sz w:val="20"/>
                <w:szCs w:val="20"/>
                <w:lang w:eastAsia="hr-HR"/>
              </w:rPr>
              <w:t>zdr</w:t>
            </w:r>
            <w:proofErr w:type="spellEnd"/>
            <w:r w:rsidRPr="000A1841">
              <w:rPr>
                <w:rFonts w:eastAsia="Times New Roman" w:cstheme="minorHAnsi"/>
                <w:sz w:val="20"/>
                <w:szCs w:val="20"/>
                <w:lang w:eastAsia="hr-HR"/>
              </w:rPr>
              <w:t>. zbrinjavanje</w:t>
            </w:r>
          </w:p>
        </w:tc>
      </w:tr>
      <w:tr w:rsidR="00662C93" w:rsidRPr="000A1841" w:rsidTr="00662C93">
        <w:trPr>
          <w:trHeight w:val="691"/>
        </w:trPr>
        <w:tc>
          <w:tcPr>
            <w:tcW w:w="484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Identifikacija poginulih i utvrđivanje smrti.</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Lokacije:</w:t>
            </w:r>
          </w:p>
          <w:p w:rsidR="00662C93" w:rsidRPr="000A1841" w:rsidRDefault="00662C93" w:rsidP="00014F57">
            <w:pPr>
              <w:numPr>
                <w:ilvl w:val="0"/>
                <w:numId w:val="33"/>
              </w:num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Dom zdravlja Gračac</w:t>
            </w:r>
          </w:p>
          <w:p w:rsidR="00662C93" w:rsidRPr="000A1841" w:rsidRDefault="00662C93" w:rsidP="00662C93">
            <w:pPr>
              <w:spacing w:after="0" w:line="240" w:lineRule="auto"/>
              <w:ind w:left="360"/>
              <w:rPr>
                <w:rFonts w:eastAsia="Times New Roman" w:cstheme="minorHAnsi"/>
                <w:sz w:val="20"/>
                <w:szCs w:val="20"/>
                <w:lang w:eastAsia="hr-HR"/>
              </w:rPr>
            </w:pPr>
          </w:p>
        </w:tc>
        <w:tc>
          <w:tcPr>
            <w:tcW w:w="2122"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ovlašteni mrtvozornici</w:t>
            </w:r>
          </w:p>
        </w:tc>
        <w:tc>
          <w:tcPr>
            <w:tcW w:w="2672" w:type="dxa"/>
            <w:vAlign w:val="center"/>
          </w:tcPr>
          <w:p w:rsidR="00662C93" w:rsidRPr="000A1841" w:rsidRDefault="00662C93" w:rsidP="00662C93">
            <w:pPr>
              <w:spacing w:after="0" w:line="240" w:lineRule="auto"/>
              <w:rPr>
                <w:rFonts w:eastAsia="Times New Roman" w:cstheme="minorHAnsi"/>
                <w:sz w:val="20"/>
                <w:szCs w:val="20"/>
                <w:lang w:eastAsia="hr-HR"/>
              </w:rPr>
            </w:pPr>
          </w:p>
        </w:tc>
      </w:tr>
      <w:tr w:rsidR="00662C93" w:rsidRPr="000A1841" w:rsidTr="00662C93">
        <w:trPr>
          <w:trHeight w:val="450"/>
        </w:trPr>
        <w:tc>
          <w:tcPr>
            <w:tcW w:w="484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Organizacija ukopa poginulih na lokacijama za ukop poginulih (</w:t>
            </w:r>
            <w:hyperlink r:id="rId89" w:history="1">
              <w:r w:rsidRPr="000A1841">
                <w:rPr>
                  <w:rFonts w:eastAsia="Times New Roman" w:cstheme="minorHAnsi"/>
                  <w:color w:val="0000FF"/>
                  <w:sz w:val="20"/>
                  <w:szCs w:val="20"/>
                  <w:u w:val="single"/>
                  <w:lang w:eastAsia="hr-HR"/>
                </w:rPr>
                <w:t>prilog 25/4</w:t>
              </w:r>
            </w:hyperlink>
            <w:r w:rsidRPr="000A1841">
              <w:rPr>
                <w:rFonts w:eastAsia="Times New Roman" w:cstheme="minorHAnsi"/>
                <w:sz w:val="20"/>
                <w:szCs w:val="20"/>
                <w:lang w:eastAsia="hr-HR"/>
              </w:rPr>
              <w:t>)</w:t>
            </w:r>
          </w:p>
        </w:tc>
        <w:tc>
          <w:tcPr>
            <w:tcW w:w="2122"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Član Stožera za komunalne djelatnosti  </w:t>
            </w:r>
          </w:p>
        </w:tc>
        <w:tc>
          <w:tcPr>
            <w:tcW w:w="2672"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Povjerenik CZ</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svećenici  </w:t>
            </w:r>
            <w:hyperlink r:id="rId90" w:history="1">
              <w:r w:rsidRPr="000A1841">
                <w:rPr>
                  <w:rFonts w:eastAsia="Times New Roman" w:cstheme="minorHAnsi"/>
                  <w:color w:val="0000FF"/>
                  <w:sz w:val="20"/>
                  <w:szCs w:val="20"/>
                  <w:u w:val="single"/>
                  <w:lang w:eastAsia="hr-HR"/>
                </w:rPr>
                <w:t>(prilog 25/2)</w:t>
              </w:r>
            </w:hyperlink>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Komunalno  d.o.o.  Gračac</w:t>
            </w:r>
          </w:p>
        </w:tc>
      </w:tr>
    </w:tbl>
    <w:p w:rsidR="00662C93" w:rsidRPr="000A1841" w:rsidRDefault="00662C93" w:rsidP="00662C93">
      <w:pPr>
        <w:spacing w:after="0" w:line="240" w:lineRule="auto"/>
        <w:rPr>
          <w:rFonts w:eastAsia="Times New Roman" w:cstheme="minorHAnsi"/>
          <w:b/>
          <w:bCs/>
          <w:sz w:val="26"/>
          <w:szCs w:val="26"/>
          <w:lang w:eastAsia="hr-HR"/>
        </w:rPr>
      </w:pPr>
      <w:bookmarkStart w:id="68" w:name="_Toc271411040"/>
      <w:bookmarkStart w:id="69" w:name="_Toc274591201"/>
      <w:bookmarkStart w:id="70" w:name="_Toc297188232"/>
    </w:p>
    <w:p w:rsidR="00662C93" w:rsidRPr="000A1841" w:rsidRDefault="00662C93" w:rsidP="00662C93">
      <w:pPr>
        <w:numPr>
          <w:ilvl w:val="2"/>
          <w:numId w:val="0"/>
        </w:numPr>
        <w:spacing w:before="120" w:after="0"/>
        <w:ind w:left="1145" w:hanging="720"/>
        <w:contextualSpacing/>
        <w:outlineLvl w:val="2"/>
        <w:rPr>
          <w:rFonts w:eastAsia="Times New Roman" w:cstheme="minorHAnsi"/>
          <w:b/>
          <w:bCs/>
          <w:sz w:val="24"/>
          <w:szCs w:val="24"/>
          <w:lang w:eastAsia="hr-HR"/>
        </w:rPr>
      </w:pPr>
      <w:r w:rsidRPr="000A1841">
        <w:rPr>
          <w:rFonts w:eastAsia="Times New Roman" w:cstheme="minorHAnsi"/>
          <w:b/>
          <w:bCs/>
          <w:sz w:val="24"/>
          <w:szCs w:val="24"/>
          <w:lang w:eastAsia="hr-HR"/>
        </w:rPr>
        <w:br w:type="page"/>
      </w:r>
      <w:r w:rsidRPr="000A1841">
        <w:rPr>
          <w:rFonts w:eastAsia="Times New Roman" w:cstheme="minorHAnsi"/>
          <w:b/>
          <w:bCs/>
          <w:sz w:val="24"/>
          <w:szCs w:val="24"/>
          <w:lang w:eastAsia="hr-HR"/>
        </w:rPr>
        <w:lastRenderedPageBreak/>
        <w:t>3.2.11. Organizacija higijensko-epidemiološke zaštite</w:t>
      </w:r>
      <w:bookmarkEnd w:id="68"/>
      <w:bookmarkEnd w:id="69"/>
      <w:bookmarkEnd w:id="70"/>
    </w:p>
    <w:p w:rsidR="00662C93" w:rsidRPr="000A1841" w:rsidRDefault="00662C93" w:rsidP="00662C93">
      <w:pPr>
        <w:spacing w:after="0" w:line="240" w:lineRule="auto"/>
        <w:rPr>
          <w:rFonts w:eastAsia="Times New Roman" w:cstheme="minorHAnsi"/>
          <w:sz w:val="24"/>
          <w:szCs w:val="24"/>
          <w:lang w:eastAsia="hr-HR"/>
        </w:rPr>
      </w:pPr>
    </w:p>
    <w:tbl>
      <w:tblPr>
        <w:tblW w:w="1015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9"/>
        <w:gridCol w:w="4846"/>
        <w:gridCol w:w="399"/>
        <w:gridCol w:w="1444"/>
        <w:gridCol w:w="399"/>
        <w:gridCol w:w="2294"/>
        <w:gridCol w:w="372"/>
      </w:tblGrid>
      <w:tr w:rsidR="00662C93" w:rsidRPr="000A1841" w:rsidTr="002D2B1B">
        <w:trPr>
          <w:gridAfter w:val="1"/>
          <w:wAfter w:w="372" w:type="dxa"/>
          <w:trHeight w:val="65"/>
        </w:trPr>
        <w:tc>
          <w:tcPr>
            <w:tcW w:w="5245" w:type="dxa"/>
            <w:gridSpan w:val="2"/>
            <w:shd w:val="clear" w:color="auto" w:fill="8DB3E2"/>
            <w:vAlign w:val="center"/>
          </w:tcPr>
          <w:p w:rsidR="00662C93" w:rsidRPr="000A1841" w:rsidRDefault="00662C93" w:rsidP="00235773">
            <w:pPr>
              <w:spacing w:before="120" w:after="120" w:line="240" w:lineRule="auto"/>
              <w:jc w:val="center"/>
              <w:rPr>
                <w:rFonts w:eastAsia="Times New Roman" w:cstheme="minorHAnsi"/>
                <w:i/>
                <w:sz w:val="24"/>
                <w:szCs w:val="24"/>
                <w:lang w:eastAsia="hr-HR"/>
              </w:rPr>
            </w:pPr>
            <w:r w:rsidRPr="000A1841">
              <w:rPr>
                <w:rFonts w:eastAsia="Times New Roman" w:cstheme="minorHAnsi"/>
                <w:sz w:val="24"/>
                <w:szCs w:val="24"/>
                <w:lang w:eastAsia="hr-HR"/>
              </w:rPr>
              <w:t>Radnje i postupci</w:t>
            </w:r>
          </w:p>
        </w:tc>
        <w:tc>
          <w:tcPr>
            <w:tcW w:w="1843" w:type="dxa"/>
            <w:gridSpan w:val="2"/>
            <w:shd w:val="clear" w:color="auto" w:fill="8DB3E2"/>
            <w:vAlign w:val="center"/>
          </w:tcPr>
          <w:p w:rsidR="00662C93" w:rsidRPr="000A1841" w:rsidRDefault="00662C93" w:rsidP="00235773">
            <w:pPr>
              <w:spacing w:before="120" w:after="120" w:line="240" w:lineRule="auto"/>
              <w:jc w:val="center"/>
              <w:rPr>
                <w:rFonts w:eastAsia="Times New Roman" w:cstheme="minorHAnsi"/>
                <w:sz w:val="24"/>
                <w:szCs w:val="24"/>
                <w:lang w:eastAsia="hr-HR"/>
              </w:rPr>
            </w:pPr>
            <w:r w:rsidRPr="000A1841">
              <w:rPr>
                <w:rFonts w:eastAsia="Times New Roman" w:cstheme="minorHAnsi"/>
                <w:sz w:val="24"/>
                <w:szCs w:val="24"/>
                <w:lang w:eastAsia="hr-HR"/>
              </w:rPr>
              <w:t>Rukovođenje</w:t>
            </w:r>
          </w:p>
        </w:tc>
        <w:tc>
          <w:tcPr>
            <w:tcW w:w="2693" w:type="dxa"/>
            <w:gridSpan w:val="2"/>
            <w:shd w:val="clear" w:color="auto" w:fill="8DB3E2"/>
            <w:vAlign w:val="center"/>
          </w:tcPr>
          <w:p w:rsidR="00662C93" w:rsidRPr="000A1841" w:rsidRDefault="00662C93" w:rsidP="00235773">
            <w:pPr>
              <w:spacing w:before="120" w:after="120" w:line="240" w:lineRule="auto"/>
              <w:jc w:val="center"/>
              <w:rPr>
                <w:rFonts w:eastAsia="Times New Roman" w:cstheme="minorHAnsi"/>
                <w:sz w:val="24"/>
                <w:szCs w:val="24"/>
                <w:lang w:eastAsia="hr-HR"/>
              </w:rPr>
            </w:pPr>
            <w:r w:rsidRPr="000A1841">
              <w:rPr>
                <w:rFonts w:eastAsia="Times New Roman" w:cstheme="minorHAnsi"/>
                <w:sz w:val="24"/>
                <w:szCs w:val="28"/>
                <w:lang w:eastAsia="hr-HR"/>
              </w:rPr>
              <w:t>Izvršenje/Suradnja</w:t>
            </w:r>
          </w:p>
        </w:tc>
      </w:tr>
      <w:tr w:rsidR="00662C93" w:rsidRPr="000A1841" w:rsidTr="002D2B1B">
        <w:trPr>
          <w:gridAfter w:val="1"/>
          <w:wAfter w:w="372" w:type="dxa"/>
          <w:trHeight w:val="65"/>
        </w:trPr>
        <w:tc>
          <w:tcPr>
            <w:tcW w:w="5245" w:type="dxa"/>
            <w:gridSpan w:val="2"/>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Prikupljanje informacija o stanju higijensko-epidemiološke zaštite</w:t>
            </w:r>
          </w:p>
        </w:tc>
        <w:tc>
          <w:tcPr>
            <w:tcW w:w="1843" w:type="dxa"/>
            <w:gridSpan w:val="2"/>
            <w:vAlign w:val="center"/>
          </w:tcPr>
          <w:p w:rsidR="00662C93" w:rsidRPr="000A1841" w:rsidRDefault="00662C93" w:rsidP="00662C93">
            <w:pPr>
              <w:spacing w:after="0" w:line="240" w:lineRule="auto"/>
              <w:rPr>
                <w:rFonts w:eastAsia="Times New Roman" w:cstheme="minorHAnsi"/>
                <w:i/>
                <w:sz w:val="20"/>
                <w:szCs w:val="20"/>
                <w:lang w:eastAsia="hr-HR"/>
              </w:rPr>
            </w:pPr>
            <w:r w:rsidRPr="000A1841">
              <w:rPr>
                <w:rFonts w:eastAsia="Times New Roman" w:cstheme="minorHAnsi"/>
                <w:sz w:val="20"/>
                <w:szCs w:val="20"/>
                <w:lang w:eastAsia="hr-HR"/>
              </w:rPr>
              <w:t xml:space="preserve">član Stožera za komunalne djelatnosti  </w:t>
            </w:r>
          </w:p>
        </w:tc>
        <w:tc>
          <w:tcPr>
            <w:tcW w:w="2693" w:type="dxa"/>
            <w:gridSpan w:val="2"/>
            <w:vAlign w:val="center"/>
          </w:tcPr>
          <w:p w:rsidR="00662C93" w:rsidRPr="000A1841" w:rsidRDefault="00662C93" w:rsidP="00662C93">
            <w:pPr>
              <w:spacing w:after="0" w:line="240" w:lineRule="auto"/>
              <w:rPr>
                <w:rFonts w:eastAsia="Times New Roman" w:cstheme="minorHAnsi"/>
                <w:i/>
                <w:sz w:val="20"/>
                <w:szCs w:val="20"/>
                <w:lang w:eastAsia="hr-HR"/>
              </w:rPr>
            </w:pPr>
            <w:r w:rsidRPr="000A1841">
              <w:rPr>
                <w:rFonts w:eastAsia="Times New Roman" w:cstheme="minorHAnsi"/>
                <w:sz w:val="20"/>
                <w:szCs w:val="20"/>
                <w:lang w:eastAsia="hr-HR"/>
              </w:rPr>
              <w:t>Komunalno  d.o.o.  Gračac</w:t>
            </w:r>
          </w:p>
        </w:tc>
      </w:tr>
      <w:tr w:rsidR="00662C93" w:rsidRPr="000A1841" w:rsidTr="002D2B1B">
        <w:trPr>
          <w:gridAfter w:val="1"/>
          <w:wAfter w:w="372" w:type="dxa"/>
          <w:trHeight w:val="65"/>
        </w:trPr>
        <w:tc>
          <w:tcPr>
            <w:tcW w:w="5245" w:type="dxa"/>
            <w:gridSpan w:val="2"/>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Analiza funkcioniranja objekata vodoopskrbne infrastrukture</w:t>
            </w:r>
          </w:p>
        </w:tc>
        <w:tc>
          <w:tcPr>
            <w:tcW w:w="1843" w:type="dxa"/>
            <w:gridSpan w:val="2"/>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c>
          <w:tcPr>
            <w:tcW w:w="2693" w:type="dxa"/>
            <w:gridSpan w:val="2"/>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član Stožera za komunalne djelatnosti  </w:t>
            </w:r>
          </w:p>
        </w:tc>
      </w:tr>
      <w:tr w:rsidR="00662C93" w:rsidRPr="000A1841" w:rsidTr="002D2B1B">
        <w:trPr>
          <w:gridAfter w:val="1"/>
          <w:wAfter w:w="372" w:type="dxa"/>
          <w:trHeight w:val="65"/>
        </w:trPr>
        <w:tc>
          <w:tcPr>
            <w:tcW w:w="5245" w:type="dxa"/>
            <w:gridSpan w:val="2"/>
            <w:vAlign w:val="center"/>
          </w:tcPr>
          <w:p w:rsidR="00662C93" w:rsidRPr="000A1841" w:rsidRDefault="00662C93" w:rsidP="00662C93">
            <w:pPr>
              <w:spacing w:after="0" w:line="240" w:lineRule="auto"/>
              <w:rPr>
                <w:rFonts w:eastAsia="Times New Roman" w:cstheme="minorHAnsi"/>
                <w:i/>
                <w:sz w:val="20"/>
                <w:szCs w:val="20"/>
                <w:lang w:eastAsia="hr-HR"/>
              </w:rPr>
            </w:pPr>
            <w:r w:rsidRPr="000A1841">
              <w:rPr>
                <w:rFonts w:eastAsia="Times New Roman" w:cstheme="minorHAnsi"/>
                <w:sz w:val="20"/>
                <w:szCs w:val="20"/>
                <w:lang w:eastAsia="hr-HR"/>
              </w:rPr>
              <w:t xml:space="preserve">Upućivanje zahtjeva Županijskom zavodu za javno zdravstvo za analizom ispravnosti vode za piće </w:t>
            </w:r>
          </w:p>
        </w:tc>
        <w:tc>
          <w:tcPr>
            <w:tcW w:w="1843" w:type="dxa"/>
            <w:gridSpan w:val="2"/>
            <w:vAlign w:val="center"/>
          </w:tcPr>
          <w:p w:rsidR="00662C93" w:rsidRPr="000A1841" w:rsidRDefault="002038FE" w:rsidP="00662C93">
            <w:pPr>
              <w:spacing w:after="0" w:line="240" w:lineRule="auto"/>
              <w:rPr>
                <w:rFonts w:eastAsia="Times New Roman" w:cstheme="minorHAnsi"/>
                <w:i/>
                <w:sz w:val="20"/>
                <w:szCs w:val="20"/>
                <w:lang w:eastAsia="hr-HR"/>
              </w:rPr>
            </w:pPr>
            <w:r w:rsidRPr="000A1841">
              <w:rPr>
                <w:rFonts w:eastAsia="Times New Roman" w:cstheme="minorHAnsi"/>
                <w:sz w:val="20"/>
                <w:szCs w:val="20"/>
                <w:lang w:eastAsia="hr-HR"/>
              </w:rPr>
              <w:t>Načelnik</w:t>
            </w:r>
            <w:r>
              <w:rPr>
                <w:rFonts w:eastAsia="Times New Roman" w:cstheme="minorHAnsi"/>
                <w:sz w:val="20"/>
                <w:szCs w:val="20"/>
                <w:lang w:eastAsia="hr-HR"/>
              </w:rPr>
              <w:t xml:space="preserve"> Općine</w:t>
            </w:r>
          </w:p>
        </w:tc>
        <w:tc>
          <w:tcPr>
            <w:tcW w:w="2693" w:type="dxa"/>
            <w:gridSpan w:val="2"/>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Županijski centar 112,</w:t>
            </w:r>
          </w:p>
          <w:p w:rsidR="00662C93" w:rsidRPr="000A1841" w:rsidRDefault="00662C93" w:rsidP="00662C93">
            <w:pPr>
              <w:spacing w:after="0" w:line="240" w:lineRule="auto"/>
              <w:rPr>
                <w:rFonts w:eastAsia="Times New Roman" w:cstheme="minorHAnsi"/>
                <w:i/>
                <w:sz w:val="20"/>
                <w:szCs w:val="20"/>
                <w:lang w:eastAsia="hr-HR"/>
              </w:rPr>
            </w:pPr>
            <w:r w:rsidRPr="000A1841">
              <w:rPr>
                <w:rFonts w:eastAsia="Times New Roman" w:cstheme="minorHAnsi"/>
                <w:sz w:val="20"/>
                <w:szCs w:val="20"/>
                <w:lang w:eastAsia="hr-HR"/>
              </w:rPr>
              <w:t xml:space="preserve">član Stožera za komunalne djelatnosti  </w:t>
            </w:r>
          </w:p>
        </w:tc>
      </w:tr>
      <w:tr w:rsidR="00662C93" w:rsidRPr="000A1841" w:rsidTr="002D2B1B">
        <w:trPr>
          <w:gridAfter w:val="1"/>
          <w:wAfter w:w="372" w:type="dxa"/>
          <w:trHeight w:val="65"/>
        </w:trPr>
        <w:tc>
          <w:tcPr>
            <w:tcW w:w="5245" w:type="dxa"/>
            <w:gridSpan w:val="2"/>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Provedba analize ispravnosti vode za piće</w:t>
            </w:r>
          </w:p>
        </w:tc>
        <w:tc>
          <w:tcPr>
            <w:tcW w:w="1843" w:type="dxa"/>
            <w:gridSpan w:val="2"/>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komunalne djelatnosti</w:t>
            </w:r>
          </w:p>
        </w:tc>
        <w:tc>
          <w:tcPr>
            <w:tcW w:w="2693" w:type="dxa"/>
            <w:gridSpan w:val="2"/>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Zavod za javno zdravstvo ZD županije</w:t>
            </w:r>
          </w:p>
        </w:tc>
      </w:tr>
      <w:tr w:rsidR="00662C93" w:rsidRPr="000A1841" w:rsidTr="002D2B1B">
        <w:trPr>
          <w:gridAfter w:val="1"/>
          <w:wAfter w:w="372" w:type="dxa"/>
          <w:trHeight w:val="65"/>
        </w:trPr>
        <w:tc>
          <w:tcPr>
            <w:tcW w:w="5245" w:type="dxa"/>
            <w:gridSpan w:val="2"/>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Stavljanje u funkciju vodoopskrbnog sustava i zaštita voda</w:t>
            </w:r>
          </w:p>
        </w:tc>
        <w:tc>
          <w:tcPr>
            <w:tcW w:w="1843" w:type="dxa"/>
            <w:gridSpan w:val="2"/>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komunalne djelatnosti</w:t>
            </w:r>
          </w:p>
        </w:tc>
        <w:tc>
          <w:tcPr>
            <w:tcW w:w="2693" w:type="dxa"/>
            <w:gridSpan w:val="2"/>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vodoopskrbna poduzeća</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Komunalno d.o.o. Gračac</w:t>
            </w:r>
          </w:p>
        </w:tc>
      </w:tr>
      <w:tr w:rsidR="00662C93" w:rsidRPr="000A1841" w:rsidTr="002D2B1B">
        <w:trPr>
          <w:gridAfter w:val="1"/>
          <w:wAfter w:w="372" w:type="dxa"/>
          <w:trHeight w:val="65"/>
        </w:trPr>
        <w:tc>
          <w:tcPr>
            <w:tcW w:w="5245" w:type="dxa"/>
            <w:gridSpan w:val="2"/>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Analiza stanja DDD zaštite na ugroženom područje</w:t>
            </w:r>
          </w:p>
        </w:tc>
        <w:tc>
          <w:tcPr>
            <w:tcW w:w="1843" w:type="dxa"/>
            <w:gridSpan w:val="2"/>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c>
          <w:tcPr>
            <w:tcW w:w="2693" w:type="dxa"/>
            <w:gridSpan w:val="2"/>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član Stožera za komunalne djelatnosti  </w:t>
            </w:r>
          </w:p>
        </w:tc>
      </w:tr>
      <w:tr w:rsidR="00662C93" w:rsidRPr="000A1841" w:rsidTr="002D2B1B">
        <w:trPr>
          <w:gridAfter w:val="1"/>
          <w:wAfter w:w="372" w:type="dxa"/>
          <w:trHeight w:val="65"/>
        </w:trPr>
        <w:tc>
          <w:tcPr>
            <w:tcW w:w="5245" w:type="dxa"/>
            <w:gridSpan w:val="2"/>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Upućivanje zahtjeva Županijskom zavodu za javno zdravstvo za provedbu mjera dezinfekcije, dezinsekcije i deratizacije</w:t>
            </w:r>
          </w:p>
        </w:tc>
        <w:tc>
          <w:tcPr>
            <w:tcW w:w="1843" w:type="dxa"/>
            <w:gridSpan w:val="2"/>
            <w:vAlign w:val="center"/>
          </w:tcPr>
          <w:p w:rsidR="00662C93" w:rsidRPr="000A1841" w:rsidRDefault="002038FE"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w:t>
            </w:r>
            <w:r>
              <w:rPr>
                <w:rFonts w:eastAsia="Times New Roman" w:cstheme="minorHAnsi"/>
                <w:sz w:val="20"/>
                <w:szCs w:val="20"/>
                <w:lang w:eastAsia="hr-HR"/>
              </w:rPr>
              <w:t xml:space="preserve"> Općine</w:t>
            </w:r>
          </w:p>
        </w:tc>
        <w:tc>
          <w:tcPr>
            <w:tcW w:w="2693" w:type="dxa"/>
            <w:gridSpan w:val="2"/>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Županijski centar 112</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komunalne djelatnosti</w:t>
            </w:r>
          </w:p>
        </w:tc>
      </w:tr>
      <w:tr w:rsidR="00662C93" w:rsidRPr="000A1841" w:rsidTr="002D2B1B">
        <w:trPr>
          <w:gridAfter w:val="1"/>
          <w:wAfter w:w="372" w:type="dxa"/>
          <w:trHeight w:val="65"/>
        </w:trPr>
        <w:tc>
          <w:tcPr>
            <w:tcW w:w="5245" w:type="dxa"/>
            <w:gridSpan w:val="2"/>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Provedba DDD mjera zaštite stanovništva, objekata i prostora</w:t>
            </w:r>
          </w:p>
        </w:tc>
        <w:tc>
          <w:tcPr>
            <w:tcW w:w="1843" w:type="dxa"/>
            <w:gridSpan w:val="2"/>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član Stožera za komunalne djelatnosti  </w:t>
            </w:r>
          </w:p>
        </w:tc>
        <w:tc>
          <w:tcPr>
            <w:tcW w:w="2693" w:type="dxa"/>
            <w:gridSpan w:val="2"/>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Zavod za javno zdravstvo ZDŽ</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Pravne osobe ovlaštene za provođenje mjera DDD </w:t>
            </w:r>
          </w:p>
        </w:tc>
      </w:tr>
      <w:tr w:rsidR="00662C93" w:rsidRPr="000A1841" w:rsidTr="002D2B1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99" w:type="dxa"/>
          <w:trHeight w:val="65"/>
          <w:jc w:val="center"/>
        </w:trPr>
        <w:tc>
          <w:tcPr>
            <w:tcW w:w="5245" w:type="dxa"/>
            <w:gridSpan w:val="2"/>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Mobilizacija Zapovjedništva Postrojbe CZ opće namjene </w:t>
            </w:r>
            <w:hyperlink r:id="rId91" w:history="1">
              <w:r w:rsidRPr="000A1841">
                <w:rPr>
                  <w:rFonts w:eastAsia="Times New Roman" w:cstheme="minorHAnsi"/>
                  <w:color w:val="0000FF"/>
                  <w:sz w:val="20"/>
                  <w:szCs w:val="20"/>
                  <w:u w:val="single"/>
                  <w:lang w:eastAsia="hr-HR"/>
                </w:rPr>
                <w:t>(prilog 31)</w:t>
              </w:r>
            </w:hyperlink>
          </w:p>
        </w:tc>
        <w:tc>
          <w:tcPr>
            <w:tcW w:w="1843" w:type="dxa"/>
            <w:gridSpan w:val="2"/>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c>
          <w:tcPr>
            <w:tcW w:w="2666" w:type="dxa"/>
            <w:gridSpan w:val="2"/>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Županijski centar 112</w:t>
            </w:r>
          </w:p>
        </w:tc>
      </w:tr>
      <w:tr w:rsidR="00662C93" w:rsidRPr="000A1841" w:rsidTr="002D2B1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99" w:type="dxa"/>
          <w:trHeight w:val="65"/>
          <w:jc w:val="center"/>
        </w:trPr>
        <w:tc>
          <w:tcPr>
            <w:tcW w:w="5245" w:type="dxa"/>
            <w:gridSpan w:val="2"/>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Mobilizacija Postrojbe CZ opće namjene </w:t>
            </w:r>
            <w:hyperlink r:id="rId92" w:history="1">
              <w:r w:rsidRPr="000A1841">
                <w:rPr>
                  <w:rFonts w:eastAsia="Times New Roman" w:cstheme="minorHAnsi"/>
                  <w:color w:val="0000FF"/>
                  <w:sz w:val="20"/>
                  <w:szCs w:val="20"/>
                  <w:u w:val="single"/>
                  <w:lang w:eastAsia="hr-HR"/>
                </w:rPr>
                <w:t>(prilog 31)</w:t>
              </w:r>
            </w:hyperlink>
            <w:r w:rsidRPr="000A1841">
              <w:rPr>
                <w:rFonts w:eastAsia="Times New Roman" w:cstheme="minorHAnsi"/>
                <w:sz w:val="20"/>
                <w:szCs w:val="20"/>
                <w:lang w:eastAsia="hr-HR"/>
              </w:rPr>
              <w:t xml:space="preserve"> </w:t>
            </w:r>
          </w:p>
        </w:tc>
        <w:tc>
          <w:tcPr>
            <w:tcW w:w="1843" w:type="dxa"/>
            <w:gridSpan w:val="2"/>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c>
          <w:tcPr>
            <w:tcW w:w="2666" w:type="dxa"/>
            <w:gridSpan w:val="2"/>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Županijski centar 112</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zapovjednik Postrojbe</w:t>
            </w:r>
          </w:p>
        </w:tc>
      </w:tr>
      <w:tr w:rsidR="00662C93" w:rsidRPr="000A1841" w:rsidTr="002D2B1B">
        <w:trPr>
          <w:gridAfter w:val="1"/>
          <w:wAfter w:w="372" w:type="dxa"/>
          <w:trHeight w:val="65"/>
        </w:trPr>
        <w:tc>
          <w:tcPr>
            <w:tcW w:w="5245" w:type="dxa"/>
            <w:gridSpan w:val="2"/>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Traženje dodatnog angažiranje snaga za provođenje mjera higijensko-epidemiološke zaštite od ZD županije </w:t>
            </w:r>
          </w:p>
        </w:tc>
        <w:tc>
          <w:tcPr>
            <w:tcW w:w="1843" w:type="dxa"/>
            <w:gridSpan w:val="2"/>
            <w:vAlign w:val="center"/>
          </w:tcPr>
          <w:p w:rsidR="00662C93" w:rsidRPr="000A1841" w:rsidRDefault="002038FE"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w:t>
            </w:r>
            <w:r>
              <w:rPr>
                <w:rFonts w:eastAsia="Times New Roman" w:cstheme="minorHAnsi"/>
                <w:sz w:val="20"/>
                <w:szCs w:val="20"/>
                <w:lang w:eastAsia="hr-HR"/>
              </w:rPr>
              <w:t xml:space="preserve"> Općine</w:t>
            </w:r>
          </w:p>
        </w:tc>
        <w:tc>
          <w:tcPr>
            <w:tcW w:w="2693" w:type="dxa"/>
            <w:gridSpan w:val="2"/>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Županijski centar 112</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komunalne djelatnosti</w:t>
            </w:r>
          </w:p>
        </w:tc>
      </w:tr>
    </w:tbl>
    <w:p w:rsidR="00662C93" w:rsidRPr="000A1841" w:rsidRDefault="00662C93" w:rsidP="00662C93">
      <w:pPr>
        <w:spacing w:after="0" w:line="240" w:lineRule="auto"/>
        <w:rPr>
          <w:rFonts w:eastAsia="Times New Roman" w:cstheme="minorHAnsi"/>
          <w:sz w:val="24"/>
          <w:szCs w:val="24"/>
          <w:lang w:eastAsia="hr-HR"/>
        </w:rPr>
      </w:pPr>
      <w:bookmarkStart w:id="71" w:name="_Toc271411041"/>
      <w:bookmarkStart w:id="72" w:name="_Toc274591202"/>
      <w:bookmarkStart w:id="73" w:name="_Toc297188233"/>
    </w:p>
    <w:p w:rsidR="00235773" w:rsidRDefault="00235773" w:rsidP="00662C93">
      <w:pPr>
        <w:numPr>
          <w:ilvl w:val="2"/>
          <w:numId w:val="0"/>
        </w:numPr>
        <w:ind w:left="1146" w:hanging="720"/>
        <w:contextualSpacing/>
        <w:outlineLvl w:val="2"/>
        <w:rPr>
          <w:rFonts w:eastAsia="Times New Roman" w:cstheme="minorHAnsi"/>
          <w:b/>
          <w:bCs/>
          <w:sz w:val="24"/>
          <w:szCs w:val="24"/>
          <w:lang w:eastAsia="hr-HR"/>
        </w:rPr>
      </w:pPr>
    </w:p>
    <w:p w:rsidR="00662C93" w:rsidRPr="000A1841" w:rsidRDefault="00662C93" w:rsidP="00662C93">
      <w:pPr>
        <w:numPr>
          <w:ilvl w:val="2"/>
          <w:numId w:val="0"/>
        </w:numPr>
        <w:ind w:left="1146" w:hanging="720"/>
        <w:contextualSpacing/>
        <w:outlineLvl w:val="2"/>
        <w:rPr>
          <w:rFonts w:eastAsia="Times New Roman" w:cstheme="minorHAnsi"/>
          <w:b/>
          <w:bCs/>
          <w:sz w:val="24"/>
          <w:szCs w:val="24"/>
          <w:lang w:eastAsia="hr-HR"/>
        </w:rPr>
      </w:pPr>
      <w:r w:rsidRPr="000A1841">
        <w:rPr>
          <w:rFonts w:eastAsia="Times New Roman" w:cstheme="minorHAnsi"/>
          <w:b/>
          <w:bCs/>
          <w:sz w:val="24"/>
          <w:szCs w:val="24"/>
          <w:lang w:eastAsia="hr-HR"/>
        </w:rPr>
        <w:t>3.2.12. Organizacija za osiguranje hrane i pića</w:t>
      </w:r>
      <w:bookmarkEnd w:id="71"/>
      <w:bookmarkEnd w:id="72"/>
      <w:bookmarkEnd w:id="73"/>
    </w:p>
    <w:p w:rsidR="00662C93" w:rsidRPr="000A1841" w:rsidRDefault="00662C93" w:rsidP="00662C93">
      <w:pPr>
        <w:spacing w:after="0" w:line="240" w:lineRule="auto"/>
        <w:rPr>
          <w:rFonts w:eastAsia="Times New Roman" w:cstheme="minorHAnsi"/>
          <w:sz w:val="24"/>
          <w:szCs w:val="24"/>
        </w:rPr>
      </w:pPr>
      <w:r w:rsidRPr="000A1841">
        <w:rPr>
          <w:rFonts w:eastAsia="Times New Roman" w:cstheme="minorHAnsi"/>
          <w:sz w:val="24"/>
          <w:szCs w:val="24"/>
        </w:rPr>
        <w:t>Vršit će pravne osobe koje se bave proizvodnjom ili distribucijom  hrane i pića, a određene su Odlukom o snagama zaštite i spašavanja</w:t>
      </w:r>
    </w:p>
    <w:p w:rsidR="00662C93" w:rsidRPr="000A1841" w:rsidRDefault="00662C93" w:rsidP="00662C93">
      <w:pPr>
        <w:spacing w:after="0" w:line="240" w:lineRule="auto"/>
        <w:rPr>
          <w:rFonts w:eastAsia="Times New Roman" w:cstheme="minorHAnsi"/>
          <w:sz w:val="24"/>
          <w:szCs w:val="24"/>
          <w:lang w:eastAsia="hr-HR"/>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08"/>
        <w:gridCol w:w="1984"/>
        <w:gridCol w:w="3055"/>
      </w:tblGrid>
      <w:tr w:rsidR="00662C93" w:rsidRPr="000A1841" w:rsidTr="00662C93">
        <w:trPr>
          <w:trHeight w:val="65"/>
        </w:trPr>
        <w:tc>
          <w:tcPr>
            <w:tcW w:w="4708" w:type="dxa"/>
            <w:shd w:val="clear" w:color="auto" w:fill="8DB3E2"/>
            <w:vAlign w:val="center"/>
          </w:tcPr>
          <w:p w:rsidR="00662C93" w:rsidRPr="000A1841" w:rsidRDefault="00662C93" w:rsidP="00235773">
            <w:pPr>
              <w:spacing w:before="120" w:after="120" w:line="240" w:lineRule="auto"/>
              <w:jc w:val="center"/>
              <w:rPr>
                <w:rFonts w:eastAsia="Times New Roman" w:cstheme="minorHAnsi"/>
                <w:i/>
                <w:sz w:val="24"/>
                <w:szCs w:val="24"/>
                <w:lang w:eastAsia="hr-HR"/>
              </w:rPr>
            </w:pPr>
            <w:r w:rsidRPr="000A1841">
              <w:rPr>
                <w:rFonts w:eastAsia="Times New Roman" w:cstheme="minorHAnsi"/>
                <w:sz w:val="24"/>
                <w:szCs w:val="24"/>
                <w:lang w:eastAsia="hr-HR"/>
              </w:rPr>
              <w:t>Radnje i postupci</w:t>
            </w:r>
          </w:p>
        </w:tc>
        <w:tc>
          <w:tcPr>
            <w:tcW w:w="1984" w:type="dxa"/>
            <w:shd w:val="clear" w:color="auto" w:fill="8DB3E2"/>
            <w:vAlign w:val="center"/>
          </w:tcPr>
          <w:p w:rsidR="00662C93" w:rsidRPr="000A1841" w:rsidRDefault="00662C93" w:rsidP="00235773">
            <w:pPr>
              <w:spacing w:before="120" w:after="120" w:line="240" w:lineRule="auto"/>
              <w:jc w:val="center"/>
              <w:rPr>
                <w:rFonts w:eastAsia="Times New Roman" w:cstheme="minorHAnsi"/>
                <w:sz w:val="24"/>
                <w:szCs w:val="24"/>
                <w:lang w:eastAsia="hr-HR"/>
              </w:rPr>
            </w:pPr>
            <w:r w:rsidRPr="000A1841">
              <w:rPr>
                <w:rFonts w:eastAsia="Times New Roman" w:cstheme="minorHAnsi"/>
                <w:sz w:val="24"/>
                <w:szCs w:val="24"/>
                <w:lang w:eastAsia="hr-HR"/>
              </w:rPr>
              <w:t>Rukovođenje</w:t>
            </w:r>
          </w:p>
        </w:tc>
        <w:tc>
          <w:tcPr>
            <w:tcW w:w="3055" w:type="dxa"/>
            <w:shd w:val="clear" w:color="auto" w:fill="8DB3E2"/>
            <w:vAlign w:val="center"/>
          </w:tcPr>
          <w:p w:rsidR="00662C93" w:rsidRPr="000A1841" w:rsidRDefault="00662C93" w:rsidP="00235773">
            <w:pPr>
              <w:spacing w:before="120" w:after="120" w:line="240" w:lineRule="auto"/>
              <w:jc w:val="center"/>
              <w:rPr>
                <w:rFonts w:eastAsia="Times New Roman" w:cstheme="minorHAnsi"/>
                <w:sz w:val="24"/>
                <w:szCs w:val="24"/>
                <w:lang w:eastAsia="hr-HR"/>
              </w:rPr>
            </w:pPr>
            <w:r w:rsidRPr="000A1841">
              <w:rPr>
                <w:rFonts w:eastAsia="Times New Roman" w:cstheme="minorHAnsi"/>
                <w:sz w:val="24"/>
                <w:szCs w:val="28"/>
                <w:lang w:eastAsia="hr-HR"/>
              </w:rPr>
              <w:t>Izvršenje/Suradnja</w:t>
            </w:r>
          </w:p>
        </w:tc>
      </w:tr>
      <w:tr w:rsidR="00662C93" w:rsidRPr="000A1841" w:rsidTr="00662C93">
        <w:trPr>
          <w:trHeight w:val="65"/>
        </w:trPr>
        <w:tc>
          <w:tcPr>
            <w:tcW w:w="4708"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Prikupljanje informacija o mogućnosti funkcioniranja vodoopskrbnog sustava.</w:t>
            </w:r>
          </w:p>
        </w:tc>
        <w:tc>
          <w:tcPr>
            <w:tcW w:w="1984" w:type="dxa"/>
            <w:vAlign w:val="center"/>
          </w:tcPr>
          <w:p w:rsidR="00662C93" w:rsidRPr="000A1841" w:rsidRDefault="00662C93" w:rsidP="00662C93">
            <w:pPr>
              <w:spacing w:after="0" w:line="240" w:lineRule="auto"/>
              <w:rPr>
                <w:rFonts w:eastAsia="Times New Roman" w:cstheme="minorHAnsi"/>
                <w:i/>
                <w:sz w:val="20"/>
                <w:szCs w:val="20"/>
                <w:lang w:eastAsia="hr-HR"/>
              </w:rPr>
            </w:pPr>
            <w:r w:rsidRPr="000A1841">
              <w:rPr>
                <w:rFonts w:eastAsia="Times New Roman" w:cstheme="minorHAnsi"/>
                <w:sz w:val="20"/>
                <w:szCs w:val="20"/>
                <w:lang w:eastAsia="hr-HR"/>
              </w:rPr>
              <w:t xml:space="preserve">član Stožera za komunalne djelatnosti  </w:t>
            </w:r>
          </w:p>
        </w:tc>
        <w:tc>
          <w:tcPr>
            <w:tcW w:w="305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povjerenik CZ</w:t>
            </w:r>
          </w:p>
          <w:p w:rsidR="00662C93" w:rsidRPr="000A1841" w:rsidRDefault="00662C93" w:rsidP="00662C93">
            <w:pPr>
              <w:tabs>
                <w:tab w:val="left" w:pos="284"/>
              </w:tabs>
              <w:spacing w:after="0" w:line="240" w:lineRule="auto"/>
              <w:rPr>
                <w:rFonts w:eastAsia="Times New Roman" w:cstheme="minorHAnsi"/>
                <w:i/>
                <w:sz w:val="20"/>
                <w:szCs w:val="20"/>
                <w:lang w:eastAsia="hr-HR"/>
              </w:rPr>
            </w:pPr>
            <w:r w:rsidRPr="000A1841">
              <w:rPr>
                <w:rFonts w:eastAsia="Times New Roman" w:cstheme="minorHAnsi"/>
                <w:sz w:val="20"/>
                <w:szCs w:val="20"/>
                <w:lang w:eastAsia="hr-HR"/>
              </w:rPr>
              <w:t>Komunalno d.o.o. Gračac</w:t>
            </w:r>
          </w:p>
        </w:tc>
      </w:tr>
      <w:tr w:rsidR="00662C93" w:rsidRPr="000A1841" w:rsidTr="00662C93">
        <w:trPr>
          <w:trHeight w:val="65"/>
        </w:trPr>
        <w:tc>
          <w:tcPr>
            <w:tcW w:w="4708"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Analiza funkcioniranja objekata vodoopskrbne infrastrukture</w:t>
            </w:r>
          </w:p>
        </w:tc>
        <w:tc>
          <w:tcPr>
            <w:tcW w:w="1984"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c>
          <w:tcPr>
            <w:tcW w:w="305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član Stožera za komunalne djelatnosti  </w:t>
            </w:r>
          </w:p>
        </w:tc>
      </w:tr>
      <w:tr w:rsidR="00662C93" w:rsidRPr="000A1841" w:rsidTr="00662C93">
        <w:trPr>
          <w:trHeight w:val="65"/>
        </w:trPr>
        <w:tc>
          <w:tcPr>
            <w:tcW w:w="4708"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Upućivanje zahtjeva Županijskom  zavodu za javno zdravstvo za analizom ispravnosti vode za piće (</w:t>
            </w:r>
            <w:hyperlink r:id="rId93" w:history="1">
              <w:r w:rsidRPr="000A1841">
                <w:rPr>
                  <w:rFonts w:eastAsia="Times New Roman" w:cstheme="minorHAnsi"/>
                  <w:color w:val="0000FF"/>
                  <w:sz w:val="20"/>
                  <w:szCs w:val="20"/>
                  <w:u w:val="single"/>
                  <w:lang w:eastAsia="hr-HR"/>
                </w:rPr>
                <w:t>Prilog 48</w:t>
              </w:r>
            </w:hyperlink>
            <w:r w:rsidRPr="000A1841">
              <w:rPr>
                <w:rFonts w:eastAsia="Times New Roman" w:cstheme="minorHAnsi"/>
                <w:sz w:val="20"/>
                <w:szCs w:val="20"/>
                <w:lang w:eastAsia="hr-HR"/>
              </w:rPr>
              <w:t xml:space="preserve">) slijedećim prioritetom: </w:t>
            </w:r>
          </w:p>
          <w:p w:rsidR="00662C93" w:rsidRPr="000A1841" w:rsidRDefault="00662C93" w:rsidP="00014F57">
            <w:pPr>
              <w:numPr>
                <w:ilvl w:val="0"/>
                <w:numId w:val="34"/>
              </w:num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Crpne postaje</w:t>
            </w:r>
          </w:p>
          <w:p w:rsidR="00662C93" w:rsidRPr="000A1841" w:rsidRDefault="00662C93" w:rsidP="00014F57">
            <w:pPr>
              <w:numPr>
                <w:ilvl w:val="0"/>
                <w:numId w:val="34"/>
              </w:num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Izvori </w:t>
            </w:r>
          </w:p>
          <w:p w:rsidR="00662C93" w:rsidRPr="000A1841" w:rsidRDefault="00662C93" w:rsidP="00014F57">
            <w:pPr>
              <w:numPr>
                <w:ilvl w:val="0"/>
                <w:numId w:val="34"/>
              </w:num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Vodospreme</w:t>
            </w:r>
          </w:p>
        </w:tc>
        <w:tc>
          <w:tcPr>
            <w:tcW w:w="1984" w:type="dxa"/>
            <w:vAlign w:val="center"/>
          </w:tcPr>
          <w:p w:rsidR="00662C93" w:rsidRPr="000A1841" w:rsidRDefault="00235773" w:rsidP="00662C93">
            <w:pPr>
              <w:spacing w:after="0" w:line="240" w:lineRule="auto"/>
              <w:rPr>
                <w:rFonts w:eastAsia="Times New Roman" w:cstheme="minorHAnsi"/>
                <w:i/>
                <w:sz w:val="20"/>
                <w:szCs w:val="20"/>
                <w:lang w:eastAsia="hr-HR"/>
              </w:rPr>
            </w:pPr>
            <w:r w:rsidRPr="000A1841">
              <w:rPr>
                <w:rFonts w:eastAsia="Times New Roman" w:cstheme="minorHAnsi"/>
                <w:sz w:val="20"/>
                <w:szCs w:val="20"/>
                <w:lang w:eastAsia="hr-HR"/>
              </w:rPr>
              <w:t>Načelnik</w:t>
            </w:r>
            <w:r>
              <w:rPr>
                <w:rFonts w:eastAsia="Times New Roman" w:cstheme="minorHAnsi"/>
                <w:sz w:val="20"/>
                <w:szCs w:val="20"/>
                <w:lang w:eastAsia="hr-HR"/>
              </w:rPr>
              <w:t xml:space="preserve"> Općine</w:t>
            </w:r>
          </w:p>
        </w:tc>
        <w:tc>
          <w:tcPr>
            <w:tcW w:w="305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Županijski centar 112,</w:t>
            </w:r>
          </w:p>
          <w:p w:rsidR="00662C93" w:rsidRPr="000A1841" w:rsidRDefault="00662C93" w:rsidP="00662C93">
            <w:pPr>
              <w:spacing w:after="0" w:line="240" w:lineRule="auto"/>
              <w:rPr>
                <w:rFonts w:eastAsia="Times New Roman" w:cstheme="minorHAnsi"/>
                <w:i/>
                <w:sz w:val="20"/>
                <w:szCs w:val="20"/>
                <w:lang w:eastAsia="hr-HR"/>
              </w:rPr>
            </w:pPr>
            <w:r w:rsidRPr="000A1841">
              <w:rPr>
                <w:rFonts w:eastAsia="Times New Roman" w:cstheme="minorHAnsi"/>
                <w:sz w:val="20"/>
                <w:szCs w:val="20"/>
                <w:lang w:eastAsia="hr-HR"/>
              </w:rPr>
              <w:t xml:space="preserve">član Stožera za komunalne djelatnosti  </w:t>
            </w:r>
          </w:p>
        </w:tc>
      </w:tr>
      <w:tr w:rsidR="00662C93" w:rsidRPr="000A1841" w:rsidTr="00662C93">
        <w:trPr>
          <w:trHeight w:val="65"/>
        </w:trPr>
        <w:tc>
          <w:tcPr>
            <w:tcW w:w="4708" w:type="dxa"/>
            <w:vAlign w:val="center"/>
          </w:tcPr>
          <w:p w:rsidR="00662C93" w:rsidRPr="000A1841" w:rsidRDefault="00662C93" w:rsidP="00662C93">
            <w:pPr>
              <w:tabs>
                <w:tab w:val="left" w:pos="284"/>
              </w:tabs>
              <w:spacing w:after="0" w:line="240" w:lineRule="auto"/>
              <w:rPr>
                <w:rFonts w:eastAsia="Times New Roman" w:cstheme="minorHAnsi"/>
                <w:color w:val="000000"/>
                <w:sz w:val="20"/>
                <w:szCs w:val="20"/>
                <w:lang w:eastAsia="hr-HR"/>
              </w:rPr>
            </w:pPr>
            <w:r w:rsidRPr="000A1841">
              <w:rPr>
                <w:rFonts w:eastAsia="Times New Roman" w:cstheme="minorHAnsi"/>
                <w:sz w:val="20"/>
                <w:szCs w:val="20"/>
                <w:lang w:eastAsia="hr-HR"/>
              </w:rPr>
              <w:t xml:space="preserve">Upućivanje zahtjeva komunalnom društvu „Komunalno“ d.o.o. Gračac  za ponovnim stavljanjem u </w:t>
            </w:r>
            <w:r w:rsidRPr="000A1841">
              <w:rPr>
                <w:rFonts w:eastAsia="Times New Roman" w:cstheme="minorHAnsi"/>
                <w:sz w:val="20"/>
                <w:szCs w:val="20"/>
                <w:lang w:eastAsia="hr-HR"/>
              </w:rPr>
              <w:lastRenderedPageBreak/>
              <w:t xml:space="preserve">funkciju vodoopskrbnog  sustava. </w:t>
            </w:r>
            <w:hyperlink r:id="rId94" w:history="1">
              <w:r w:rsidRPr="000A1841">
                <w:rPr>
                  <w:rFonts w:eastAsia="Times New Roman" w:cstheme="minorHAnsi"/>
                  <w:color w:val="0000FF"/>
                  <w:sz w:val="20"/>
                  <w:szCs w:val="20"/>
                  <w:u w:val="single"/>
                  <w:lang w:eastAsia="hr-HR"/>
                </w:rPr>
                <w:t>(prilog 23 )</w:t>
              </w:r>
            </w:hyperlink>
          </w:p>
        </w:tc>
        <w:tc>
          <w:tcPr>
            <w:tcW w:w="1984" w:type="dxa"/>
            <w:vAlign w:val="center"/>
          </w:tcPr>
          <w:p w:rsidR="00662C93" w:rsidRPr="000A1841" w:rsidRDefault="0023577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lastRenderedPageBreak/>
              <w:t>Načelnik</w:t>
            </w:r>
            <w:r>
              <w:rPr>
                <w:rFonts w:eastAsia="Times New Roman" w:cstheme="minorHAnsi"/>
                <w:sz w:val="20"/>
                <w:szCs w:val="20"/>
                <w:lang w:eastAsia="hr-HR"/>
              </w:rPr>
              <w:t xml:space="preserve"> Općine</w:t>
            </w:r>
          </w:p>
        </w:tc>
        <w:tc>
          <w:tcPr>
            <w:tcW w:w="305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Županijski centar 112</w:t>
            </w:r>
          </w:p>
          <w:p w:rsidR="00662C93" w:rsidRPr="000A1841" w:rsidRDefault="00662C93" w:rsidP="00662C93">
            <w:pPr>
              <w:spacing w:after="0" w:line="240" w:lineRule="auto"/>
              <w:rPr>
                <w:rFonts w:eastAsia="Times New Roman" w:cstheme="minorHAnsi"/>
                <w:sz w:val="20"/>
                <w:szCs w:val="20"/>
                <w:lang w:eastAsia="hr-HR"/>
              </w:rPr>
            </w:pPr>
          </w:p>
        </w:tc>
      </w:tr>
      <w:tr w:rsidR="00235773" w:rsidRPr="000A1841" w:rsidTr="002B220D">
        <w:trPr>
          <w:trHeight w:val="65"/>
        </w:trPr>
        <w:tc>
          <w:tcPr>
            <w:tcW w:w="4708" w:type="dxa"/>
            <w:vAlign w:val="center"/>
          </w:tcPr>
          <w:p w:rsidR="00235773" w:rsidRPr="000A1841" w:rsidRDefault="0023577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lastRenderedPageBreak/>
              <w:t>Upućivanje zahtijeva za angažiranjem uređaja za pročišćavanje vode sa razine Županije.</w:t>
            </w:r>
          </w:p>
        </w:tc>
        <w:tc>
          <w:tcPr>
            <w:tcW w:w="1984" w:type="dxa"/>
          </w:tcPr>
          <w:p w:rsidR="00235773" w:rsidRDefault="00235773">
            <w:r w:rsidRPr="00476216">
              <w:rPr>
                <w:rFonts w:eastAsia="Times New Roman" w:cstheme="minorHAnsi"/>
                <w:sz w:val="20"/>
                <w:szCs w:val="20"/>
                <w:lang w:eastAsia="hr-HR"/>
              </w:rPr>
              <w:t>Načelnik Općine</w:t>
            </w:r>
          </w:p>
        </w:tc>
        <w:tc>
          <w:tcPr>
            <w:tcW w:w="3055" w:type="dxa"/>
            <w:vAlign w:val="center"/>
          </w:tcPr>
          <w:p w:rsidR="00235773" w:rsidRPr="000A1841" w:rsidRDefault="0023577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Županijski centar 112</w:t>
            </w:r>
          </w:p>
          <w:p w:rsidR="00235773" w:rsidRPr="000A1841" w:rsidRDefault="0023577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član Stožera za komunalne djelatnosti  </w:t>
            </w:r>
          </w:p>
        </w:tc>
      </w:tr>
      <w:tr w:rsidR="00235773" w:rsidRPr="000A1841" w:rsidTr="002B220D">
        <w:trPr>
          <w:trHeight w:val="1373"/>
        </w:trPr>
        <w:tc>
          <w:tcPr>
            <w:tcW w:w="4708" w:type="dxa"/>
            <w:vAlign w:val="center"/>
          </w:tcPr>
          <w:p w:rsidR="00235773" w:rsidRPr="000A1841" w:rsidRDefault="0023577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Prijem ekipe i uređaja za pročišćavanje i upućuje ih na vodocrpilišta slijedećim prioritetom:</w:t>
            </w:r>
          </w:p>
          <w:p w:rsidR="00235773" w:rsidRPr="000A1841" w:rsidRDefault="00235773" w:rsidP="00014F57">
            <w:pPr>
              <w:numPr>
                <w:ilvl w:val="0"/>
                <w:numId w:val="43"/>
              </w:numPr>
              <w:spacing w:after="0" w:line="240" w:lineRule="auto"/>
              <w:rPr>
                <w:rFonts w:eastAsia="Times New Roman" w:cstheme="minorHAnsi"/>
                <w:color w:val="000000"/>
                <w:sz w:val="20"/>
                <w:szCs w:val="20"/>
                <w:lang w:eastAsia="hr-HR"/>
              </w:rPr>
            </w:pPr>
            <w:r w:rsidRPr="000A1841">
              <w:rPr>
                <w:rFonts w:eastAsia="Times New Roman" w:cstheme="minorHAnsi"/>
                <w:color w:val="000000"/>
                <w:sz w:val="20"/>
                <w:szCs w:val="20"/>
                <w:lang w:eastAsia="hr-HR"/>
              </w:rPr>
              <w:t>Crpne postaje</w:t>
            </w:r>
          </w:p>
          <w:p w:rsidR="00235773" w:rsidRPr="000A1841" w:rsidRDefault="00235773" w:rsidP="00014F57">
            <w:pPr>
              <w:numPr>
                <w:ilvl w:val="0"/>
                <w:numId w:val="43"/>
              </w:numPr>
              <w:spacing w:after="0" w:line="240" w:lineRule="auto"/>
              <w:rPr>
                <w:rFonts w:eastAsia="Times New Roman" w:cstheme="minorHAnsi"/>
                <w:color w:val="000000"/>
                <w:sz w:val="20"/>
                <w:szCs w:val="20"/>
                <w:lang w:eastAsia="hr-HR"/>
              </w:rPr>
            </w:pPr>
            <w:r w:rsidRPr="000A1841">
              <w:rPr>
                <w:rFonts w:eastAsia="Times New Roman" w:cstheme="minorHAnsi"/>
                <w:color w:val="000000"/>
                <w:sz w:val="20"/>
                <w:szCs w:val="20"/>
                <w:lang w:eastAsia="hr-HR"/>
              </w:rPr>
              <w:t xml:space="preserve">Izvori </w:t>
            </w:r>
          </w:p>
          <w:p w:rsidR="00235773" w:rsidRPr="000A1841" w:rsidRDefault="00235773" w:rsidP="00014F57">
            <w:pPr>
              <w:numPr>
                <w:ilvl w:val="0"/>
                <w:numId w:val="43"/>
              </w:numPr>
              <w:spacing w:after="0" w:line="240" w:lineRule="auto"/>
              <w:rPr>
                <w:rFonts w:eastAsia="Times New Roman" w:cstheme="minorHAnsi"/>
                <w:color w:val="FF0000"/>
                <w:sz w:val="20"/>
                <w:szCs w:val="20"/>
                <w:lang w:eastAsia="hr-HR"/>
              </w:rPr>
            </w:pPr>
            <w:r w:rsidRPr="000A1841">
              <w:rPr>
                <w:rFonts w:eastAsia="Times New Roman" w:cstheme="minorHAnsi"/>
                <w:color w:val="000000"/>
                <w:sz w:val="20"/>
                <w:szCs w:val="20"/>
                <w:lang w:eastAsia="hr-HR"/>
              </w:rPr>
              <w:t>Vodospreme</w:t>
            </w:r>
          </w:p>
        </w:tc>
        <w:tc>
          <w:tcPr>
            <w:tcW w:w="1984" w:type="dxa"/>
          </w:tcPr>
          <w:p w:rsidR="00235773" w:rsidRDefault="00235773">
            <w:pPr>
              <w:rPr>
                <w:rFonts w:eastAsia="Times New Roman" w:cstheme="minorHAnsi"/>
                <w:sz w:val="20"/>
                <w:szCs w:val="20"/>
                <w:lang w:eastAsia="hr-HR"/>
              </w:rPr>
            </w:pPr>
          </w:p>
          <w:p w:rsidR="00235773" w:rsidRDefault="00235773">
            <w:r w:rsidRPr="00476216">
              <w:rPr>
                <w:rFonts w:eastAsia="Times New Roman" w:cstheme="minorHAnsi"/>
                <w:sz w:val="20"/>
                <w:szCs w:val="20"/>
                <w:lang w:eastAsia="hr-HR"/>
              </w:rPr>
              <w:t>Načelnik Općine</w:t>
            </w:r>
          </w:p>
        </w:tc>
        <w:tc>
          <w:tcPr>
            <w:tcW w:w="3055" w:type="dxa"/>
            <w:vAlign w:val="center"/>
          </w:tcPr>
          <w:p w:rsidR="00235773" w:rsidRPr="000A1841" w:rsidRDefault="0023577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član Stožera za komunalne djelatnosti  </w:t>
            </w:r>
          </w:p>
        </w:tc>
      </w:tr>
      <w:tr w:rsidR="00662C93" w:rsidRPr="000A1841" w:rsidTr="00662C93">
        <w:trPr>
          <w:trHeight w:val="65"/>
        </w:trPr>
        <w:tc>
          <w:tcPr>
            <w:tcW w:w="4708"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Do stavljanja u funkciju vodoopskrbne mreže, organizacija punktova u naseljima za snabdijevanje vodom.</w:t>
            </w:r>
          </w:p>
        </w:tc>
        <w:tc>
          <w:tcPr>
            <w:tcW w:w="1984"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član Stožera za komunalne djelatnosti  </w:t>
            </w:r>
          </w:p>
        </w:tc>
        <w:tc>
          <w:tcPr>
            <w:tcW w:w="305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protupožarnu zaštitu</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pripadnici JVP-e i DVD-a </w:t>
            </w:r>
          </w:p>
        </w:tc>
      </w:tr>
      <w:tr w:rsidR="00662C93" w:rsidRPr="000A1841" w:rsidTr="00662C93">
        <w:trPr>
          <w:trHeight w:val="65"/>
        </w:trPr>
        <w:tc>
          <w:tcPr>
            <w:tcW w:w="4708"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Distribucija prehrambenih artikala u objekte za pripremu.</w:t>
            </w:r>
          </w:p>
        </w:tc>
        <w:tc>
          <w:tcPr>
            <w:tcW w:w="1984"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c>
          <w:tcPr>
            <w:tcW w:w="305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član Stožera za komunalne djelatnosti  </w:t>
            </w:r>
          </w:p>
        </w:tc>
      </w:tr>
      <w:tr w:rsidR="00662C93" w:rsidRPr="000A1841" w:rsidTr="00662C93">
        <w:trPr>
          <w:trHeight w:val="65"/>
        </w:trPr>
        <w:tc>
          <w:tcPr>
            <w:tcW w:w="4708"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Organizacija pripreme hrane.</w:t>
            </w:r>
          </w:p>
        </w:tc>
        <w:tc>
          <w:tcPr>
            <w:tcW w:w="1984"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c>
          <w:tcPr>
            <w:tcW w:w="305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djelatnici pravnih osoba koje se bave pripremom hrane</w:t>
            </w:r>
            <w:r w:rsidRPr="000A1841">
              <w:rPr>
                <w:rFonts w:eastAsia="Times New Roman" w:cstheme="minorHAnsi"/>
                <w:color w:val="0000FF"/>
                <w:sz w:val="20"/>
                <w:szCs w:val="20"/>
                <w:u w:val="single"/>
                <w:lang w:eastAsia="hr-HR"/>
              </w:rPr>
              <w:t xml:space="preserve"> </w:t>
            </w:r>
            <w:hyperlink r:id="rId95" w:history="1">
              <w:r w:rsidRPr="000A1841">
                <w:rPr>
                  <w:rFonts w:eastAsia="Times New Roman" w:cstheme="minorHAnsi"/>
                  <w:color w:val="0000FF"/>
                  <w:sz w:val="20"/>
                  <w:szCs w:val="20"/>
                  <w:u w:val="single"/>
                  <w:lang w:eastAsia="hr-HR"/>
                </w:rPr>
                <w:t>(prilog 26/2)</w:t>
              </w:r>
            </w:hyperlink>
          </w:p>
        </w:tc>
      </w:tr>
      <w:tr w:rsidR="00662C93" w:rsidRPr="000A1841" w:rsidTr="00662C93">
        <w:trPr>
          <w:trHeight w:val="65"/>
        </w:trPr>
        <w:tc>
          <w:tcPr>
            <w:tcW w:w="4708"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Organizacija pečenja kruha.</w:t>
            </w:r>
          </w:p>
        </w:tc>
        <w:tc>
          <w:tcPr>
            <w:tcW w:w="1984"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c>
          <w:tcPr>
            <w:tcW w:w="305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zbrinjavanje</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pekare na prostoru </w:t>
            </w:r>
            <w:hyperlink r:id="rId96" w:history="1">
              <w:r w:rsidRPr="000A1841">
                <w:rPr>
                  <w:rFonts w:eastAsia="Times New Roman" w:cstheme="minorHAnsi"/>
                  <w:color w:val="0000FF"/>
                  <w:sz w:val="20"/>
                  <w:szCs w:val="20"/>
                  <w:u w:val="single"/>
                  <w:lang w:eastAsia="hr-HR"/>
                </w:rPr>
                <w:t>(prilog 26/1)</w:t>
              </w:r>
            </w:hyperlink>
          </w:p>
        </w:tc>
      </w:tr>
      <w:tr w:rsidR="00662C93" w:rsidRPr="000A1841" w:rsidTr="00662C93">
        <w:trPr>
          <w:trHeight w:val="65"/>
        </w:trPr>
        <w:tc>
          <w:tcPr>
            <w:tcW w:w="4708"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Distribucija hrane. </w:t>
            </w:r>
          </w:p>
        </w:tc>
        <w:tc>
          <w:tcPr>
            <w:tcW w:w="1984"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zbrinjavanje i evakuaciju</w:t>
            </w:r>
          </w:p>
        </w:tc>
        <w:tc>
          <w:tcPr>
            <w:tcW w:w="305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komunalne djelatnosti</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davatelji MTS </w:t>
            </w:r>
            <w:hyperlink r:id="rId97" w:history="1">
              <w:r w:rsidRPr="000A1841">
                <w:rPr>
                  <w:rFonts w:eastAsia="Times New Roman" w:cstheme="minorHAnsi"/>
                  <w:color w:val="0000FF"/>
                  <w:sz w:val="20"/>
                  <w:szCs w:val="20"/>
                  <w:u w:val="single"/>
                  <w:lang w:eastAsia="hr-HR"/>
                </w:rPr>
                <w:t xml:space="preserve">(prilog 6/1) </w:t>
              </w:r>
            </w:hyperlink>
            <w:r w:rsidRPr="000A1841">
              <w:rPr>
                <w:rFonts w:eastAsia="Times New Roman" w:cstheme="minorHAnsi"/>
                <w:color w:val="0000FF"/>
                <w:sz w:val="20"/>
                <w:szCs w:val="20"/>
                <w:u w:val="single"/>
                <w:lang w:eastAsia="hr-HR"/>
              </w:rPr>
              <w:t xml:space="preserve"> </w:t>
            </w:r>
          </w:p>
        </w:tc>
      </w:tr>
    </w:tbl>
    <w:p w:rsidR="00662C93" w:rsidRPr="000A1841" w:rsidRDefault="00662C93" w:rsidP="00662C93">
      <w:pPr>
        <w:spacing w:after="0" w:line="240" w:lineRule="auto"/>
        <w:rPr>
          <w:rFonts w:eastAsia="Times New Roman" w:cstheme="minorHAnsi"/>
          <w:i/>
          <w:sz w:val="20"/>
          <w:szCs w:val="20"/>
        </w:rPr>
      </w:pPr>
    </w:p>
    <w:p w:rsidR="00662C93" w:rsidRPr="000A1841" w:rsidRDefault="00662C93" w:rsidP="00662C93">
      <w:pPr>
        <w:spacing w:after="0" w:line="240" w:lineRule="auto"/>
        <w:rPr>
          <w:rFonts w:eastAsia="Times New Roman" w:cstheme="minorHAnsi"/>
          <w:b/>
          <w:i/>
          <w:sz w:val="28"/>
          <w:szCs w:val="28"/>
          <w:lang w:eastAsia="hr-HR"/>
        </w:rPr>
      </w:pPr>
      <w:bookmarkStart w:id="74" w:name="_Toc271411042"/>
    </w:p>
    <w:p w:rsidR="00662C93" w:rsidRPr="000A1841" w:rsidRDefault="00662C93" w:rsidP="00014F57">
      <w:pPr>
        <w:numPr>
          <w:ilvl w:val="2"/>
          <w:numId w:val="48"/>
        </w:numPr>
        <w:spacing w:after="0" w:line="240" w:lineRule="auto"/>
        <w:contextualSpacing/>
        <w:outlineLvl w:val="2"/>
        <w:rPr>
          <w:rFonts w:eastAsia="Times New Roman" w:cstheme="minorHAnsi"/>
          <w:b/>
          <w:bCs/>
          <w:sz w:val="24"/>
          <w:szCs w:val="24"/>
          <w:lang w:eastAsia="hr-HR"/>
        </w:rPr>
      </w:pPr>
      <w:bookmarkStart w:id="75" w:name="_Toc274591203"/>
      <w:bookmarkStart w:id="76" w:name="_Toc297188234"/>
      <w:r w:rsidRPr="000A1841">
        <w:rPr>
          <w:rFonts w:eastAsia="Times New Roman" w:cstheme="minorHAnsi"/>
          <w:b/>
          <w:bCs/>
          <w:sz w:val="24"/>
          <w:szCs w:val="24"/>
          <w:lang w:eastAsia="hr-HR"/>
        </w:rPr>
        <w:t xml:space="preserve"> Organizacija prijema pomoći</w:t>
      </w:r>
      <w:bookmarkEnd w:id="74"/>
      <w:bookmarkEnd w:id="75"/>
      <w:bookmarkEnd w:id="76"/>
    </w:p>
    <w:tbl>
      <w:tblPr>
        <w:tblW w:w="9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4"/>
        <w:gridCol w:w="1966"/>
        <w:gridCol w:w="2293"/>
      </w:tblGrid>
      <w:tr w:rsidR="00662C93" w:rsidRPr="000A1841" w:rsidTr="00AA05A0">
        <w:trPr>
          <w:trHeight w:val="65"/>
        </w:trPr>
        <w:tc>
          <w:tcPr>
            <w:tcW w:w="5674" w:type="dxa"/>
            <w:shd w:val="clear" w:color="auto" w:fill="8DB3E2"/>
            <w:vAlign w:val="center"/>
          </w:tcPr>
          <w:p w:rsidR="00662C93" w:rsidRPr="000A1841" w:rsidRDefault="00662C93" w:rsidP="00662C93">
            <w:pPr>
              <w:spacing w:after="0" w:line="240" w:lineRule="auto"/>
              <w:rPr>
                <w:rFonts w:eastAsia="Times New Roman" w:cstheme="minorHAnsi"/>
                <w:i/>
                <w:sz w:val="24"/>
                <w:szCs w:val="24"/>
                <w:lang w:eastAsia="hr-HR"/>
              </w:rPr>
            </w:pPr>
            <w:r w:rsidRPr="000A1841">
              <w:rPr>
                <w:rFonts w:eastAsia="Times New Roman" w:cstheme="minorHAnsi"/>
                <w:sz w:val="24"/>
                <w:szCs w:val="24"/>
                <w:lang w:eastAsia="hr-HR"/>
              </w:rPr>
              <w:t>Radnje i postupci</w:t>
            </w:r>
          </w:p>
        </w:tc>
        <w:tc>
          <w:tcPr>
            <w:tcW w:w="1966" w:type="dxa"/>
            <w:shd w:val="clear" w:color="auto" w:fill="8DB3E2"/>
            <w:vAlign w:val="center"/>
          </w:tcPr>
          <w:p w:rsidR="00662C93" w:rsidRPr="000A1841" w:rsidRDefault="00662C93" w:rsidP="00662C93">
            <w:pPr>
              <w:spacing w:after="0" w:line="240" w:lineRule="auto"/>
              <w:rPr>
                <w:rFonts w:eastAsia="Times New Roman" w:cstheme="minorHAnsi"/>
                <w:i/>
                <w:sz w:val="24"/>
                <w:szCs w:val="24"/>
                <w:lang w:eastAsia="hr-HR"/>
              </w:rPr>
            </w:pPr>
          </w:p>
        </w:tc>
        <w:tc>
          <w:tcPr>
            <w:tcW w:w="2293" w:type="dxa"/>
            <w:shd w:val="clear" w:color="auto" w:fill="8DB3E2"/>
            <w:vAlign w:val="center"/>
          </w:tcPr>
          <w:p w:rsidR="00662C93" w:rsidRPr="000A1841" w:rsidRDefault="00662C93" w:rsidP="00662C93">
            <w:pPr>
              <w:spacing w:after="0" w:line="240" w:lineRule="auto"/>
              <w:rPr>
                <w:rFonts w:eastAsia="Times New Roman" w:cstheme="minorHAnsi"/>
                <w:sz w:val="24"/>
                <w:szCs w:val="24"/>
                <w:lang w:eastAsia="hr-HR"/>
              </w:rPr>
            </w:pPr>
            <w:r w:rsidRPr="000A1841">
              <w:rPr>
                <w:rFonts w:eastAsia="Times New Roman" w:cstheme="minorHAnsi"/>
                <w:sz w:val="24"/>
                <w:szCs w:val="28"/>
                <w:lang w:eastAsia="hr-HR"/>
              </w:rPr>
              <w:t>Izvršenje/Suradnja</w:t>
            </w:r>
          </w:p>
        </w:tc>
      </w:tr>
      <w:tr w:rsidR="00662C93" w:rsidRPr="000A1841" w:rsidTr="00AA05A0">
        <w:trPr>
          <w:trHeight w:val="65"/>
        </w:trPr>
        <w:tc>
          <w:tcPr>
            <w:tcW w:w="5674"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Procjenjivanje trenutne situacije u smislu mogućnosti angažiranja postojećih kapaciteta.</w:t>
            </w:r>
          </w:p>
        </w:tc>
        <w:tc>
          <w:tcPr>
            <w:tcW w:w="1966" w:type="dxa"/>
            <w:vAlign w:val="center"/>
          </w:tcPr>
          <w:p w:rsidR="00662C93" w:rsidRPr="000A1841" w:rsidRDefault="00662C93" w:rsidP="00662C93">
            <w:pPr>
              <w:spacing w:after="0" w:line="240" w:lineRule="auto"/>
              <w:rPr>
                <w:rFonts w:eastAsia="Times New Roman" w:cstheme="minorHAnsi"/>
                <w:i/>
                <w:sz w:val="20"/>
                <w:szCs w:val="20"/>
                <w:lang w:eastAsia="hr-HR"/>
              </w:rPr>
            </w:pPr>
            <w:r w:rsidRPr="000A1841">
              <w:rPr>
                <w:rFonts w:eastAsia="Times New Roman" w:cstheme="minorHAnsi"/>
                <w:sz w:val="20"/>
                <w:szCs w:val="20"/>
                <w:lang w:eastAsia="hr-HR"/>
              </w:rPr>
              <w:t>načelnik</w:t>
            </w:r>
          </w:p>
        </w:tc>
        <w:tc>
          <w:tcPr>
            <w:tcW w:w="2293"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Stožer zaštite i spašavanja</w:t>
            </w:r>
          </w:p>
        </w:tc>
      </w:tr>
      <w:tr w:rsidR="00662C93" w:rsidRPr="000A1841" w:rsidTr="00AA05A0">
        <w:trPr>
          <w:trHeight w:val="65"/>
        </w:trPr>
        <w:tc>
          <w:tcPr>
            <w:tcW w:w="5674"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Očekuje se pomoć od:</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Zadarske županije (ZDŽ), specijalističkog tima za spašavanje iz ruševina.</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ZDŽ , za snabdijevanjem lijekovima i sanitetskim materijalom.</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ZDŽ, za dodatnim snabdijevanje naftom i naftnim derivatima.</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ZDŽ, za dodatnim snabdijevanjem prehrambenim artiklima. </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Vatrogasne zajednice ZD županije, za gašenje požara velikih razmjera.</w:t>
            </w:r>
          </w:p>
        </w:tc>
        <w:tc>
          <w:tcPr>
            <w:tcW w:w="1966"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w:t>
            </w:r>
          </w:p>
        </w:tc>
        <w:tc>
          <w:tcPr>
            <w:tcW w:w="2293"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Županijski centar 112</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Stožer zaštite i spašavanja</w:t>
            </w:r>
          </w:p>
        </w:tc>
      </w:tr>
      <w:tr w:rsidR="00662C93" w:rsidRPr="000A1841" w:rsidTr="00AA05A0">
        <w:trPr>
          <w:trHeight w:val="456"/>
        </w:trPr>
        <w:tc>
          <w:tcPr>
            <w:tcW w:w="5674"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Organizacija prihvata:</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Specijalistički tim za spašavanje iz ruševina ZDŽ razmješta se na lokaciji </w:t>
            </w:r>
          </w:p>
          <w:p w:rsidR="00662C93" w:rsidRPr="000A1841" w:rsidRDefault="00662C93" w:rsidP="00014F57">
            <w:pPr>
              <w:numPr>
                <w:ilvl w:val="0"/>
                <w:numId w:val="44"/>
              </w:numPr>
              <w:spacing w:after="0" w:line="240" w:lineRule="auto"/>
              <w:contextualSpacing/>
              <w:rPr>
                <w:rFonts w:eastAsia="Times New Roman" w:cstheme="minorHAnsi"/>
                <w:i/>
                <w:sz w:val="20"/>
                <w:szCs w:val="20"/>
                <w:lang w:eastAsia="hr-HR"/>
              </w:rPr>
            </w:pPr>
            <w:r w:rsidRPr="000A1841">
              <w:rPr>
                <w:rFonts w:eastAsia="Times New Roman" w:cstheme="minorHAnsi"/>
                <w:i/>
                <w:sz w:val="20"/>
                <w:szCs w:val="20"/>
                <w:lang w:eastAsia="hr-HR"/>
              </w:rPr>
              <w:t>________________________________</w:t>
            </w:r>
          </w:p>
        </w:tc>
        <w:tc>
          <w:tcPr>
            <w:tcW w:w="1966"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p w:rsidR="00662C93" w:rsidRPr="000A1841" w:rsidRDefault="00662C93" w:rsidP="00662C93">
            <w:pPr>
              <w:spacing w:after="0" w:line="240" w:lineRule="auto"/>
              <w:rPr>
                <w:rFonts w:eastAsia="Times New Roman" w:cstheme="minorHAnsi"/>
                <w:sz w:val="20"/>
                <w:szCs w:val="20"/>
                <w:lang w:eastAsia="hr-HR"/>
              </w:rPr>
            </w:pPr>
          </w:p>
        </w:tc>
        <w:tc>
          <w:tcPr>
            <w:tcW w:w="2293"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Odgovorne osobe objekata</w:t>
            </w:r>
          </w:p>
        </w:tc>
      </w:tr>
      <w:tr w:rsidR="00662C93" w:rsidRPr="000A1841" w:rsidTr="00AA05A0">
        <w:trPr>
          <w:trHeight w:val="338"/>
        </w:trPr>
        <w:tc>
          <w:tcPr>
            <w:tcW w:w="5674" w:type="dxa"/>
            <w:tcBorders>
              <w:bottom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 Lijekovi i sanitetski materijal prihvaćaju se u prostorijama Doma zdravlja</w:t>
            </w:r>
          </w:p>
        </w:tc>
        <w:tc>
          <w:tcPr>
            <w:tcW w:w="1966" w:type="dxa"/>
            <w:tcBorders>
              <w:bottom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član Stožera za </w:t>
            </w:r>
            <w:proofErr w:type="spellStart"/>
            <w:r w:rsidRPr="000A1841">
              <w:rPr>
                <w:rFonts w:eastAsia="Times New Roman" w:cstheme="minorHAnsi"/>
                <w:sz w:val="20"/>
                <w:szCs w:val="20"/>
                <w:lang w:eastAsia="hr-HR"/>
              </w:rPr>
              <w:t>zdr</w:t>
            </w:r>
            <w:proofErr w:type="spellEnd"/>
            <w:r w:rsidRPr="000A1841">
              <w:rPr>
                <w:rFonts w:eastAsia="Times New Roman" w:cstheme="minorHAnsi"/>
                <w:sz w:val="20"/>
                <w:szCs w:val="20"/>
                <w:lang w:eastAsia="hr-HR"/>
              </w:rPr>
              <w:t>. zbrinjavanje</w:t>
            </w:r>
          </w:p>
        </w:tc>
        <w:tc>
          <w:tcPr>
            <w:tcW w:w="2293" w:type="dxa"/>
            <w:tcBorders>
              <w:bottom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Odgovorna osoba objekta</w:t>
            </w:r>
          </w:p>
        </w:tc>
      </w:tr>
      <w:tr w:rsidR="00662C93" w:rsidRPr="000A1841" w:rsidTr="00AA05A0">
        <w:trPr>
          <w:trHeight w:val="535"/>
        </w:trPr>
        <w:tc>
          <w:tcPr>
            <w:tcW w:w="5674" w:type="dxa"/>
            <w:tcBorders>
              <w:top w:val="single" w:sz="4" w:space="0" w:color="auto"/>
              <w:bottom w:val="single" w:sz="4" w:space="0" w:color="auto"/>
            </w:tcBorders>
            <w:vAlign w:val="center"/>
          </w:tcPr>
          <w:p w:rsidR="00662C93" w:rsidRPr="00235773" w:rsidRDefault="00662C93" w:rsidP="00662C93">
            <w:pPr>
              <w:spacing w:after="0" w:line="240" w:lineRule="auto"/>
              <w:rPr>
                <w:rFonts w:eastAsia="Times New Roman" w:cstheme="minorHAnsi"/>
                <w:sz w:val="20"/>
                <w:szCs w:val="20"/>
                <w:lang w:eastAsia="hr-HR"/>
              </w:rPr>
            </w:pPr>
            <w:r w:rsidRPr="00235773">
              <w:rPr>
                <w:rFonts w:eastAsia="Times New Roman" w:cstheme="minorHAnsi"/>
                <w:sz w:val="20"/>
                <w:szCs w:val="20"/>
                <w:lang w:eastAsia="hr-HR"/>
              </w:rPr>
              <w:t>Nafta i naftni derivati smještaju se u objekte</w:t>
            </w:r>
            <w:r w:rsidR="00235773" w:rsidRPr="00235773">
              <w:rPr>
                <w:rFonts w:eastAsia="Times New Roman" w:cstheme="minorHAnsi"/>
                <w:sz w:val="20"/>
                <w:szCs w:val="20"/>
                <w:lang w:eastAsia="hr-HR"/>
              </w:rPr>
              <w:t>:</w:t>
            </w:r>
            <w:r w:rsidRPr="00235773">
              <w:rPr>
                <w:rFonts w:eastAsia="Times New Roman" w:cstheme="minorHAnsi"/>
                <w:sz w:val="20"/>
                <w:szCs w:val="20"/>
                <w:lang w:eastAsia="hr-HR"/>
              </w:rPr>
              <w:t xml:space="preserve">  </w:t>
            </w:r>
          </w:p>
          <w:p w:rsidR="00662C93" w:rsidRPr="00235773" w:rsidRDefault="00235773" w:rsidP="00014F57">
            <w:pPr>
              <w:numPr>
                <w:ilvl w:val="0"/>
                <w:numId w:val="96"/>
              </w:numPr>
              <w:spacing w:after="0" w:line="240" w:lineRule="auto"/>
              <w:contextualSpacing/>
              <w:rPr>
                <w:rFonts w:eastAsia="Times New Roman" w:cstheme="minorHAnsi"/>
                <w:b/>
                <w:i/>
                <w:sz w:val="20"/>
                <w:szCs w:val="20"/>
                <w:lang w:eastAsia="hr-HR"/>
              </w:rPr>
            </w:pPr>
            <w:r w:rsidRPr="00235773">
              <w:rPr>
                <w:rFonts w:eastAsia="Times New Roman" w:cstheme="minorHAnsi"/>
                <w:b/>
                <w:i/>
                <w:sz w:val="20"/>
                <w:szCs w:val="20"/>
                <w:lang w:eastAsia="hr-HR"/>
              </w:rPr>
              <w:t>BP Gračac</w:t>
            </w:r>
          </w:p>
        </w:tc>
        <w:tc>
          <w:tcPr>
            <w:tcW w:w="1966" w:type="dxa"/>
            <w:tcBorders>
              <w:top w:val="single" w:sz="4" w:space="0" w:color="auto"/>
              <w:bottom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c>
          <w:tcPr>
            <w:tcW w:w="2293" w:type="dxa"/>
            <w:tcBorders>
              <w:top w:val="single" w:sz="4" w:space="0" w:color="auto"/>
              <w:bottom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odgovorna osobe objekata</w:t>
            </w:r>
          </w:p>
        </w:tc>
      </w:tr>
      <w:tr w:rsidR="00662C93" w:rsidRPr="000A1841" w:rsidTr="00AA05A0">
        <w:trPr>
          <w:trHeight w:val="377"/>
        </w:trPr>
        <w:tc>
          <w:tcPr>
            <w:tcW w:w="5674" w:type="dxa"/>
            <w:tcBorders>
              <w:top w:val="single" w:sz="4" w:space="0" w:color="auto"/>
              <w:bottom w:val="single" w:sz="4" w:space="0" w:color="auto"/>
            </w:tcBorders>
            <w:vAlign w:val="center"/>
          </w:tcPr>
          <w:p w:rsidR="00662C93" w:rsidRPr="00235773" w:rsidRDefault="00662C93" w:rsidP="00662C93">
            <w:pPr>
              <w:spacing w:after="0" w:line="240" w:lineRule="auto"/>
              <w:rPr>
                <w:rFonts w:eastAsia="Times New Roman" w:cstheme="minorHAnsi"/>
                <w:sz w:val="20"/>
                <w:szCs w:val="20"/>
                <w:lang w:eastAsia="hr-HR"/>
              </w:rPr>
            </w:pPr>
            <w:r w:rsidRPr="00235773">
              <w:rPr>
                <w:rFonts w:eastAsia="Times New Roman" w:cstheme="minorHAnsi"/>
                <w:sz w:val="20"/>
                <w:szCs w:val="20"/>
                <w:lang w:eastAsia="hr-HR"/>
              </w:rPr>
              <w:t>Prehrambeni artikli smještaju se u prostorije:</w:t>
            </w:r>
          </w:p>
          <w:p w:rsidR="00662C93" w:rsidRPr="00235773" w:rsidRDefault="00235773" w:rsidP="00014F57">
            <w:pPr>
              <w:numPr>
                <w:ilvl w:val="0"/>
                <w:numId w:val="95"/>
              </w:numPr>
              <w:spacing w:after="0" w:line="240" w:lineRule="auto"/>
              <w:contextualSpacing/>
              <w:rPr>
                <w:rFonts w:eastAsia="Times New Roman" w:cstheme="minorHAnsi"/>
                <w:b/>
                <w:sz w:val="20"/>
                <w:szCs w:val="20"/>
                <w:lang w:eastAsia="hr-HR"/>
              </w:rPr>
            </w:pPr>
            <w:r w:rsidRPr="00235773">
              <w:rPr>
                <w:rFonts w:eastAsia="Times New Roman" w:cstheme="minorHAnsi"/>
                <w:b/>
                <w:i/>
                <w:sz w:val="20"/>
                <w:szCs w:val="20"/>
                <w:lang w:eastAsia="hr-HR"/>
              </w:rPr>
              <w:t>Osnovna škola Nikole Tesle</w:t>
            </w:r>
          </w:p>
          <w:p w:rsidR="00662C93" w:rsidRPr="00235773" w:rsidRDefault="00235773" w:rsidP="00014F57">
            <w:pPr>
              <w:numPr>
                <w:ilvl w:val="0"/>
                <w:numId w:val="95"/>
              </w:numPr>
              <w:spacing w:after="0" w:line="240" w:lineRule="auto"/>
              <w:contextualSpacing/>
              <w:rPr>
                <w:rFonts w:eastAsia="Times New Roman" w:cstheme="minorHAnsi"/>
                <w:sz w:val="20"/>
                <w:szCs w:val="20"/>
                <w:lang w:eastAsia="hr-HR"/>
              </w:rPr>
            </w:pPr>
            <w:r w:rsidRPr="00235773">
              <w:rPr>
                <w:rFonts w:eastAsia="Times New Roman" w:cstheme="minorHAnsi"/>
                <w:b/>
                <w:i/>
                <w:sz w:val="20"/>
                <w:szCs w:val="20"/>
                <w:lang w:eastAsia="hr-HR"/>
              </w:rPr>
              <w:t>Dječji vrtić Baltazar</w:t>
            </w:r>
          </w:p>
        </w:tc>
        <w:tc>
          <w:tcPr>
            <w:tcW w:w="1966" w:type="dxa"/>
            <w:tcBorders>
              <w:top w:val="single" w:sz="4" w:space="0" w:color="auto"/>
              <w:bottom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zbrinjavanje i evakuaciju</w:t>
            </w:r>
          </w:p>
        </w:tc>
        <w:tc>
          <w:tcPr>
            <w:tcW w:w="2293" w:type="dxa"/>
            <w:tcBorders>
              <w:top w:val="single" w:sz="4" w:space="0" w:color="auto"/>
              <w:bottom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odgovorna osoba objekta</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povjerenik CZ</w:t>
            </w:r>
          </w:p>
        </w:tc>
      </w:tr>
      <w:tr w:rsidR="00662C93" w:rsidRPr="000A1841" w:rsidTr="00AA05A0">
        <w:trPr>
          <w:trHeight w:val="312"/>
        </w:trPr>
        <w:tc>
          <w:tcPr>
            <w:tcW w:w="5674" w:type="dxa"/>
            <w:tcBorders>
              <w:top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Pripadnici vatrogasnih postrojbi sa razine Županije smještaju se na lokaciji:</w:t>
            </w:r>
          </w:p>
          <w:p w:rsidR="00662C93" w:rsidRPr="00235773" w:rsidRDefault="00662C93" w:rsidP="00014F57">
            <w:pPr>
              <w:numPr>
                <w:ilvl w:val="0"/>
                <w:numId w:val="94"/>
              </w:numPr>
              <w:spacing w:after="0" w:line="240" w:lineRule="auto"/>
              <w:contextualSpacing/>
              <w:rPr>
                <w:rFonts w:eastAsia="Times New Roman" w:cstheme="minorHAnsi"/>
                <w:b/>
                <w:sz w:val="20"/>
                <w:szCs w:val="20"/>
                <w:lang w:eastAsia="hr-HR"/>
              </w:rPr>
            </w:pPr>
            <w:r w:rsidRPr="00235773">
              <w:rPr>
                <w:rFonts w:eastAsia="Times New Roman" w:cstheme="minorHAnsi"/>
                <w:b/>
                <w:i/>
                <w:sz w:val="20"/>
                <w:szCs w:val="20"/>
                <w:lang w:eastAsia="hr-HR"/>
              </w:rPr>
              <w:t xml:space="preserve">JVP Gračac </w:t>
            </w:r>
          </w:p>
        </w:tc>
        <w:tc>
          <w:tcPr>
            <w:tcW w:w="1966" w:type="dxa"/>
            <w:tcBorders>
              <w:top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protupožarnu zaštitu</w:t>
            </w:r>
          </w:p>
        </w:tc>
        <w:tc>
          <w:tcPr>
            <w:tcW w:w="2293" w:type="dxa"/>
            <w:tcBorders>
              <w:top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odgovorna osobe objekata</w:t>
            </w:r>
          </w:p>
        </w:tc>
      </w:tr>
    </w:tbl>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014F57">
      <w:pPr>
        <w:numPr>
          <w:ilvl w:val="2"/>
          <w:numId w:val="48"/>
        </w:numPr>
        <w:spacing w:after="0" w:line="240" w:lineRule="auto"/>
        <w:contextualSpacing/>
        <w:outlineLvl w:val="2"/>
        <w:rPr>
          <w:rFonts w:eastAsia="Times New Roman" w:cstheme="minorHAnsi"/>
          <w:b/>
          <w:bCs/>
          <w:sz w:val="24"/>
          <w:szCs w:val="24"/>
          <w:lang w:eastAsia="hr-HR"/>
        </w:rPr>
      </w:pPr>
      <w:bookmarkStart w:id="77" w:name="_Toc271411043"/>
      <w:bookmarkStart w:id="78" w:name="_Toc274591204"/>
      <w:bookmarkStart w:id="79" w:name="_Toc297188235"/>
      <w:r w:rsidRPr="000A1841">
        <w:rPr>
          <w:rFonts w:eastAsia="Times New Roman" w:cstheme="minorHAnsi"/>
          <w:b/>
          <w:bCs/>
          <w:sz w:val="24"/>
          <w:szCs w:val="24"/>
          <w:lang w:eastAsia="hr-HR"/>
        </w:rPr>
        <w:lastRenderedPageBreak/>
        <w:t>Organizacija asanacije terena</w:t>
      </w:r>
      <w:bookmarkEnd w:id="77"/>
      <w:bookmarkEnd w:id="78"/>
      <w:bookmarkEnd w:id="79"/>
    </w:p>
    <w:tbl>
      <w:tblPr>
        <w:tblW w:w="9437" w:type="dxa"/>
        <w:jc w:val="center"/>
        <w:tblInd w:w="-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11"/>
        <w:gridCol w:w="1967"/>
        <w:gridCol w:w="2459"/>
      </w:tblGrid>
      <w:tr w:rsidR="00662C93" w:rsidRPr="000A1841" w:rsidTr="00662C93">
        <w:trPr>
          <w:trHeight w:val="65"/>
          <w:jc w:val="center"/>
        </w:trPr>
        <w:tc>
          <w:tcPr>
            <w:tcW w:w="5011" w:type="dxa"/>
            <w:shd w:val="clear" w:color="auto" w:fill="8DB3E2"/>
          </w:tcPr>
          <w:p w:rsidR="00662C93" w:rsidRPr="000A1841" w:rsidRDefault="00662C93" w:rsidP="00662C93">
            <w:pPr>
              <w:spacing w:after="0" w:line="240" w:lineRule="auto"/>
              <w:rPr>
                <w:rFonts w:eastAsia="Times New Roman" w:cstheme="minorHAnsi"/>
                <w:i/>
                <w:sz w:val="28"/>
                <w:szCs w:val="28"/>
                <w:lang w:eastAsia="hr-HR"/>
              </w:rPr>
            </w:pPr>
            <w:r w:rsidRPr="000A1841">
              <w:rPr>
                <w:rFonts w:eastAsia="Times New Roman" w:cstheme="minorHAnsi"/>
                <w:sz w:val="24"/>
                <w:szCs w:val="24"/>
                <w:lang w:eastAsia="hr-HR"/>
              </w:rPr>
              <w:t>Radnje i postupci</w:t>
            </w:r>
          </w:p>
        </w:tc>
        <w:tc>
          <w:tcPr>
            <w:tcW w:w="1967" w:type="dxa"/>
            <w:shd w:val="clear" w:color="auto" w:fill="8DB3E2"/>
          </w:tcPr>
          <w:p w:rsidR="00662C93" w:rsidRPr="000A1841" w:rsidRDefault="00662C93" w:rsidP="00662C93">
            <w:pPr>
              <w:spacing w:after="0" w:line="240" w:lineRule="auto"/>
              <w:rPr>
                <w:rFonts w:eastAsia="Times New Roman" w:cstheme="minorHAnsi"/>
                <w:sz w:val="24"/>
                <w:szCs w:val="24"/>
                <w:lang w:eastAsia="hr-HR"/>
              </w:rPr>
            </w:pPr>
            <w:r w:rsidRPr="000A1841">
              <w:rPr>
                <w:rFonts w:eastAsia="Times New Roman" w:cstheme="minorHAnsi"/>
                <w:sz w:val="24"/>
                <w:szCs w:val="24"/>
                <w:lang w:eastAsia="hr-HR"/>
              </w:rPr>
              <w:t>Rukovođenje</w:t>
            </w:r>
          </w:p>
        </w:tc>
        <w:tc>
          <w:tcPr>
            <w:tcW w:w="2459" w:type="dxa"/>
            <w:shd w:val="clear" w:color="auto" w:fill="8DB3E2"/>
          </w:tcPr>
          <w:p w:rsidR="00662C93" w:rsidRPr="000A1841" w:rsidRDefault="00662C93" w:rsidP="00662C93">
            <w:pPr>
              <w:spacing w:after="0" w:line="240" w:lineRule="auto"/>
              <w:rPr>
                <w:rFonts w:eastAsia="Times New Roman" w:cstheme="minorHAnsi"/>
                <w:sz w:val="24"/>
                <w:szCs w:val="28"/>
                <w:lang w:eastAsia="hr-HR"/>
              </w:rPr>
            </w:pPr>
            <w:r w:rsidRPr="000A1841">
              <w:rPr>
                <w:rFonts w:eastAsia="Times New Roman" w:cstheme="minorHAnsi"/>
                <w:sz w:val="24"/>
                <w:szCs w:val="28"/>
                <w:lang w:eastAsia="hr-HR"/>
              </w:rPr>
              <w:t>Izvršenje/Suradnja</w:t>
            </w:r>
          </w:p>
        </w:tc>
      </w:tr>
      <w:tr w:rsidR="00662C93" w:rsidRPr="000A1841" w:rsidTr="00662C93">
        <w:trPr>
          <w:trHeight w:val="65"/>
          <w:jc w:val="center"/>
        </w:trPr>
        <w:tc>
          <w:tcPr>
            <w:tcW w:w="5011" w:type="dxa"/>
          </w:tcPr>
          <w:p w:rsidR="00662C93" w:rsidRPr="000A1841" w:rsidRDefault="00662C93" w:rsidP="00662C93">
            <w:pPr>
              <w:spacing w:after="0" w:line="240" w:lineRule="auto"/>
              <w:rPr>
                <w:rFonts w:eastAsia="Times New Roman" w:cstheme="minorHAnsi"/>
                <w:i/>
                <w:sz w:val="20"/>
                <w:szCs w:val="20"/>
                <w:lang w:eastAsia="hr-HR"/>
              </w:rPr>
            </w:pPr>
            <w:r w:rsidRPr="000A1841">
              <w:rPr>
                <w:rFonts w:eastAsia="Times New Roman" w:cstheme="minorHAnsi"/>
                <w:sz w:val="20"/>
                <w:szCs w:val="20"/>
                <w:lang w:eastAsia="hr-HR"/>
              </w:rPr>
              <w:t xml:space="preserve">Organizacija prikupljanja uginulih životinja.  </w:t>
            </w:r>
          </w:p>
        </w:tc>
        <w:tc>
          <w:tcPr>
            <w:tcW w:w="1967" w:type="dxa"/>
          </w:tcPr>
          <w:p w:rsidR="00662C93" w:rsidRPr="000A1841" w:rsidRDefault="00662C93" w:rsidP="00662C93">
            <w:pPr>
              <w:spacing w:after="0" w:line="240" w:lineRule="auto"/>
              <w:rPr>
                <w:rFonts w:eastAsia="Times New Roman" w:cstheme="minorHAnsi"/>
                <w:i/>
                <w:sz w:val="28"/>
                <w:szCs w:val="28"/>
                <w:lang w:eastAsia="hr-HR"/>
              </w:rPr>
            </w:pPr>
            <w:r w:rsidRPr="000A1841">
              <w:rPr>
                <w:rFonts w:eastAsia="Times New Roman" w:cstheme="minorHAnsi"/>
                <w:sz w:val="20"/>
                <w:szCs w:val="20"/>
                <w:lang w:eastAsia="hr-HR"/>
              </w:rPr>
              <w:t xml:space="preserve">član Stožera za komunalne djelatnosti  </w:t>
            </w:r>
          </w:p>
        </w:tc>
        <w:tc>
          <w:tcPr>
            <w:tcW w:w="2459" w:type="dxa"/>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vet. zbrinjavanje i asanaciju</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djelatnici komunalnog poduzeća „Komunalno“ d.o.o., </w:t>
            </w:r>
            <w:hyperlink r:id="rId98" w:history="1">
              <w:r w:rsidRPr="000A1841">
                <w:rPr>
                  <w:rFonts w:eastAsia="Times New Roman" w:cstheme="minorHAnsi"/>
                  <w:color w:val="0000FF"/>
                  <w:sz w:val="20"/>
                  <w:szCs w:val="20"/>
                  <w:u w:val="single"/>
                  <w:lang w:eastAsia="hr-HR"/>
                </w:rPr>
                <w:t>(prilog 3/1)</w:t>
              </w:r>
            </w:hyperlink>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članovi  lovačkih udruga</w:t>
            </w:r>
          </w:p>
          <w:p w:rsidR="00662C93" w:rsidRPr="000A1841" w:rsidRDefault="00985E3B" w:rsidP="00662C93">
            <w:pPr>
              <w:spacing w:after="0" w:line="240" w:lineRule="auto"/>
              <w:rPr>
                <w:rFonts w:eastAsia="Times New Roman" w:cstheme="minorHAnsi"/>
                <w:color w:val="0000FF"/>
                <w:sz w:val="20"/>
                <w:szCs w:val="20"/>
                <w:u w:val="single"/>
                <w:lang w:eastAsia="hr-HR"/>
              </w:rPr>
            </w:pPr>
            <w:hyperlink r:id="rId99" w:history="1">
              <w:r w:rsidR="00662C93" w:rsidRPr="000A1841">
                <w:rPr>
                  <w:rFonts w:eastAsia="Times New Roman" w:cstheme="minorHAnsi"/>
                  <w:color w:val="0000FF"/>
                  <w:sz w:val="20"/>
                  <w:szCs w:val="20"/>
                  <w:u w:val="single"/>
                  <w:lang w:eastAsia="hr-HR"/>
                </w:rPr>
                <w:t>(prilog  17)</w:t>
              </w:r>
            </w:hyperlink>
          </w:p>
        </w:tc>
      </w:tr>
      <w:tr w:rsidR="00662C93" w:rsidRPr="000A1841" w:rsidTr="00662C93">
        <w:trPr>
          <w:trHeight w:val="1582"/>
          <w:jc w:val="center"/>
        </w:trPr>
        <w:tc>
          <w:tcPr>
            <w:tcW w:w="5011" w:type="dxa"/>
          </w:tcPr>
          <w:p w:rsidR="00662C93" w:rsidRPr="00235773" w:rsidRDefault="00662C93" w:rsidP="00662C93">
            <w:pPr>
              <w:spacing w:after="0" w:line="240" w:lineRule="auto"/>
              <w:rPr>
                <w:rFonts w:eastAsia="Times New Roman" w:cstheme="minorHAnsi"/>
                <w:sz w:val="20"/>
                <w:szCs w:val="20"/>
                <w:lang w:eastAsia="hr-HR"/>
              </w:rPr>
            </w:pPr>
            <w:r w:rsidRPr="00235773">
              <w:rPr>
                <w:rFonts w:eastAsia="Times New Roman" w:cstheme="minorHAnsi"/>
                <w:sz w:val="20"/>
                <w:szCs w:val="20"/>
                <w:lang w:eastAsia="hr-HR"/>
              </w:rPr>
              <w:t>Organizacija zbrinjavanja uginulih životin</w:t>
            </w:r>
            <w:r w:rsidR="00235773" w:rsidRPr="00235773">
              <w:rPr>
                <w:rFonts w:eastAsia="Times New Roman" w:cstheme="minorHAnsi"/>
                <w:sz w:val="20"/>
                <w:szCs w:val="20"/>
                <w:lang w:eastAsia="hr-HR"/>
              </w:rPr>
              <w:t>ja na za to određenim mjestima:</w:t>
            </w:r>
          </w:p>
          <w:p w:rsidR="00662C93" w:rsidRPr="00235773" w:rsidRDefault="00235773" w:rsidP="00014F57">
            <w:pPr>
              <w:pStyle w:val="Odlomakpopisa"/>
              <w:numPr>
                <w:ilvl w:val="0"/>
                <w:numId w:val="93"/>
              </w:numPr>
              <w:rPr>
                <w:rFonts w:asciiTheme="minorHAnsi" w:hAnsiTheme="minorHAnsi" w:cstheme="minorHAnsi"/>
                <w:b/>
                <w:i/>
              </w:rPr>
            </w:pPr>
            <w:proofErr w:type="spellStart"/>
            <w:r w:rsidRPr="00235773">
              <w:rPr>
                <w:rFonts w:asciiTheme="minorHAnsi" w:hAnsiTheme="minorHAnsi" w:cstheme="minorHAnsi"/>
                <w:b/>
                <w:i/>
                <w:sz w:val="20"/>
              </w:rPr>
              <w:t>Agroproteinka</w:t>
            </w:r>
            <w:proofErr w:type="spellEnd"/>
            <w:r w:rsidRPr="00235773">
              <w:rPr>
                <w:rFonts w:asciiTheme="minorHAnsi" w:hAnsiTheme="minorHAnsi" w:cstheme="minorHAnsi"/>
                <w:b/>
                <w:i/>
                <w:sz w:val="20"/>
              </w:rPr>
              <w:t xml:space="preserve"> - Šibenik</w:t>
            </w:r>
          </w:p>
          <w:p w:rsidR="00662C93" w:rsidRPr="00235773" w:rsidRDefault="00662C93" w:rsidP="00662C93">
            <w:pPr>
              <w:spacing w:after="0" w:line="240" w:lineRule="auto"/>
              <w:jc w:val="both"/>
              <w:rPr>
                <w:rFonts w:eastAsia="Times New Roman" w:cstheme="minorHAnsi"/>
                <w:sz w:val="20"/>
                <w:szCs w:val="20"/>
                <w:lang w:eastAsia="hr-HR"/>
              </w:rPr>
            </w:pPr>
            <w:r w:rsidRPr="00235773">
              <w:rPr>
                <w:rFonts w:eastAsia="Times New Roman" w:cstheme="minorHAnsi"/>
                <w:sz w:val="20"/>
                <w:szCs w:val="20"/>
                <w:lang w:eastAsia="hr-HR"/>
              </w:rPr>
              <w:t>(Odluku  o lokaciji za ukop životinjskih lešina donosi načelnik Općine uz prethodnu suglasnost veterinarske službe).</w:t>
            </w:r>
          </w:p>
          <w:p w:rsidR="00662C93" w:rsidRPr="000A1841" w:rsidRDefault="00662C93" w:rsidP="00662C93">
            <w:pPr>
              <w:spacing w:after="0" w:line="240" w:lineRule="auto"/>
              <w:ind w:left="720"/>
              <w:rPr>
                <w:rFonts w:eastAsia="Times New Roman" w:cstheme="minorHAnsi"/>
                <w:sz w:val="24"/>
                <w:szCs w:val="24"/>
                <w:lang w:eastAsia="hr-HR"/>
              </w:rPr>
            </w:pPr>
          </w:p>
        </w:tc>
        <w:tc>
          <w:tcPr>
            <w:tcW w:w="1967" w:type="dxa"/>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član Stožera za komunalne djelatnosti  </w:t>
            </w:r>
          </w:p>
        </w:tc>
        <w:tc>
          <w:tcPr>
            <w:tcW w:w="2459" w:type="dxa"/>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djelatnici komunalnog poduzeća „Komunalno“ d.o.o.</w:t>
            </w:r>
            <w:hyperlink r:id="rId100" w:history="1">
              <w:r w:rsidRPr="000A1841">
                <w:rPr>
                  <w:rFonts w:eastAsia="Times New Roman" w:cstheme="minorHAnsi"/>
                  <w:color w:val="0000FF"/>
                  <w:sz w:val="20"/>
                  <w:szCs w:val="20"/>
                  <w:u w:val="single"/>
                  <w:lang w:eastAsia="hr-HR"/>
                </w:rPr>
                <w:t>(prilog 3/1)</w:t>
              </w:r>
            </w:hyperlink>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pripadnici Postrojbe CZ</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članovi lovačkih udruga</w:t>
            </w:r>
          </w:p>
          <w:p w:rsidR="00662C93" w:rsidRPr="000A1841" w:rsidRDefault="00985E3B" w:rsidP="00662C93">
            <w:pPr>
              <w:spacing w:after="0" w:line="240" w:lineRule="auto"/>
              <w:rPr>
                <w:rFonts w:eastAsia="Times New Roman" w:cstheme="minorHAnsi"/>
                <w:color w:val="0000FF"/>
                <w:sz w:val="20"/>
                <w:szCs w:val="20"/>
                <w:u w:val="single"/>
                <w:lang w:eastAsia="hr-HR"/>
              </w:rPr>
            </w:pPr>
            <w:hyperlink r:id="rId101" w:history="1">
              <w:r w:rsidR="00662C93" w:rsidRPr="000A1841">
                <w:rPr>
                  <w:rFonts w:eastAsia="Times New Roman" w:cstheme="minorHAnsi"/>
                  <w:color w:val="0000FF"/>
                  <w:sz w:val="20"/>
                  <w:szCs w:val="20"/>
                  <w:u w:val="single"/>
                  <w:lang w:eastAsia="hr-HR"/>
                </w:rPr>
                <w:t>(prilog  17)</w:t>
              </w:r>
            </w:hyperlink>
          </w:p>
        </w:tc>
      </w:tr>
    </w:tbl>
    <w:p w:rsidR="00662C93" w:rsidRPr="000A1841" w:rsidRDefault="00662C93" w:rsidP="00662C93">
      <w:pPr>
        <w:spacing w:after="0" w:line="240" w:lineRule="auto"/>
        <w:rPr>
          <w:rFonts w:eastAsia="Times New Roman" w:cstheme="minorHAnsi"/>
          <w:b/>
          <w:i/>
          <w:sz w:val="28"/>
          <w:szCs w:val="28"/>
          <w:lang w:eastAsia="hr-HR"/>
        </w:rPr>
      </w:pPr>
      <w:bookmarkStart w:id="80" w:name="_Toc271411044"/>
    </w:p>
    <w:p w:rsidR="00662C93" w:rsidRPr="000A1841" w:rsidRDefault="00662C93" w:rsidP="00014F57">
      <w:pPr>
        <w:numPr>
          <w:ilvl w:val="2"/>
          <w:numId w:val="48"/>
        </w:numPr>
        <w:spacing w:before="240" w:after="0" w:line="240" w:lineRule="auto"/>
        <w:contextualSpacing/>
        <w:outlineLvl w:val="2"/>
        <w:rPr>
          <w:rFonts w:eastAsia="Times New Roman" w:cstheme="minorHAnsi"/>
          <w:b/>
          <w:bCs/>
          <w:sz w:val="24"/>
          <w:szCs w:val="24"/>
          <w:lang w:eastAsia="hr-HR"/>
        </w:rPr>
      </w:pPr>
      <w:bookmarkStart w:id="81" w:name="_Toc274591205"/>
      <w:bookmarkStart w:id="82" w:name="_Toc297188236"/>
      <w:r w:rsidRPr="000A1841">
        <w:rPr>
          <w:rFonts w:eastAsia="Times New Roman" w:cstheme="minorHAnsi"/>
          <w:b/>
          <w:bCs/>
          <w:sz w:val="24"/>
          <w:szCs w:val="24"/>
          <w:lang w:eastAsia="hr-HR"/>
        </w:rPr>
        <w:t xml:space="preserve"> Zadaće subjekata zaštite i spašavanja</w:t>
      </w:r>
      <w:bookmarkEnd w:id="80"/>
      <w:bookmarkEnd w:id="81"/>
      <w:bookmarkEnd w:id="82"/>
    </w:p>
    <w:tbl>
      <w:tblPr>
        <w:tblW w:w="9449" w:type="dxa"/>
        <w:jc w:val="center"/>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46"/>
        <w:gridCol w:w="5703"/>
      </w:tblGrid>
      <w:tr w:rsidR="00662C93" w:rsidRPr="000A1841" w:rsidTr="00662C93">
        <w:trPr>
          <w:trHeight w:val="65"/>
          <w:jc w:val="center"/>
        </w:trPr>
        <w:tc>
          <w:tcPr>
            <w:tcW w:w="3746" w:type="dxa"/>
            <w:shd w:val="clear" w:color="auto" w:fill="8DB3E2"/>
            <w:vAlign w:val="center"/>
          </w:tcPr>
          <w:p w:rsidR="00662C93" w:rsidRPr="000A1841" w:rsidRDefault="00662C93" w:rsidP="00235773">
            <w:pPr>
              <w:spacing w:after="0" w:line="240" w:lineRule="auto"/>
              <w:rPr>
                <w:rFonts w:eastAsia="Times New Roman" w:cstheme="minorHAnsi"/>
                <w:sz w:val="24"/>
                <w:szCs w:val="24"/>
                <w:lang w:eastAsia="hr-HR"/>
              </w:rPr>
            </w:pPr>
            <w:r w:rsidRPr="000A1841">
              <w:rPr>
                <w:rFonts w:eastAsia="Times New Roman" w:cstheme="minorHAnsi"/>
                <w:sz w:val="24"/>
                <w:szCs w:val="24"/>
                <w:lang w:eastAsia="hr-HR"/>
              </w:rPr>
              <w:t>Stožer</w:t>
            </w:r>
            <w:r w:rsidR="00235773">
              <w:rPr>
                <w:rFonts w:eastAsia="Times New Roman" w:cstheme="minorHAnsi"/>
                <w:sz w:val="24"/>
                <w:szCs w:val="24"/>
                <w:lang w:eastAsia="hr-HR"/>
              </w:rPr>
              <w:t xml:space="preserve"> zaštite i spašavanja</w:t>
            </w:r>
          </w:p>
        </w:tc>
        <w:tc>
          <w:tcPr>
            <w:tcW w:w="5703" w:type="dxa"/>
            <w:vAlign w:val="center"/>
          </w:tcPr>
          <w:p w:rsidR="00662C93" w:rsidRPr="000A1841" w:rsidRDefault="00662C93" w:rsidP="00014F57">
            <w:pPr>
              <w:numPr>
                <w:ilvl w:val="0"/>
                <w:numId w:val="97"/>
              </w:numPr>
              <w:spacing w:after="0" w:line="240" w:lineRule="auto"/>
              <w:ind w:left="305" w:hanging="284"/>
              <w:rPr>
                <w:rFonts w:eastAsia="Times New Roman" w:cstheme="minorHAnsi"/>
                <w:sz w:val="20"/>
                <w:szCs w:val="20"/>
                <w:lang w:eastAsia="hr-HR"/>
              </w:rPr>
            </w:pPr>
            <w:r w:rsidRPr="000A1841">
              <w:rPr>
                <w:rFonts w:eastAsia="Times New Roman" w:cstheme="minorHAnsi"/>
                <w:sz w:val="20"/>
                <w:szCs w:val="20"/>
                <w:lang w:eastAsia="hr-HR"/>
              </w:rPr>
              <w:t xml:space="preserve">Prikupljanje informacija o broju potpuno srušenih  objekata, stanje školskih objekata, društvenih domova, ugostiteljskih objekata, trgovina i dr. </w:t>
            </w:r>
          </w:p>
          <w:p w:rsidR="00662C93" w:rsidRPr="000A1841" w:rsidRDefault="00662C93" w:rsidP="00014F57">
            <w:pPr>
              <w:numPr>
                <w:ilvl w:val="0"/>
                <w:numId w:val="97"/>
              </w:numPr>
              <w:spacing w:after="0" w:line="240" w:lineRule="auto"/>
              <w:ind w:left="305" w:hanging="284"/>
              <w:rPr>
                <w:rFonts w:eastAsia="Times New Roman" w:cstheme="minorHAnsi"/>
                <w:sz w:val="20"/>
                <w:szCs w:val="20"/>
                <w:lang w:eastAsia="hr-HR"/>
              </w:rPr>
            </w:pPr>
            <w:r w:rsidRPr="000A1841">
              <w:rPr>
                <w:rFonts w:eastAsia="Times New Roman" w:cstheme="minorHAnsi"/>
                <w:sz w:val="20"/>
                <w:szCs w:val="20"/>
                <w:lang w:eastAsia="hr-HR"/>
              </w:rPr>
              <w:t>Utvrđuje koje su se aktivnosti odvijale u njima prije potresa i koliko je ljudi boravilo u njima.</w:t>
            </w:r>
          </w:p>
          <w:p w:rsidR="00662C93" w:rsidRPr="000A1841" w:rsidRDefault="00662C93" w:rsidP="00014F57">
            <w:pPr>
              <w:numPr>
                <w:ilvl w:val="0"/>
                <w:numId w:val="97"/>
              </w:numPr>
              <w:spacing w:after="0" w:line="240" w:lineRule="auto"/>
              <w:ind w:left="305" w:hanging="284"/>
              <w:rPr>
                <w:rFonts w:eastAsia="Times New Roman" w:cstheme="minorHAnsi"/>
                <w:sz w:val="20"/>
                <w:szCs w:val="20"/>
                <w:lang w:eastAsia="hr-HR"/>
              </w:rPr>
            </w:pPr>
            <w:r w:rsidRPr="000A1841">
              <w:rPr>
                <w:rFonts w:eastAsia="Times New Roman" w:cstheme="minorHAnsi"/>
                <w:sz w:val="20"/>
                <w:szCs w:val="20"/>
                <w:lang w:eastAsia="hr-HR"/>
              </w:rPr>
              <w:t>Prikupljanje informacija o stanju prohodnosti prometnica.</w:t>
            </w:r>
          </w:p>
          <w:p w:rsidR="00662C93" w:rsidRPr="000A1841" w:rsidRDefault="00662C93" w:rsidP="00014F57">
            <w:pPr>
              <w:numPr>
                <w:ilvl w:val="0"/>
                <w:numId w:val="97"/>
              </w:numPr>
              <w:spacing w:after="0" w:line="240" w:lineRule="auto"/>
              <w:ind w:left="305" w:hanging="284"/>
              <w:rPr>
                <w:rFonts w:eastAsia="Times New Roman" w:cstheme="minorHAnsi"/>
                <w:sz w:val="20"/>
                <w:szCs w:val="20"/>
                <w:lang w:eastAsia="hr-HR"/>
              </w:rPr>
            </w:pPr>
            <w:r w:rsidRPr="000A1841">
              <w:rPr>
                <w:rFonts w:eastAsia="Times New Roman" w:cstheme="minorHAnsi"/>
                <w:sz w:val="20"/>
                <w:szCs w:val="20"/>
                <w:lang w:eastAsia="hr-HR"/>
              </w:rPr>
              <w:t>Prikupljanje informacije o stanju objekata za pružanje zdravstvene zaštite.</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Objekti zdravstvene zaštite:</w:t>
            </w:r>
          </w:p>
          <w:p w:rsidR="00662C93" w:rsidRPr="000A1841" w:rsidRDefault="00662C93" w:rsidP="00014F57">
            <w:pPr>
              <w:numPr>
                <w:ilvl w:val="0"/>
                <w:numId w:val="42"/>
              </w:numPr>
              <w:spacing w:after="0" w:line="240" w:lineRule="auto"/>
              <w:ind w:hanging="415"/>
              <w:contextualSpacing/>
              <w:rPr>
                <w:rFonts w:eastAsia="Times New Roman" w:cstheme="minorHAnsi"/>
                <w:sz w:val="20"/>
                <w:szCs w:val="20"/>
                <w:lang w:eastAsia="hr-HR"/>
              </w:rPr>
            </w:pPr>
            <w:r w:rsidRPr="000A1841">
              <w:rPr>
                <w:rFonts w:eastAsia="Times New Roman" w:cstheme="minorHAnsi"/>
                <w:sz w:val="20"/>
                <w:szCs w:val="20"/>
                <w:lang w:eastAsia="hr-HR"/>
              </w:rPr>
              <w:t>Dom zdravlja Gračac  sa pripadajućim ordinacijama opće medicine</w:t>
            </w:r>
          </w:p>
          <w:p w:rsidR="00662C93" w:rsidRPr="000A1841" w:rsidRDefault="00662C93" w:rsidP="00014F57">
            <w:pPr>
              <w:numPr>
                <w:ilvl w:val="0"/>
                <w:numId w:val="42"/>
              </w:numPr>
              <w:spacing w:after="0" w:line="240" w:lineRule="auto"/>
              <w:ind w:hanging="415"/>
              <w:rPr>
                <w:rFonts w:eastAsia="Times New Roman" w:cstheme="minorHAnsi"/>
                <w:sz w:val="20"/>
                <w:szCs w:val="20"/>
                <w:lang w:eastAsia="hr-HR"/>
              </w:rPr>
            </w:pPr>
            <w:r w:rsidRPr="000A1841">
              <w:rPr>
                <w:rFonts w:eastAsia="Times New Roman" w:cstheme="minorHAnsi"/>
                <w:sz w:val="20"/>
                <w:szCs w:val="20"/>
                <w:lang w:eastAsia="hr-HR"/>
              </w:rPr>
              <w:t>Hitna medicinska pomoć Gračac</w:t>
            </w:r>
          </w:p>
          <w:p w:rsidR="00662C93" w:rsidRPr="000A1841" w:rsidRDefault="00662C93" w:rsidP="00014F57">
            <w:pPr>
              <w:numPr>
                <w:ilvl w:val="0"/>
                <w:numId w:val="35"/>
              </w:numPr>
              <w:spacing w:after="0" w:line="240" w:lineRule="auto"/>
              <w:ind w:left="305" w:hanging="305"/>
              <w:rPr>
                <w:rFonts w:eastAsia="Times New Roman" w:cstheme="minorHAnsi"/>
                <w:sz w:val="20"/>
                <w:szCs w:val="20"/>
                <w:lang w:eastAsia="hr-HR"/>
              </w:rPr>
            </w:pPr>
            <w:r w:rsidRPr="000A1841">
              <w:rPr>
                <w:rFonts w:eastAsia="Times New Roman" w:cstheme="minorHAnsi"/>
                <w:sz w:val="20"/>
                <w:szCs w:val="20"/>
                <w:lang w:eastAsia="hr-HR"/>
              </w:rPr>
              <w:t>Organizacija informativnih punktova u cilju prikupljanja informacija o nestalim osobama.</w:t>
            </w:r>
          </w:p>
          <w:p w:rsidR="00662C93" w:rsidRPr="000A1841" w:rsidRDefault="00662C93" w:rsidP="00014F57">
            <w:pPr>
              <w:numPr>
                <w:ilvl w:val="0"/>
                <w:numId w:val="35"/>
              </w:numPr>
              <w:spacing w:after="0" w:line="240" w:lineRule="auto"/>
              <w:ind w:left="305" w:hanging="305"/>
              <w:rPr>
                <w:rFonts w:eastAsia="Times New Roman" w:cstheme="minorHAnsi"/>
                <w:sz w:val="20"/>
                <w:szCs w:val="20"/>
                <w:lang w:eastAsia="hr-HR"/>
              </w:rPr>
            </w:pPr>
            <w:r w:rsidRPr="000A1841">
              <w:rPr>
                <w:rFonts w:eastAsia="Times New Roman" w:cstheme="minorHAnsi"/>
                <w:sz w:val="20"/>
                <w:szCs w:val="20"/>
                <w:lang w:eastAsia="hr-HR"/>
              </w:rPr>
              <w:t>Utvrđivanje prioriteta u raščišćavanja ruševina kako slijedi:</w:t>
            </w:r>
          </w:p>
          <w:p w:rsidR="00662C93" w:rsidRPr="000A1841" w:rsidRDefault="00662C93" w:rsidP="00014F57">
            <w:pPr>
              <w:numPr>
                <w:ilvl w:val="0"/>
                <w:numId w:val="46"/>
              </w:numPr>
              <w:tabs>
                <w:tab w:val="left" w:pos="730"/>
              </w:tabs>
              <w:spacing w:after="0" w:line="240" w:lineRule="auto"/>
              <w:ind w:left="730" w:hanging="425"/>
              <w:rPr>
                <w:rFonts w:eastAsia="Times New Roman" w:cstheme="minorHAnsi"/>
                <w:sz w:val="20"/>
                <w:szCs w:val="20"/>
                <w:lang w:eastAsia="hr-HR"/>
              </w:rPr>
            </w:pPr>
            <w:r w:rsidRPr="000A1841">
              <w:rPr>
                <w:rFonts w:eastAsia="Times New Roman" w:cstheme="minorHAnsi"/>
                <w:sz w:val="20"/>
                <w:szCs w:val="20"/>
                <w:lang w:eastAsia="hr-HR"/>
              </w:rPr>
              <w:t xml:space="preserve"> raščišćavanje objekata gdje boravi više ljudi (škole, društveni domovi, ugostiteljski objekti, trgovine )</w:t>
            </w:r>
          </w:p>
          <w:p w:rsidR="00662C93" w:rsidRPr="000A1841" w:rsidRDefault="00662C93" w:rsidP="00014F57">
            <w:pPr>
              <w:numPr>
                <w:ilvl w:val="0"/>
                <w:numId w:val="46"/>
              </w:numPr>
              <w:tabs>
                <w:tab w:val="left" w:pos="730"/>
              </w:tabs>
              <w:spacing w:after="0" w:line="240" w:lineRule="auto"/>
              <w:ind w:left="730" w:hanging="425"/>
              <w:rPr>
                <w:rFonts w:eastAsia="Times New Roman" w:cstheme="minorHAnsi"/>
                <w:sz w:val="20"/>
                <w:szCs w:val="20"/>
                <w:lang w:eastAsia="hr-HR"/>
              </w:rPr>
            </w:pPr>
            <w:r w:rsidRPr="000A1841">
              <w:rPr>
                <w:rFonts w:eastAsia="Times New Roman" w:cstheme="minorHAnsi"/>
                <w:sz w:val="20"/>
                <w:szCs w:val="20"/>
                <w:lang w:eastAsia="hr-HR"/>
              </w:rPr>
              <w:t>osiguranje prohodnosti prometnica</w:t>
            </w:r>
          </w:p>
          <w:p w:rsidR="00662C93" w:rsidRPr="000A1841" w:rsidRDefault="00662C93" w:rsidP="00014F57">
            <w:pPr>
              <w:numPr>
                <w:ilvl w:val="0"/>
                <w:numId w:val="46"/>
              </w:numPr>
              <w:tabs>
                <w:tab w:val="left" w:pos="730"/>
              </w:tabs>
              <w:spacing w:after="0" w:line="240" w:lineRule="auto"/>
              <w:ind w:left="730" w:hanging="425"/>
              <w:rPr>
                <w:rFonts w:eastAsia="Times New Roman" w:cstheme="minorHAnsi"/>
                <w:sz w:val="20"/>
                <w:szCs w:val="20"/>
                <w:lang w:eastAsia="hr-HR"/>
              </w:rPr>
            </w:pPr>
            <w:r w:rsidRPr="000A1841">
              <w:rPr>
                <w:rFonts w:eastAsia="Times New Roman" w:cstheme="minorHAnsi"/>
                <w:sz w:val="20"/>
                <w:szCs w:val="20"/>
                <w:lang w:eastAsia="hr-HR"/>
              </w:rPr>
              <w:t xml:space="preserve"> pristup kritičnoj infrastrukturi</w:t>
            </w:r>
          </w:p>
          <w:p w:rsidR="00662C93" w:rsidRPr="000A1841" w:rsidRDefault="00662C93" w:rsidP="00014F57">
            <w:pPr>
              <w:numPr>
                <w:ilvl w:val="0"/>
                <w:numId w:val="47"/>
              </w:numPr>
              <w:tabs>
                <w:tab w:val="left" w:pos="730"/>
              </w:tabs>
              <w:spacing w:after="0" w:line="240" w:lineRule="auto"/>
              <w:ind w:left="730" w:hanging="425"/>
              <w:rPr>
                <w:rFonts w:eastAsia="Times New Roman" w:cstheme="minorHAnsi"/>
                <w:sz w:val="20"/>
                <w:szCs w:val="20"/>
                <w:lang w:eastAsia="hr-HR"/>
              </w:rPr>
            </w:pPr>
            <w:r w:rsidRPr="000A1841">
              <w:rPr>
                <w:rFonts w:eastAsia="Times New Roman" w:cstheme="minorHAnsi"/>
                <w:sz w:val="20"/>
                <w:szCs w:val="20"/>
                <w:lang w:eastAsia="hr-HR"/>
              </w:rPr>
              <w:t xml:space="preserve"> raščišćavanje ruševina obiteljskih kuća.</w:t>
            </w:r>
          </w:p>
        </w:tc>
      </w:tr>
      <w:tr w:rsidR="00662C93" w:rsidRPr="000A1841" w:rsidTr="00662C93">
        <w:trPr>
          <w:trHeight w:val="65"/>
          <w:jc w:val="center"/>
        </w:trPr>
        <w:tc>
          <w:tcPr>
            <w:tcW w:w="3746" w:type="dxa"/>
            <w:shd w:val="clear" w:color="auto" w:fill="8DB3E2"/>
            <w:vAlign w:val="center"/>
          </w:tcPr>
          <w:p w:rsidR="00662C93" w:rsidRPr="000A1841" w:rsidRDefault="00662C93" w:rsidP="00662C93">
            <w:pPr>
              <w:spacing w:after="0" w:line="240" w:lineRule="auto"/>
              <w:rPr>
                <w:rFonts w:eastAsia="Times New Roman" w:cstheme="minorHAnsi"/>
                <w:sz w:val="24"/>
                <w:szCs w:val="24"/>
                <w:lang w:eastAsia="hr-HR"/>
              </w:rPr>
            </w:pPr>
            <w:r w:rsidRPr="000A1841">
              <w:rPr>
                <w:rFonts w:eastAsia="Times New Roman" w:cstheme="minorHAnsi"/>
                <w:sz w:val="24"/>
                <w:szCs w:val="24"/>
                <w:lang w:eastAsia="hr-HR"/>
              </w:rPr>
              <w:t>JVP Gračac i DVD-a (Gračac i Srb)</w:t>
            </w:r>
          </w:p>
        </w:tc>
        <w:tc>
          <w:tcPr>
            <w:tcW w:w="5703" w:type="dxa"/>
            <w:vAlign w:val="center"/>
          </w:tcPr>
          <w:p w:rsidR="00662C93" w:rsidRPr="000A1841" w:rsidRDefault="00662C93" w:rsidP="00014F57">
            <w:pPr>
              <w:numPr>
                <w:ilvl w:val="0"/>
                <w:numId w:val="35"/>
              </w:numPr>
              <w:spacing w:after="0" w:line="240" w:lineRule="auto"/>
              <w:ind w:left="305" w:hanging="305"/>
              <w:rPr>
                <w:rFonts w:eastAsia="Times New Roman" w:cstheme="minorHAnsi"/>
                <w:sz w:val="20"/>
                <w:szCs w:val="20"/>
                <w:lang w:eastAsia="hr-HR"/>
              </w:rPr>
            </w:pPr>
            <w:r w:rsidRPr="000A1841">
              <w:rPr>
                <w:rFonts w:eastAsia="Times New Roman" w:cstheme="minorHAnsi"/>
                <w:sz w:val="20"/>
                <w:szCs w:val="20"/>
                <w:lang w:eastAsia="hr-HR"/>
              </w:rPr>
              <w:t>Organizacija gašenja požara na prostoru koje je u mogućnosti ugasiti.</w:t>
            </w:r>
          </w:p>
          <w:p w:rsidR="00662C93" w:rsidRPr="000A1841" w:rsidRDefault="00662C93" w:rsidP="00014F57">
            <w:pPr>
              <w:numPr>
                <w:ilvl w:val="0"/>
                <w:numId w:val="35"/>
              </w:numPr>
              <w:spacing w:after="0" w:line="240" w:lineRule="auto"/>
              <w:ind w:left="305" w:hanging="305"/>
              <w:rPr>
                <w:rFonts w:eastAsia="Times New Roman" w:cstheme="minorHAnsi"/>
                <w:sz w:val="20"/>
                <w:szCs w:val="20"/>
                <w:lang w:eastAsia="hr-HR"/>
              </w:rPr>
            </w:pPr>
            <w:r w:rsidRPr="000A1841">
              <w:rPr>
                <w:rFonts w:eastAsia="Times New Roman" w:cstheme="minorHAnsi"/>
                <w:sz w:val="20"/>
                <w:szCs w:val="20"/>
                <w:lang w:eastAsia="hr-HR"/>
              </w:rPr>
              <w:t>Odabir sredstava za gašenje koje nije opasno za eventualno zarobljene osobe u ruševinama, imajući na umu opasnosti koje nose energenti i opasnosti koje može prouzročiti naknadno narušavanje stabilnosti oštećenih konstrukcija.</w:t>
            </w:r>
          </w:p>
          <w:p w:rsidR="00662C93" w:rsidRPr="000A1841" w:rsidRDefault="00662C93" w:rsidP="00014F57">
            <w:pPr>
              <w:numPr>
                <w:ilvl w:val="0"/>
                <w:numId w:val="35"/>
              </w:numPr>
              <w:spacing w:after="0" w:line="240" w:lineRule="auto"/>
              <w:ind w:left="305" w:hanging="305"/>
              <w:rPr>
                <w:rFonts w:eastAsia="Times New Roman" w:cstheme="minorHAnsi"/>
                <w:sz w:val="20"/>
                <w:szCs w:val="20"/>
                <w:lang w:eastAsia="hr-HR"/>
              </w:rPr>
            </w:pPr>
            <w:r w:rsidRPr="000A1841">
              <w:rPr>
                <w:rFonts w:eastAsia="Times New Roman" w:cstheme="minorHAnsi"/>
                <w:sz w:val="20"/>
                <w:szCs w:val="20"/>
                <w:lang w:eastAsia="hr-HR"/>
              </w:rPr>
              <w:t xml:space="preserve">Uz gašenje vršiti postupke </w:t>
            </w:r>
            <w:proofErr w:type="spellStart"/>
            <w:r w:rsidRPr="000A1841">
              <w:rPr>
                <w:rFonts w:eastAsia="Times New Roman" w:cstheme="minorHAnsi"/>
                <w:sz w:val="20"/>
                <w:szCs w:val="20"/>
                <w:lang w:eastAsia="hr-HR"/>
              </w:rPr>
              <w:t>razupiranja</w:t>
            </w:r>
            <w:proofErr w:type="spellEnd"/>
            <w:r w:rsidRPr="000A1841">
              <w:rPr>
                <w:rFonts w:eastAsia="Times New Roman" w:cstheme="minorHAnsi"/>
                <w:sz w:val="20"/>
                <w:szCs w:val="20"/>
                <w:lang w:eastAsia="hr-HR"/>
              </w:rPr>
              <w:t xml:space="preserve"> i podupiranja nestabilnih konstrukcija radi stabilizacije istih.</w:t>
            </w:r>
          </w:p>
          <w:p w:rsidR="00662C93" w:rsidRPr="000A1841" w:rsidRDefault="00662C93" w:rsidP="00014F57">
            <w:pPr>
              <w:numPr>
                <w:ilvl w:val="0"/>
                <w:numId w:val="35"/>
              </w:numPr>
              <w:spacing w:after="0" w:line="240" w:lineRule="auto"/>
              <w:ind w:left="305" w:hanging="305"/>
              <w:rPr>
                <w:rFonts w:eastAsia="Times New Roman" w:cstheme="minorHAnsi"/>
                <w:sz w:val="20"/>
                <w:szCs w:val="20"/>
                <w:lang w:eastAsia="hr-HR"/>
              </w:rPr>
            </w:pPr>
            <w:r w:rsidRPr="000A1841">
              <w:rPr>
                <w:rFonts w:eastAsia="Times New Roman" w:cstheme="minorHAnsi"/>
                <w:sz w:val="20"/>
                <w:szCs w:val="20"/>
                <w:lang w:eastAsia="hr-HR"/>
              </w:rPr>
              <w:t>Usklađivanje aktivnosti raščišćavanje ruševina, spašavanje osoba i gašenje požara.</w:t>
            </w:r>
          </w:p>
          <w:p w:rsidR="00662C93" w:rsidRPr="000A1841" w:rsidRDefault="00662C93" w:rsidP="00014F57">
            <w:pPr>
              <w:numPr>
                <w:ilvl w:val="0"/>
                <w:numId w:val="35"/>
              </w:numPr>
              <w:spacing w:after="0" w:line="240" w:lineRule="auto"/>
              <w:ind w:left="305" w:hanging="305"/>
              <w:rPr>
                <w:rFonts w:eastAsia="Times New Roman" w:cstheme="minorHAnsi"/>
                <w:sz w:val="20"/>
                <w:szCs w:val="20"/>
                <w:lang w:eastAsia="hr-HR"/>
              </w:rPr>
            </w:pPr>
            <w:r w:rsidRPr="000A1841">
              <w:rPr>
                <w:rFonts w:eastAsia="Times New Roman" w:cstheme="minorHAnsi"/>
                <w:sz w:val="20"/>
                <w:szCs w:val="20"/>
                <w:lang w:eastAsia="hr-HR"/>
              </w:rPr>
              <w:t>Čuvanje zgarišta do konačnog raščišćavanja objekta</w:t>
            </w:r>
          </w:p>
          <w:p w:rsidR="00662C93" w:rsidRPr="000A1841" w:rsidRDefault="00662C93" w:rsidP="00014F57">
            <w:pPr>
              <w:numPr>
                <w:ilvl w:val="0"/>
                <w:numId w:val="35"/>
              </w:numPr>
              <w:spacing w:after="0" w:line="240" w:lineRule="auto"/>
              <w:ind w:left="305" w:hanging="305"/>
              <w:rPr>
                <w:rFonts w:eastAsia="Times New Roman" w:cstheme="minorHAnsi"/>
                <w:sz w:val="20"/>
                <w:szCs w:val="20"/>
                <w:lang w:eastAsia="hr-HR"/>
              </w:rPr>
            </w:pPr>
            <w:r w:rsidRPr="000A1841">
              <w:rPr>
                <w:rFonts w:eastAsia="Times New Roman" w:cstheme="minorHAnsi"/>
                <w:sz w:val="20"/>
                <w:szCs w:val="20"/>
                <w:lang w:eastAsia="hr-HR"/>
              </w:rPr>
              <w:t>Ukoliko dođe do izlijevanja opasnih tvari i velikog zapaljenja traženje pomoć za gašenje od Županijske vatrogasne zajednice</w:t>
            </w:r>
            <w:r w:rsidRPr="000A1841">
              <w:rPr>
                <w:rFonts w:eastAsia="Times New Roman" w:cstheme="minorHAnsi"/>
                <w:sz w:val="24"/>
                <w:szCs w:val="24"/>
                <w:lang w:eastAsia="hr-HR"/>
              </w:rPr>
              <w:t>.</w:t>
            </w:r>
          </w:p>
        </w:tc>
      </w:tr>
      <w:tr w:rsidR="00662C93" w:rsidRPr="000A1841" w:rsidTr="00662C93">
        <w:trPr>
          <w:trHeight w:val="65"/>
          <w:jc w:val="center"/>
        </w:trPr>
        <w:tc>
          <w:tcPr>
            <w:tcW w:w="3746" w:type="dxa"/>
            <w:shd w:val="clear" w:color="auto" w:fill="8DB3E2"/>
            <w:vAlign w:val="center"/>
          </w:tcPr>
          <w:p w:rsidR="00662C93" w:rsidRPr="000A1841" w:rsidRDefault="00662C93" w:rsidP="00662C93">
            <w:pPr>
              <w:spacing w:after="0" w:line="240" w:lineRule="auto"/>
              <w:rPr>
                <w:rFonts w:eastAsia="Times New Roman" w:cstheme="minorHAnsi"/>
                <w:sz w:val="24"/>
                <w:szCs w:val="24"/>
                <w:lang w:eastAsia="hr-HR"/>
              </w:rPr>
            </w:pPr>
            <w:r w:rsidRPr="000A1841">
              <w:rPr>
                <w:rFonts w:eastAsia="Times New Roman" w:cstheme="minorHAnsi"/>
                <w:sz w:val="24"/>
                <w:szCs w:val="24"/>
                <w:lang w:eastAsia="hr-HR"/>
              </w:rPr>
              <w:t>Postrojba CZ opće namjene</w:t>
            </w:r>
          </w:p>
        </w:tc>
        <w:tc>
          <w:tcPr>
            <w:tcW w:w="5703" w:type="dxa"/>
            <w:vAlign w:val="center"/>
          </w:tcPr>
          <w:p w:rsidR="00662C93" w:rsidRPr="000A1841" w:rsidRDefault="00662C93" w:rsidP="00014F57">
            <w:pPr>
              <w:numPr>
                <w:ilvl w:val="0"/>
                <w:numId w:val="35"/>
              </w:numPr>
              <w:spacing w:after="0" w:line="240" w:lineRule="auto"/>
              <w:ind w:left="305" w:hanging="284"/>
              <w:rPr>
                <w:rFonts w:eastAsia="Times New Roman" w:cstheme="minorHAnsi"/>
                <w:sz w:val="20"/>
                <w:szCs w:val="20"/>
                <w:lang w:eastAsia="hr-HR"/>
              </w:rPr>
            </w:pPr>
            <w:r w:rsidRPr="000A1841">
              <w:rPr>
                <w:rFonts w:eastAsia="Times New Roman" w:cstheme="minorHAnsi"/>
                <w:sz w:val="20"/>
                <w:szCs w:val="20"/>
                <w:lang w:eastAsia="hr-HR"/>
              </w:rPr>
              <w:t>Raščišćavanje ruševina</w:t>
            </w:r>
          </w:p>
          <w:p w:rsidR="00662C93" w:rsidRPr="000A1841" w:rsidRDefault="00662C93" w:rsidP="00014F57">
            <w:pPr>
              <w:numPr>
                <w:ilvl w:val="0"/>
                <w:numId w:val="35"/>
              </w:numPr>
              <w:spacing w:after="0" w:line="240" w:lineRule="auto"/>
              <w:ind w:left="305" w:hanging="284"/>
              <w:rPr>
                <w:rFonts w:eastAsia="Times New Roman" w:cstheme="minorHAnsi"/>
                <w:sz w:val="20"/>
                <w:szCs w:val="20"/>
                <w:lang w:eastAsia="hr-HR"/>
              </w:rPr>
            </w:pPr>
            <w:r w:rsidRPr="000A1841">
              <w:rPr>
                <w:rFonts w:eastAsia="Times New Roman" w:cstheme="minorHAnsi"/>
                <w:sz w:val="20"/>
                <w:szCs w:val="20"/>
                <w:lang w:eastAsia="hr-HR"/>
              </w:rPr>
              <w:t>Evakuacija i zbrinjavanje stanovništva</w:t>
            </w:r>
          </w:p>
          <w:p w:rsidR="00662C93" w:rsidRPr="000A1841" w:rsidRDefault="00662C93" w:rsidP="00014F57">
            <w:pPr>
              <w:numPr>
                <w:ilvl w:val="0"/>
                <w:numId w:val="35"/>
              </w:numPr>
              <w:spacing w:after="0" w:line="240" w:lineRule="auto"/>
              <w:ind w:left="305" w:hanging="284"/>
              <w:rPr>
                <w:rFonts w:eastAsia="Times New Roman" w:cstheme="minorHAnsi"/>
                <w:color w:val="000000"/>
                <w:sz w:val="20"/>
                <w:szCs w:val="20"/>
                <w:lang w:eastAsia="hr-HR"/>
              </w:rPr>
            </w:pPr>
            <w:r w:rsidRPr="000A1841">
              <w:rPr>
                <w:rFonts w:eastAsia="Times New Roman" w:cstheme="minorHAnsi"/>
                <w:color w:val="000000"/>
                <w:sz w:val="20"/>
                <w:szCs w:val="20"/>
                <w:lang w:eastAsia="hr-HR"/>
              </w:rPr>
              <w:t xml:space="preserve">Regulacija prometa i drugi zadaci iz domene PP Gračac u slučaju nemogućnosti ili do momenta dolaska policijskih snaga na </w:t>
            </w:r>
            <w:r w:rsidRPr="000A1841">
              <w:rPr>
                <w:rFonts w:eastAsia="Times New Roman" w:cstheme="minorHAnsi"/>
                <w:color w:val="000000"/>
                <w:sz w:val="20"/>
                <w:szCs w:val="20"/>
                <w:lang w:eastAsia="hr-HR"/>
              </w:rPr>
              <w:lastRenderedPageBreak/>
              <w:t>postradalo područje te pomoć istima.</w:t>
            </w:r>
          </w:p>
          <w:p w:rsidR="00662C93" w:rsidRPr="000A1841" w:rsidRDefault="00662C93" w:rsidP="00014F57">
            <w:pPr>
              <w:numPr>
                <w:ilvl w:val="0"/>
                <w:numId w:val="35"/>
              </w:numPr>
              <w:spacing w:after="0" w:line="240" w:lineRule="auto"/>
              <w:ind w:left="305" w:hanging="305"/>
              <w:rPr>
                <w:rFonts w:eastAsia="Times New Roman" w:cstheme="minorHAnsi"/>
                <w:sz w:val="20"/>
                <w:szCs w:val="20"/>
                <w:lang w:eastAsia="hr-HR"/>
              </w:rPr>
            </w:pPr>
            <w:r w:rsidRPr="000A1841">
              <w:rPr>
                <w:rFonts w:eastAsia="Times New Roman" w:cstheme="minorHAnsi"/>
                <w:color w:val="000000"/>
                <w:sz w:val="20"/>
                <w:szCs w:val="20"/>
                <w:lang w:eastAsia="hr-HR"/>
              </w:rPr>
              <w:t>U skladu sa svojim mogućnostima, provođenje svih ostalih mjera i postupaka u zaštiti i spašavanju do dolaska nadležnih službi ili specijalističkih snaga.</w:t>
            </w:r>
          </w:p>
        </w:tc>
      </w:tr>
      <w:tr w:rsidR="00662C93" w:rsidRPr="000A1841" w:rsidTr="00662C93">
        <w:trPr>
          <w:trHeight w:val="65"/>
          <w:jc w:val="center"/>
        </w:trPr>
        <w:tc>
          <w:tcPr>
            <w:tcW w:w="3746" w:type="dxa"/>
            <w:shd w:val="clear" w:color="auto" w:fill="8DB3E2"/>
            <w:vAlign w:val="center"/>
          </w:tcPr>
          <w:p w:rsidR="00662C93" w:rsidRPr="000A1841" w:rsidRDefault="00662C93" w:rsidP="00662C93">
            <w:pPr>
              <w:spacing w:after="0" w:line="240" w:lineRule="auto"/>
              <w:rPr>
                <w:rFonts w:eastAsia="Times New Roman" w:cstheme="minorHAnsi"/>
                <w:sz w:val="24"/>
                <w:szCs w:val="24"/>
                <w:lang w:eastAsia="hr-HR"/>
              </w:rPr>
            </w:pPr>
            <w:r w:rsidRPr="000A1841">
              <w:rPr>
                <w:rFonts w:eastAsia="Times New Roman" w:cstheme="minorHAnsi"/>
                <w:sz w:val="24"/>
                <w:szCs w:val="24"/>
                <w:lang w:eastAsia="hr-HR"/>
              </w:rPr>
              <w:lastRenderedPageBreak/>
              <w:t>PP Gračac</w:t>
            </w:r>
          </w:p>
        </w:tc>
        <w:tc>
          <w:tcPr>
            <w:tcW w:w="5703" w:type="dxa"/>
            <w:vAlign w:val="center"/>
          </w:tcPr>
          <w:p w:rsidR="00662C93" w:rsidRPr="000A1841" w:rsidRDefault="00662C93" w:rsidP="00014F57">
            <w:pPr>
              <w:numPr>
                <w:ilvl w:val="0"/>
                <w:numId w:val="35"/>
              </w:numPr>
              <w:spacing w:after="0" w:line="240" w:lineRule="auto"/>
              <w:ind w:left="305" w:hanging="284"/>
              <w:rPr>
                <w:rFonts w:eastAsia="Times New Roman" w:cstheme="minorHAnsi"/>
                <w:sz w:val="20"/>
                <w:szCs w:val="20"/>
                <w:lang w:eastAsia="hr-HR"/>
              </w:rPr>
            </w:pPr>
            <w:r w:rsidRPr="000A1841">
              <w:rPr>
                <w:rFonts w:eastAsia="Times New Roman" w:cstheme="minorHAnsi"/>
                <w:sz w:val="20"/>
                <w:szCs w:val="20"/>
                <w:lang w:eastAsia="hr-HR"/>
              </w:rPr>
              <w:t>Osiguranje područja</w:t>
            </w:r>
          </w:p>
          <w:p w:rsidR="00662C93" w:rsidRPr="000A1841" w:rsidRDefault="00662C93" w:rsidP="00014F57">
            <w:pPr>
              <w:numPr>
                <w:ilvl w:val="0"/>
                <w:numId w:val="35"/>
              </w:numPr>
              <w:spacing w:after="0" w:line="240" w:lineRule="auto"/>
              <w:ind w:left="305" w:hanging="284"/>
              <w:rPr>
                <w:rFonts w:eastAsia="Times New Roman" w:cstheme="minorHAnsi"/>
                <w:sz w:val="20"/>
                <w:szCs w:val="20"/>
                <w:lang w:eastAsia="hr-HR"/>
              </w:rPr>
            </w:pPr>
            <w:r w:rsidRPr="000A1841">
              <w:rPr>
                <w:rFonts w:eastAsia="Times New Roman" w:cstheme="minorHAnsi"/>
                <w:sz w:val="20"/>
                <w:szCs w:val="20"/>
                <w:lang w:eastAsia="hr-HR"/>
              </w:rPr>
              <w:t>Organizacija i regulacija prometa</w:t>
            </w:r>
          </w:p>
          <w:p w:rsidR="00662C93" w:rsidRPr="000A1841" w:rsidRDefault="00662C93" w:rsidP="00014F57">
            <w:pPr>
              <w:numPr>
                <w:ilvl w:val="0"/>
                <w:numId w:val="35"/>
              </w:numPr>
              <w:spacing w:after="0" w:line="240" w:lineRule="auto"/>
              <w:ind w:left="305" w:hanging="284"/>
              <w:rPr>
                <w:rFonts w:eastAsia="Times New Roman" w:cstheme="minorHAnsi"/>
                <w:sz w:val="20"/>
                <w:szCs w:val="20"/>
                <w:lang w:eastAsia="hr-HR"/>
              </w:rPr>
            </w:pPr>
            <w:r w:rsidRPr="000A1841">
              <w:rPr>
                <w:rFonts w:eastAsia="Times New Roman" w:cstheme="minorHAnsi"/>
                <w:sz w:val="20"/>
                <w:szCs w:val="20"/>
                <w:lang w:eastAsia="hr-HR"/>
              </w:rPr>
              <w:t>Sprječavanje nereda i panike</w:t>
            </w:r>
          </w:p>
          <w:p w:rsidR="00662C93" w:rsidRPr="000A1841" w:rsidRDefault="00662C93" w:rsidP="00014F57">
            <w:pPr>
              <w:numPr>
                <w:ilvl w:val="0"/>
                <w:numId w:val="35"/>
              </w:numPr>
              <w:spacing w:after="0" w:line="240" w:lineRule="auto"/>
              <w:ind w:left="305" w:hanging="284"/>
              <w:rPr>
                <w:rFonts w:eastAsia="Times New Roman" w:cstheme="minorHAnsi"/>
                <w:sz w:val="20"/>
                <w:szCs w:val="20"/>
                <w:lang w:eastAsia="hr-HR"/>
              </w:rPr>
            </w:pPr>
            <w:r w:rsidRPr="000A1841">
              <w:rPr>
                <w:rFonts w:eastAsia="Times New Roman" w:cstheme="minorHAnsi"/>
                <w:sz w:val="20"/>
                <w:szCs w:val="20"/>
                <w:lang w:eastAsia="hr-HR"/>
              </w:rPr>
              <w:t>Pružanje pomoći kod organizacije evakuacije</w:t>
            </w:r>
          </w:p>
          <w:p w:rsidR="00662C93" w:rsidRPr="000A1841" w:rsidRDefault="00662C93" w:rsidP="00014F57">
            <w:pPr>
              <w:numPr>
                <w:ilvl w:val="0"/>
                <w:numId w:val="35"/>
              </w:numPr>
              <w:spacing w:after="0" w:line="240" w:lineRule="auto"/>
              <w:ind w:left="305" w:hanging="284"/>
              <w:rPr>
                <w:rFonts w:eastAsia="Times New Roman" w:cstheme="minorHAnsi"/>
                <w:sz w:val="20"/>
                <w:szCs w:val="20"/>
                <w:lang w:eastAsia="hr-HR"/>
              </w:rPr>
            </w:pPr>
            <w:r w:rsidRPr="000A1841">
              <w:rPr>
                <w:rFonts w:eastAsia="Times New Roman" w:cstheme="minorHAnsi"/>
                <w:sz w:val="20"/>
                <w:szCs w:val="20"/>
                <w:lang w:eastAsia="hr-HR"/>
              </w:rPr>
              <w:t>Pružanje pomoći unesrećenima i potraga za nestalima</w:t>
            </w:r>
          </w:p>
        </w:tc>
      </w:tr>
      <w:tr w:rsidR="00662C93" w:rsidRPr="000A1841" w:rsidTr="00662C93">
        <w:trPr>
          <w:trHeight w:val="65"/>
          <w:jc w:val="center"/>
        </w:trPr>
        <w:tc>
          <w:tcPr>
            <w:tcW w:w="3746" w:type="dxa"/>
            <w:shd w:val="clear" w:color="auto" w:fill="8DB3E2"/>
            <w:vAlign w:val="center"/>
          </w:tcPr>
          <w:p w:rsidR="00662C93" w:rsidRPr="000A1841" w:rsidRDefault="00662C93" w:rsidP="00662C93">
            <w:pPr>
              <w:spacing w:after="0" w:line="240" w:lineRule="auto"/>
              <w:rPr>
                <w:rFonts w:eastAsia="Times New Roman" w:cstheme="minorHAnsi"/>
                <w:sz w:val="24"/>
                <w:szCs w:val="24"/>
                <w:lang w:eastAsia="hr-HR"/>
              </w:rPr>
            </w:pPr>
            <w:r w:rsidRPr="000A1841">
              <w:rPr>
                <w:rFonts w:eastAsia="Times New Roman" w:cstheme="minorHAnsi"/>
                <w:sz w:val="24"/>
                <w:szCs w:val="24"/>
                <w:lang w:eastAsia="hr-HR"/>
              </w:rPr>
              <w:t>HGSS- Stanica Zadar</w:t>
            </w:r>
          </w:p>
        </w:tc>
        <w:tc>
          <w:tcPr>
            <w:tcW w:w="5703" w:type="dxa"/>
            <w:vAlign w:val="center"/>
          </w:tcPr>
          <w:p w:rsidR="00662C93" w:rsidRPr="000A1841" w:rsidRDefault="00662C93" w:rsidP="00014F57">
            <w:pPr>
              <w:numPr>
                <w:ilvl w:val="0"/>
                <w:numId w:val="35"/>
              </w:numPr>
              <w:tabs>
                <w:tab w:val="left" w:pos="284"/>
              </w:tabs>
              <w:spacing w:after="0" w:line="240" w:lineRule="auto"/>
              <w:ind w:left="305" w:hanging="284"/>
              <w:jc w:val="both"/>
              <w:rPr>
                <w:rFonts w:eastAsia="Times New Roman" w:cstheme="minorHAnsi"/>
                <w:sz w:val="20"/>
                <w:szCs w:val="20"/>
                <w:lang w:eastAsia="hr-HR"/>
              </w:rPr>
            </w:pPr>
            <w:r w:rsidRPr="000A1841">
              <w:rPr>
                <w:rFonts w:eastAsia="Times New Roman" w:cstheme="minorHAnsi"/>
                <w:color w:val="000000"/>
                <w:sz w:val="20"/>
                <w:szCs w:val="20"/>
                <w:lang w:eastAsia="hr-HR"/>
              </w:rPr>
              <w:t xml:space="preserve">spašavanje i pružanje prve pomoći  u planinama, stijenama, speleološkim objektima, i drugim nepristupačnim mjestima kada pri spašavanju treba primijeniti posebno stručno znanje i upotrijebiti opremu za spašavanje u planinama.  </w:t>
            </w:r>
          </w:p>
          <w:p w:rsidR="00662C93" w:rsidRPr="000A1841" w:rsidRDefault="00662C93" w:rsidP="00014F57">
            <w:pPr>
              <w:numPr>
                <w:ilvl w:val="0"/>
                <w:numId w:val="35"/>
              </w:numPr>
              <w:tabs>
                <w:tab w:val="left" w:pos="284"/>
              </w:tabs>
              <w:spacing w:after="0" w:line="240" w:lineRule="auto"/>
              <w:ind w:left="305" w:hanging="284"/>
              <w:jc w:val="both"/>
              <w:rPr>
                <w:rFonts w:eastAsia="Times New Roman" w:cstheme="minorHAnsi"/>
                <w:sz w:val="20"/>
                <w:szCs w:val="20"/>
                <w:lang w:eastAsia="hr-HR"/>
              </w:rPr>
            </w:pPr>
            <w:r w:rsidRPr="000A1841">
              <w:rPr>
                <w:rFonts w:eastAsia="Times New Roman" w:cstheme="minorHAnsi"/>
                <w:color w:val="000000"/>
                <w:sz w:val="20"/>
                <w:szCs w:val="20"/>
                <w:lang w:eastAsia="hr-HR"/>
              </w:rPr>
              <w:t xml:space="preserve"> planiranje i vođenje akcije traganja i spašavanja za nestalim ili izgubljenim osobama.</w:t>
            </w:r>
          </w:p>
          <w:p w:rsidR="00662C93" w:rsidRPr="000A1841" w:rsidRDefault="00662C93" w:rsidP="00014F57">
            <w:pPr>
              <w:numPr>
                <w:ilvl w:val="0"/>
                <w:numId w:val="35"/>
              </w:numPr>
              <w:spacing w:after="0" w:line="240" w:lineRule="auto"/>
              <w:ind w:left="305" w:hanging="284"/>
              <w:jc w:val="both"/>
              <w:rPr>
                <w:rFonts w:eastAsia="Times New Roman" w:cstheme="minorHAnsi"/>
                <w:sz w:val="20"/>
                <w:szCs w:val="20"/>
                <w:lang w:eastAsia="hr-HR"/>
              </w:rPr>
            </w:pPr>
            <w:r w:rsidRPr="000A1841">
              <w:rPr>
                <w:rFonts w:eastAsia="Times New Roman" w:cstheme="minorHAnsi"/>
                <w:color w:val="000000"/>
                <w:sz w:val="20"/>
                <w:szCs w:val="20"/>
                <w:lang w:eastAsia="hr-HR"/>
              </w:rPr>
              <w:t>Područja rada Gorske službe spašavanja  su i urbane sredine te druga ne planinska područja. To su akcije na visokim objektima, tunelima i cijevima te ruševinama.</w:t>
            </w:r>
          </w:p>
          <w:p w:rsidR="00662C93" w:rsidRPr="000A1841" w:rsidRDefault="00662C93" w:rsidP="007B2677">
            <w:pPr>
              <w:spacing w:after="0" w:line="240" w:lineRule="auto"/>
              <w:ind w:left="305" w:hanging="284"/>
              <w:rPr>
                <w:rFonts w:eastAsia="Times New Roman" w:cstheme="minorHAnsi"/>
                <w:sz w:val="20"/>
                <w:szCs w:val="20"/>
                <w:lang w:eastAsia="hr-HR"/>
              </w:rPr>
            </w:pPr>
          </w:p>
        </w:tc>
      </w:tr>
      <w:tr w:rsidR="00662C93" w:rsidRPr="000A1841" w:rsidTr="00662C93">
        <w:trPr>
          <w:trHeight w:val="65"/>
          <w:jc w:val="center"/>
        </w:trPr>
        <w:tc>
          <w:tcPr>
            <w:tcW w:w="3746" w:type="dxa"/>
            <w:shd w:val="clear" w:color="auto" w:fill="8DB3E2"/>
            <w:vAlign w:val="center"/>
          </w:tcPr>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r w:rsidRPr="000A1841">
              <w:rPr>
                <w:rFonts w:eastAsia="Times New Roman" w:cstheme="minorHAnsi"/>
                <w:sz w:val="24"/>
                <w:szCs w:val="24"/>
                <w:lang w:eastAsia="hr-HR"/>
              </w:rPr>
              <w:t>Vlasnici i operateri cestovne infrastrukture (</w:t>
            </w:r>
            <w:hyperlink r:id="rId102" w:history="1">
              <w:r w:rsidRPr="000A1841">
                <w:rPr>
                  <w:rFonts w:eastAsia="Times New Roman" w:cstheme="minorHAnsi"/>
                  <w:color w:val="0000FF"/>
                  <w:sz w:val="24"/>
                  <w:szCs w:val="24"/>
                  <w:u w:val="single"/>
                  <w:lang w:eastAsia="hr-HR"/>
                </w:rPr>
                <w:t>Prilog 4</w:t>
              </w:r>
            </w:hyperlink>
            <w:r w:rsidRPr="000A1841">
              <w:rPr>
                <w:rFonts w:eastAsia="Times New Roman" w:cstheme="minorHAnsi"/>
                <w:sz w:val="24"/>
                <w:szCs w:val="24"/>
                <w:lang w:eastAsia="hr-HR"/>
              </w:rPr>
              <w:t>)</w:t>
            </w: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tc>
        <w:tc>
          <w:tcPr>
            <w:tcW w:w="5703" w:type="dxa"/>
            <w:vAlign w:val="center"/>
          </w:tcPr>
          <w:p w:rsidR="00662C93" w:rsidRPr="000A1841" w:rsidRDefault="00662C93" w:rsidP="00014F57">
            <w:pPr>
              <w:numPr>
                <w:ilvl w:val="0"/>
                <w:numId w:val="35"/>
              </w:numPr>
              <w:spacing w:after="0" w:line="240" w:lineRule="auto"/>
              <w:ind w:left="305" w:hanging="284"/>
              <w:rPr>
                <w:rFonts w:eastAsia="Times New Roman" w:cstheme="minorHAnsi"/>
                <w:sz w:val="20"/>
                <w:szCs w:val="20"/>
                <w:lang w:eastAsia="hr-HR"/>
              </w:rPr>
            </w:pPr>
            <w:r w:rsidRPr="000A1841">
              <w:rPr>
                <w:rFonts w:eastAsia="Times New Roman" w:cstheme="minorHAnsi"/>
                <w:sz w:val="20"/>
                <w:szCs w:val="20"/>
                <w:lang w:eastAsia="hr-HR"/>
              </w:rPr>
              <w:t>raščišćavanje ruševina i prometnica,</w:t>
            </w:r>
          </w:p>
          <w:p w:rsidR="00662C93" w:rsidRPr="000A1841" w:rsidRDefault="00662C93" w:rsidP="00014F57">
            <w:pPr>
              <w:numPr>
                <w:ilvl w:val="0"/>
                <w:numId w:val="35"/>
              </w:numPr>
              <w:spacing w:after="0" w:line="240" w:lineRule="auto"/>
              <w:ind w:left="305" w:hanging="284"/>
              <w:rPr>
                <w:rFonts w:eastAsia="Times New Roman" w:cstheme="minorHAnsi"/>
                <w:sz w:val="20"/>
                <w:szCs w:val="20"/>
                <w:lang w:eastAsia="hr-HR"/>
              </w:rPr>
            </w:pPr>
            <w:r w:rsidRPr="000A1841">
              <w:rPr>
                <w:rFonts w:eastAsia="Times New Roman" w:cstheme="minorHAnsi"/>
                <w:sz w:val="20"/>
                <w:szCs w:val="20"/>
                <w:lang w:eastAsia="hr-HR"/>
              </w:rPr>
              <w:t>rušenje građevina sklonih padu,</w:t>
            </w:r>
          </w:p>
          <w:p w:rsidR="00662C93" w:rsidRPr="000A1841" w:rsidRDefault="00662C93" w:rsidP="00014F57">
            <w:pPr>
              <w:numPr>
                <w:ilvl w:val="0"/>
                <w:numId w:val="35"/>
              </w:numPr>
              <w:spacing w:after="0" w:line="240" w:lineRule="auto"/>
              <w:ind w:left="305" w:hanging="284"/>
              <w:rPr>
                <w:rFonts w:eastAsia="Times New Roman" w:cstheme="minorHAnsi"/>
                <w:sz w:val="20"/>
                <w:szCs w:val="20"/>
                <w:lang w:eastAsia="hr-HR"/>
              </w:rPr>
            </w:pPr>
            <w:r w:rsidRPr="000A1841">
              <w:rPr>
                <w:rFonts w:eastAsia="Times New Roman" w:cstheme="minorHAnsi"/>
                <w:sz w:val="20"/>
                <w:szCs w:val="20"/>
                <w:lang w:eastAsia="hr-HR"/>
              </w:rPr>
              <w:t>usitnjavanje porušenih zidnih gromada na mjeru pogodnu za utovar i odvoženje na deponije,</w:t>
            </w:r>
          </w:p>
          <w:p w:rsidR="00662C93" w:rsidRPr="000A1841" w:rsidRDefault="00662C93" w:rsidP="00014F57">
            <w:pPr>
              <w:numPr>
                <w:ilvl w:val="0"/>
                <w:numId w:val="35"/>
              </w:numPr>
              <w:spacing w:after="0" w:line="240" w:lineRule="auto"/>
              <w:ind w:left="305" w:hanging="284"/>
              <w:rPr>
                <w:rFonts w:eastAsia="Times New Roman" w:cstheme="minorHAnsi"/>
                <w:sz w:val="20"/>
                <w:szCs w:val="20"/>
                <w:lang w:eastAsia="hr-HR"/>
              </w:rPr>
            </w:pPr>
            <w:r w:rsidRPr="000A1841">
              <w:rPr>
                <w:rFonts w:eastAsia="Times New Roman" w:cstheme="minorHAnsi"/>
                <w:sz w:val="20"/>
                <w:szCs w:val="20"/>
                <w:lang w:eastAsia="hr-HR"/>
              </w:rPr>
              <w:t>sječenje metalnih i razbijanje betonskih konstrukcija (uz pomoć pratećih i pomoćnih strojeva i uređaja),</w:t>
            </w:r>
          </w:p>
          <w:p w:rsidR="00662C93" w:rsidRPr="000A1841" w:rsidRDefault="00662C93" w:rsidP="00014F57">
            <w:pPr>
              <w:numPr>
                <w:ilvl w:val="0"/>
                <w:numId w:val="35"/>
              </w:numPr>
              <w:spacing w:after="0" w:line="240" w:lineRule="auto"/>
              <w:ind w:left="305" w:hanging="284"/>
              <w:rPr>
                <w:rFonts w:eastAsia="Times New Roman" w:cstheme="minorHAnsi"/>
                <w:sz w:val="20"/>
                <w:szCs w:val="20"/>
                <w:lang w:eastAsia="hr-HR"/>
              </w:rPr>
            </w:pPr>
            <w:r w:rsidRPr="000A1841">
              <w:rPr>
                <w:rFonts w:eastAsia="Times New Roman" w:cstheme="minorHAnsi"/>
                <w:sz w:val="20"/>
                <w:szCs w:val="20"/>
                <w:lang w:eastAsia="hr-HR"/>
              </w:rPr>
              <w:t>ravnanje terena radi lakšeg prometa i eventualnog podizanja šatorskih i drugih privremenih naselja.</w:t>
            </w:r>
          </w:p>
          <w:p w:rsidR="00662C93" w:rsidRPr="000A1841" w:rsidRDefault="00662C93" w:rsidP="00014F57">
            <w:pPr>
              <w:numPr>
                <w:ilvl w:val="0"/>
                <w:numId w:val="35"/>
              </w:numPr>
              <w:spacing w:after="0" w:line="240" w:lineRule="auto"/>
              <w:ind w:left="305" w:hanging="284"/>
              <w:rPr>
                <w:rFonts w:eastAsia="Times New Roman" w:cstheme="minorHAnsi"/>
                <w:sz w:val="18"/>
                <w:szCs w:val="18"/>
                <w:lang w:eastAsia="hr-HR"/>
              </w:rPr>
            </w:pPr>
            <w:r w:rsidRPr="000A1841">
              <w:rPr>
                <w:rFonts w:eastAsia="Times New Roman" w:cstheme="minorHAnsi"/>
                <w:sz w:val="20"/>
                <w:szCs w:val="20"/>
                <w:lang w:eastAsia="hr-HR"/>
              </w:rPr>
              <w:t>izrada objekata za privremeni smještaj ljudi,</w:t>
            </w:r>
          </w:p>
        </w:tc>
      </w:tr>
      <w:tr w:rsidR="00662C93" w:rsidRPr="000A1841" w:rsidTr="00662C93">
        <w:trPr>
          <w:trHeight w:val="65"/>
          <w:jc w:val="center"/>
        </w:trPr>
        <w:tc>
          <w:tcPr>
            <w:tcW w:w="3746" w:type="dxa"/>
            <w:shd w:val="clear" w:color="auto" w:fill="8DB3E2"/>
            <w:vAlign w:val="center"/>
          </w:tcPr>
          <w:p w:rsidR="00662C93" w:rsidRPr="000A1841" w:rsidRDefault="00662C93" w:rsidP="00662C93">
            <w:pPr>
              <w:spacing w:after="0" w:line="240" w:lineRule="auto"/>
              <w:rPr>
                <w:rFonts w:eastAsia="Times New Roman" w:cstheme="minorHAnsi"/>
                <w:color w:val="FF0000"/>
                <w:sz w:val="24"/>
                <w:szCs w:val="24"/>
                <w:lang w:eastAsia="hr-HR"/>
              </w:rPr>
            </w:pPr>
            <w:r w:rsidRPr="000A1841">
              <w:rPr>
                <w:rFonts w:eastAsia="Times New Roman" w:cstheme="minorHAnsi"/>
                <w:sz w:val="24"/>
                <w:szCs w:val="24"/>
                <w:lang w:eastAsia="hr-HR"/>
              </w:rPr>
              <w:t>Komunalno d.o.o. Gračac</w:t>
            </w:r>
            <w:r w:rsidRPr="000A1841">
              <w:rPr>
                <w:rFonts w:eastAsia="Times New Roman" w:cstheme="minorHAnsi"/>
                <w:color w:val="FF0000"/>
                <w:sz w:val="24"/>
                <w:szCs w:val="24"/>
                <w:lang w:eastAsia="hr-HR"/>
              </w:rPr>
              <w:t xml:space="preserve"> </w:t>
            </w:r>
          </w:p>
          <w:p w:rsidR="00662C93" w:rsidRPr="000A1841" w:rsidRDefault="00662C93" w:rsidP="00662C93">
            <w:pPr>
              <w:spacing w:after="0" w:line="240" w:lineRule="auto"/>
              <w:rPr>
                <w:rFonts w:eastAsia="Times New Roman" w:cstheme="minorHAnsi"/>
                <w:sz w:val="24"/>
                <w:szCs w:val="24"/>
                <w:lang w:eastAsia="hr-HR"/>
              </w:rPr>
            </w:pPr>
            <w:r w:rsidRPr="000A1841">
              <w:rPr>
                <w:rFonts w:eastAsia="Times New Roman" w:cstheme="minorHAnsi"/>
                <w:sz w:val="24"/>
                <w:szCs w:val="24"/>
                <w:lang w:eastAsia="hr-HR"/>
              </w:rPr>
              <w:t>(</w:t>
            </w:r>
            <w:hyperlink r:id="rId103" w:history="1">
              <w:r w:rsidRPr="000A1841">
                <w:rPr>
                  <w:rFonts w:eastAsia="Times New Roman" w:cstheme="minorHAnsi"/>
                  <w:color w:val="0000FF"/>
                  <w:sz w:val="24"/>
                  <w:szCs w:val="24"/>
                  <w:u w:val="single"/>
                  <w:lang w:eastAsia="hr-HR"/>
                </w:rPr>
                <w:t>Prilog 3/1</w:t>
              </w:r>
            </w:hyperlink>
            <w:r w:rsidRPr="000A1841">
              <w:rPr>
                <w:rFonts w:eastAsia="Times New Roman" w:cstheme="minorHAnsi"/>
                <w:sz w:val="24"/>
                <w:szCs w:val="24"/>
                <w:lang w:eastAsia="hr-HR"/>
              </w:rPr>
              <w:t>)</w:t>
            </w:r>
          </w:p>
        </w:tc>
        <w:tc>
          <w:tcPr>
            <w:tcW w:w="5703" w:type="dxa"/>
            <w:vAlign w:val="center"/>
          </w:tcPr>
          <w:p w:rsidR="00662C93" w:rsidRPr="000A1841" w:rsidRDefault="00662C93" w:rsidP="00014F57">
            <w:pPr>
              <w:numPr>
                <w:ilvl w:val="0"/>
                <w:numId w:val="36"/>
              </w:numPr>
              <w:spacing w:after="0" w:line="240" w:lineRule="auto"/>
              <w:ind w:left="305" w:hanging="284"/>
              <w:rPr>
                <w:rFonts w:eastAsia="Times New Roman" w:cstheme="minorHAnsi"/>
                <w:sz w:val="20"/>
                <w:szCs w:val="20"/>
                <w:lang w:eastAsia="hr-HR"/>
              </w:rPr>
            </w:pPr>
            <w:r w:rsidRPr="000A1841">
              <w:rPr>
                <w:rFonts w:eastAsia="Times New Roman" w:cstheme="minorHAnsi"/>
                <w:sz w:val="20"/>
                <w:szCs w:val="20"/>
                <w:lang w:eastAsia="hr-HR"/>
              </w:rPr>
              <w:t>odvoze građevinski otpad i šutu na deponije,</w:t>
            </w:r>
          </w:p>
          <w:p w:rsidR="00662C93" w:rsidRPr="000A1841" w:rsidRDefault="00662C93" w:rsidP="00014F57">
            <w:pPr>
              <w:numPr>
                <w:ilvl w:val="0"/>
                <w:numId w:val="36"/>
              </w:numPr>
              <w:spacing w:after="0" w:line="240" w:lineRule="auto"/>
              <w:ind w:left="305" w:hanging="284"/>
              <w:rPr>
                <w:rFonts w:eastAsia="Times New Roman" w:cstheme="minorHAnsi"/>
                <w:sz w:val="20"/>
                <w:szCs w:val="20"/>
                <w:lang w:eastAsia="hr-HR"/>
              </w:rPr>
            </w:pPr>
            <w:r w:rsidRPr="000A1841">
              <w:rPr>
                <w:rFonts w:eastAsia="Times New Roman" w:cstheme="minorHAnsi"/>
                <w:sz w:val="20"/>
                <w:szCs w:val="20"/>
                <w:lang w:eastAsia="hr-HR"/>
              </w:rPr>
              <w:t>interveniraju na oštećenim mjestima ulične mreže i time sprečavaju izlijevanje i otjecanje vode u podrumske dijelove ruševina,</w:t>
            </w:r>
          </w:p>
          <w:p w:rsidR="00662C93" w:rsidRPr="000A1841" w:rsidRDefault="00662C93" w:rsidP="00014F57">
            <w:pPr>
              <w:numPr>
                <w:ilvl w:val="0"/>
                <w:numId w:val="36"/>
              </w:numPr>
              <w:spacing w:after="0" w:line="240" w:lineRule="auto"/>
              <w:ind w:left="305" w:hanging="284"/>
              <w:rPr>
                <w:rFonts w:eastAsia="Times New Roman" w:cstheme="minorHAnsi"/>
                <w:sz w:val="20"/>
                <w:szCs w:val="20"/>
                <w:lang w:eastAsia="hr-HR"/>
              </w:rPr>
            </w:pPr>
            <w:r w:rsidRPr="000A1841">
              <w:rPr>
                <w:rFonts w:eastAsia="Times New Roman" w:cstheme="minorHAnsi"/>
                <w:sz w:val="20"/>
                <w:szCs w:val="20"/>
                <w:lang w:eastAsia="hr-HR"/>
              </w:rPr>
              <w:t>skrbe o osiguranju vode za gašenje požara u područjima gdje je isključena vodovodna mreža,</w:t>
            </w:r>
          </w:p>
          <w:p w:rsidR="00662C93" w:rsidRPr="000A1841" w:rsidRDefault="00662C93" w:rsidP="00014F57">
            <w:pPr>
              <w:numPr>
                <w:ilvl w:val="0"/>
                <w:numId w:val="36"/>
              </w:numPr>
              <w:spacing w:after="0" w:line="240" w:lineRule="auto"/>
              <w:ind w:left="305" w:hanging="284"/>
              <w:rPr>
                <w:rFonts w:eastAsia="Times New Roman" w:cstheme="minorHAnsi"/>
                <w:sz w:val="20"/>
                <w:szCs w:val="20"/>
                <w:lang w:eastAsia="hr-HR"/>
              </w:rPr>
            </w:pPr>
            <w:r w:rsidRPr="000A1841">
              <w:rPr>
                <w:rFonts w:eastAsia="Times New Roman" w:cstheme="minorHAnsi"/>
                <w:sz w:val="20"/>
                <w:szCs w:val="20"/>
                <w:lang w:eastAsia="hr-HR"/>
              </w:rPr>
              <w:t>skrbe o iskapčanju  plinske mreže u područjima raščišćavanja ruševina,</w:t>
            </w:r>
          </w:p>
          <w:p w:rsidR="00662C93" w:rsidRPr="000A1841" w:rsidRDefault="00662C93" w:rsidP="00014F57">
            <w:pPr>
              <w:numPr>
                <w:ilvl w:val="0"/>
                <w:numId w:val="36"/>
              </w:numPr>
              <w:spacing w:after="0" w:line="240" w:lineRule="auto"/>
              <w:ind w:left="305" w:hanging="284"/>
              <w:rPr>
                <w:rFonts w:eastAsia="Times New Roman" w:cstheme="minorHAnsi"/>
                <w:sz w:val="20"/>
                <w:szCs w:val="20"/>
                <w:lang w:eastAsia="hr-HR"/>
              </w:rPr>
            </w:pPr>
            <w:r w:rsidRPr="000A1841">
              <w:rPr>
                <w:rFonts w:eastAsia="Times New Roman" w:cstheme="minorHAnsi"/>
                <w:sz w:val="20"/>
                <w:szCs w:val="20"/>
                <w:lang w:eastAsia="hr-HR"/>
              </w:rPr>
              <w:t>održavanje kanalizacijske mreže i gradske čistoće,</w:t>
            </w:r>
          </w:p>
          <w:p w:rsidR="00662C93" w:rsidRPr="000A1841" w:rsidRDefault="00662C93" w:rsidP="00014F57">
            <w:pPr>
              <w:numPr>
                <w:ilvl w:val="0"/>
                <w:numId w:val="36"/>
              </w:numPr>
              <w:spacing w:after="0" w:line="240" w:lineRule="auto"/>
              <w:ind w:left="305" w:hanging="284"/>
              <w:rPr>
                <w:rFonts w:eastAsia="Times New Roman" w:cstheme="minorHAnsi"/>
                <w:sz w:val="18"/>
                <w:szCs w:val="18"/>
                <w:lang w:eastAsia="hr-HR"/>
              </w:rPr>
            </w:pPr>
            <w:r w:rsidRPr="000A1841">
              <w:rPr>
                <w:rFonts w:eastAsia="Times New Roman" w:cstheme="minorHAnsi"/>
                <w:sz w:val="20"/>
                <w:szCs w:val="20"/>
                <w:lang w:eastAsia="hr-HR"/>
              </w:rPr>
              <w:t>sahranjivanje poginulih i umrlih ;</w:t>
            </w:r>
          </w:p>
        </w:tc>
      </w:tr>
      <w:tr w:rsidR="00662C93" w:rsidRPr="000A1841" w:rsidTr="00662C93">
        <w:trPr>
          <w:trHeight w:val="65"/>
          <w:jc w:val="center"/>
        </w:trPr>
        <w:tc>
          <w:tcPr>
            <w:tcW w:w="3746" w:type="dxa"/>
            <w:shd w:val="clear" w:color="auto" w:fill="8DB3E2"/>
            <w:vAlign w:val="center"/>
          </w:tcPr>
          <w:p w:rsidR="00662C93" w:rsidRPr="000A1841" w:rsidRDefault="00662C93" w:rsidP="00662C93">
            <w:pPr>
              <w:spacing w:after="0" w:line="240" w:lineRule="auto"/>
              <w:rPr>
                <w:rFonts w:eastAsia="Times New Roman" w:cstheme="minorHAnsi"/>
                <w:sz w:val="24"/>
                <w:szCs w:val="24"/>
                <w:lang w:eastAsia="hr-HR"/>
              </w:rPr>
            </w:pPr>
            <w:r w:rsidRPr="000A1841">
              <w:rPr>
                <w:rFonts w:eastAsia="Times New Roman" w:cstheme="minorHAnsi"/>
                <w:sz w:val="24"/>
                <w:szCs w:val="24"/>
                <w:lang w:eastAsia="hr-HR"/>
              </w:rPr>
              <w:t>Prijevoznička tvrtka (</w:t>
            </w:r>
            <w:hyperlink r:id="rId104" w:history="1">
              <w:r w:rsidRPr="000A1841">
                <w:rPr>
                  <w:rFonts w:eastAsia="Times New Roman" w:cstheme="minorHAnsi"/>
                  <w:color w:val="0000FF"/>
                  <w:sz w:val="24"/>
                  <w:szCs w:val="24"/>
                  <w:u w:val="single"/>
                  <w:lang w:eastAsia="hr-HR"/>
                </w:rPr>
                <w:t>Prilog 3/2</w:t>
              </w:r>
            </w:hyperlink>
            <w:r w:rsidRPr="000A1841">
              <w:rPr>
                <w:rFonts w:eastAsia="Times New Roman" w:cstheme="minorHAnsi"/>
                <w:sz w:val="24"/>
                <w:szCs w:val="24"/>
                <w:lang w:eastAsia="hr-HR"/>
              </w:rPr>
              <w:t>)</w:t>
            </w:r>
          </w:p>
        </w:tc>
        <w:tc>
          <w:tcPr>
            <w:tcW w:w="5703" w:type="dxa"/>
            <w:vAlign w:val="center"/>
          </w:tcPr>
          <w:p w:rsidR="00662C93" w:rsidRPr="000A1841" w:rsidRDefault="00662C93" w:rsidP="00014F57">
            <w:pPr>
              <w:numPr>
                <w:ilvl w:val="0"/>
                <w:numId w:val="37"/>
              </w:numPr>
              <w:spacing w:after="0" w:line="240" w:lineRule="auto"/>
              <w:ind w:left="305" w:hanging="284"/>
              <w:rPr>
                <w:rFonts w:eastAsia="Times New Roman" w:cstheme="minorHAnsi"/>
                <w:sz w:val="20"/>
                <w:szCs w:val="20"/>
                <w:lang w:eastAsia="hr-HR"/>
              </w:rPr>
            </w:pPr>
            <w:r w:rsidRPr="000A1841">
              <w:rPr>
                <w:rFonts w:eastAsia="Times New Roman" w:cstheme="minorHAnsi"/>
                <w:sz w:val="20"/>
                <w:szCs w:val="20"/>
                <w:lang w:eastAsia="hr-HR"/>
              </w:rPr>
              <w:t>transport unesrećenih sa područja ugroze,</w:t>
            </w:r>
          </w:p>
          <w:p w:rsidR="00662C93" w:rsidRPr="000A1841" w:rsidRDefault="00662C93" w:rsidP="00014F57">
            <w:pPr>
              <w:numPr>
                <w:ilvl w:val="0"/>
                <w:numId w:val="37"/>
              </w:numPr>
              <w:spacing w:after="0" w:line="240" w:lineRule="auto"/>
              <w:ind w:left="305" w:hanging="284"/>
              <w:rPr>
                <w:rFonts w:eastAsia="Times New Roman" w:cstheme="minorHAnsi"/>
                <w:sz w:val="18"/>
                <w:szCs w:val="18"/>
                <w:lang w:eastAsia="hr-HR"/>
              </w:rPr>
            </w:pPr>
            <w:r w:rsidRPr="000A1841">
              <w:rPr>
                <w:rFonts w:eastAsia="Times New Roman" w:cstheme="minorHAnsi"/>
                <w:sz w:val="20"/>
                <w:szCs w:val="20"/>
                <w:lang w:eastAsia="hr-HR"/>
              </w:rPr>
              <w:t>suradnja i koordinacija aktivnosti s poduzećima građevinske djelatnosti i komunalnim službama.</w:t>
            </w:r>
          </w:p>
        </w:tc>
      </w:tr>
      <w:tr w:rsidR="00662C93" w:rsidRPr="000A1841" w:rsidTr="00662C93">
        <w:trPr>
          <w:trHeight w:val="65"/>
          <w:jc w:val="center"/>
        </w:trPr>
        <w:tc>
          <w:tcPr>
            <w:tcW w:w="3746" w:type="dxa"/>
            <w:shd w:val="clear" w:color="auto" w:fill="8DB3E2"/>
            <w:vAlign w:val="center"/>
          </w:tcPr>
          <w:p w:rsidR="00662C93" w:rsidRPr="000A1841" w:rsidRDefault="00662C93" w:rsidP="00662C93">
            <w:pPr>
              <w:spacing w:after="0" w:line="240" w:lineRule="auto"/>
              <w:rPr>
                <w:rFonts w:eastAsia="Times New Roman" w:cstheme="minorHAnsi"/>
                <w:sz w:val="24"/>
                <w:szCs w:val="24"/>
                <w:lang w:eastAsia="hr-HR"/>
              </w:rPr>
            </w:pPr>
            <w:r w:rsidRPr="000A1841">
              <w:rPr>
                <w:rFonts w:eastAsia="Times New Roman" w:cstheme="minorHAnsi"/>
                <w:sz w:val="24"/>
                <w:szCs w:val="24"/>
                <w:lang w:eastAsia="hr-HR"/>
              </w:rPr>
              <w:t>Zdravstvene ustanove (</w:t>
            </w:r>
            <w:hyperlink r:id="rId105" w:history="1">
              <w:r w:rsidRPr="000A1841">
                <w:rPr>
                  <w:rFonts w:eastAsia="Times New Roman" w:cstheme="minorHAnsi"/>
                  <w:color w:val="0000FF"/>
                  <w:sz w:val="24"/>
                  <w:szCs w:val="24"/>
                  <w:u w:val="single"/>
                  <w:lang w:eastAsia="hr-HR"/>
                </w:rPr>
                <w:t>Prilog 2/</w:t>
              </w:r>
              <w:proofErr w:type="spellStart"/>
              <w:r w:rsidRPr="000A1841">
                <w:rPr>
                  <w:rFonts w:eastAsia="Times New Roman" w:cstheme="minorHAnsi"/>
                  <w:color w:val="0000FF"/>
                  <w:sz w:val="24"/>
                  <w:szCs w:val="24"/>
                  <w:u w:val="single"/>
                  <w:lang w:eastAsia="hr-HR"/>
                </w:rPr>
                <w:t>2</w:t>
              </w:r>
              <w:proofErr w:type="spellEnd"/>
            </w:hyperlink>
            <w:r w:rsidRPr="000A1841">
              <w:rPr>
                <w:rFonts w:eastAsia="Times New Roman" w:cstheme="minorHAnsi"/>
                <w:sz w:val="24"/>
                <w:szCs w:val="24"/>
                <w:lang w:eastAsia="hr-HR"/>
              </w:rPr>
              <w:t>)</w:t>
            </w:r>
          </w:p>
        </w:tc>
        <w:tc>
          <w:tcPr>
            <w:tcW w:w="5703" w:type="dxa"/>
            <w:vAlign w:val="center"/>
          </w:tcPr>
          <w:p w:rsidR="00662C93" w:rsidRPr="000A1841" w:rsidRDefault="00662C93" w:rsidP="00014F57">
            <w:pPr>
              <w:numPr>
                <w:ilvl w:val="0"/>
                <w:numId w:val="33"/>
              </w:numPr>
              <w:spacing w:after="0" w:line="240" w:lineRule="auto"/>
              <w:ind w:left="305" w:hanging="284"/>
              <w:rPr>
                <w:rFonts w:eastAsia="Times New Roman" w:cstheme="minorHAnsi"/>
                <w:sz w:val="20"/>
                <w:szCs w:val="20"/>
                <w:lang w:eastAsia="hr-HR"/>
              </w:rPr>
            </w:pPr>
            <w:r w:rsidRPr="000A1841">
              <w:rPr>
                <w:rFonts w:eastAsia="Times New Roman" w:cstheme="minorHAnsi"/>
                <w:sz w:val="20"/>
                <w:szCs w:val="20"/>
                <w:lang w:eastAsia="hr-HR"/>
              </w:rPr>
              <w:t>organizacija pružanja  prve medicinske pomoći</w:t>
            </w:r>
          </w:p>
          <w:p w:rsidR="00662C93" w:rsidRPr="000A1841" w:rsidRDefault="00662C93" w:rsidP="00014F57">
            <w:pPr>
              <w:numPr>
                <w:ilvl w:val="0"/>
                <w:numId w:val="38"/>
              </w:numPr>
              <w:spacing w:after="0" w:line="240" w:lineRule="auto"/>
              <w:ind w:left="305" w:hanging="284"/>
              <w:rPr>
                <w:rFonts w:eastAsia="Times New Roman" w:cstheme="minorHAnsi"/>
                <w:sz w:val="20"/>
                <w:szCs w:val="20"/>
                <w:lang w:eastAsia="hr-HR"/>
              </w:rPr>
            </w:pPr>
            <w:r w:rsidRPr="000A1841">
              <w:rPr>
                <w:rFonts w:eastAsia="Times New Roman" w:cstheme="minorHAnsi"/>
                <w:sz w:val="20"/>
                <w:szCs w:val="20"/>
                <w:lang w:eastAsia="hr-HR"/>
              </w:rPr>
              <w:t xml:space="preserve">zbrinjavanje težih bolesnika </w:t>
            </w:r>
          </w:p>
          <w:p w:rsidR="00662C93" w:rsidRPr="000A1841" w:rsidRDefault="00662C93" w:rsidP="00014F57">
            <w:pPr>
              <w:numPr>
                <w:ilvl w:val="0"/>
                <w:numId w:val="38"/>
              </w:numPr>
              <w:spacing w:after="0" w:line="240" w:lineRule="auto"/>
              <w:ind w:left="305" w:hanging="284"/>
              <w:rPr>
                <w:rFonts w:eastAsia="Times New Roman" w:cstheme="minorHAnsi"/>
                <w:sz w:val="20"/>
                <w:szCs w:val="20"/>
                <w:lang w:eastAsia="hr-HR"/>
              </w:rPr>
            </w:pPr>
            <w:r w:rsidRPr="000A1841">
              <w:rPr>
                <w:rFonts w:eastAsia="Times New Roman" w:cstheme="minorHAnsi"/>
                <w:sz w:val="20"/>
                <w:szCs w:val="20"/>
                <w:lang w:eastAsia="hr-HR"/>
              </w:rPr>
              <w:t xml:space="preserve">pružanje medicinske pomoći ozlijeđenima </w:t>
            </w:r>
          </w:p>
          <w:p w:rsidR="00662C93" w:rsidRPr="000A1841" w:rsidRDefault="00662C93" w:rsidP="00014F57">
            <w:pPr>
              <w:numPr>
                <w:ilvl w:val="0"/>
                <w:numId w:val="38"/>
              </w:numPr>
              <w:spacing w:after="0" w:line="240" w:lineRule="auto"/>
              <w:ind w:left="305" w:hanging="284"/>
              <w:rPr>
                <w:rFonts w:eastAsia="Times New Roman" w:cstheme="minorHAnsi"/>
                <w:sz w:val="18"/>
                <w:szCs w:val="18"/>
                <w:lang w:eastAsia="hr-HR"/>
              </w:rPr>
            </w:pPr>
            <w:r w:rsidRPr="000A1841">
              <w:rPr>
                <w:rFonts w:eastAsia="Times New Roman" w:cstheme="minorHAnsi"/>
                <w:sz w:val="20"/>
                <w:szCs w:val="20"/>
                <w:lang w:eastAsia="hr-HR"/>
              </w:rPr>
              <w:t>prevencija i suzbijanje zaraznih bolesti</w:t>
            </w:r>
          </w:p>
        </w:tc>
      </w:tr>
      <w:tr w:rsidR="00662C93" w:rsidRPr="000A1841" w:rsidTr="00662C93">
        <w:trPr>
          <w:trHeight w:val="701"/>
          <w:jc w:val="center"/>
        </w:trPr>
        <w:tc>
          <w:tcPr>
            <w:tcW w:w="3746" w:type="dxa"/>
            <w:shd w:val="clear" w:color="auto" w:fill="8DB3E2"/>
            <w:vAlign w:val="center"/>
          </w:tcPr>
          <w:p w:rsidR="00662C93" w:rsidRPr="000A1841" w:rsidRDefault="00662C93" w:rsidP="00662C93">
            <w:pPr>
              <w:spacing w:after="0" w:line="240" w:lineRule="auto"/>
              <w:rPr>
                <w:rFonts w:eastAsia="Times New Roman" w:cstheme="minorHAnsi"/>
                <w:sz w:val="24"/>
                <w:szCs w:val="24"/>
                <w:lang w:eastAsia="hr-HR"/>
              </w:rPr>
            </w:pPr>
            <w:r w:rsidRPr="000A1841">
              <w:rPr>
                <w:rFonts w:eastAsia="Times New Roman" w:cstheme="minorHAnsi"/>
                <w:sz w:val="24"/>
                <w:szCs w:val="24"/>
                <w:lang w:eastAsia="hr-HR"/>
              </w:rPr>
              <w:t>Veterinarska ambulanta Gračac (</w:t>
            </w:r>
            <w:hyperlink r:id="rId106" w:history="1">
              <w:r w:rsidRPr="000A1841">
                <w:rPr>
                  <w:rFonts w:eastAsia="Times New Roman" w:cstheme="minorHAnsi"/>
                  <w:color w:val="0000FF"/>
                  <w:sz w:val="24"/>
                  <w:szCs w:val="24"/>
                  <w:u w:val="single"/>
                  <w:lang w:eastAsia="hr-HR"/>
                </w:rPr>
                <w:t>Prilog 2/</w:t>
              </w:r>
              <w:proofErr w:type="spellStart"/>
              <w:r w:rsidRPr="000A1841">
                <w:rPr>
                  <w:rFonts w:eastAsia="Times New Roman" w:cstheme="minorHAnsi"/>
                  <w:color w:val="0000FF"/>
                  <w:sz w:val="24"/>
                  <w:szCs w:val="24"/>
                  <w:u w:val="single"/>
                  <w:lang w:eastAsia="hr-HR"/>
                </w:rPr>
                <w:t>2</w:t>
              </w:r>
              <w:proofErr w:type="spellEnd"/>
            </w:hyperlink>
            <w:r w:rsidRPr="000A1841">
              <w:rPr>
                <w:rFonts w:eastAsia="Times New Roman" w:cstheme="minorHAnsi"/>
                <w:sz w:val="24"/>
                <w:szCs w:val="24"/>
                <w:lang w:eastAsia="hr-HR"/>
              </w:rPr>
              <w:t>)</w:t>
            </w:r>
          </w:p>
        </w:tc>
        <w:tc>
          <w:tcPr>
            <w:tcW w:w="5703" w:type="dxa"/>
            <w:vAlign w:val="center"/>
          </w:tcPr>
          <w:p w:rsidR="00662C93" w:rsidRPr="000A1841" w:rsidRDefault="00662C93" w:rsidP="00014F57">
            <w:pPr>
              <w:numPr>
                <w:ilvl w:val="0"/>
                <w:numId w:val="41"/>
              </w:numPr>
              <w:spacing w:after="0" w:line="240" w:lineRule="auto"/>
              <w:ind w:left="305" w:hanging="284"/>
              <w:rPr>
                <w:rFonts w:eastAsia="Times New Roman" w:cstheme="minorHAnsi"/>
                <w:sz w:val="20"/>
                <w:szCs w:val="20"/>
                <w:lang w:eastAsia="hr-HR"/>
              </w:rPr>
            </w:pPr>
            <w:r w:rsidRPr="000A1841">
              <w:rPr>
                <w:rFonts w:eastAsia="Times New Roman" w:cstheme="minorHAnsi"/>
                <w:sz w:val="20"/>
                <w:szCs w:val="20"/>
                <w:lang w:eastAsia="hr-HR"/>
              </w:rPr>
              <w:t xml:space="preserve">zbrinjavanje žive i uginule stoke u ugroženim područjima </w:t>
            </w:r>
          </w:p>
          <w:p w:rsidR="00662C93" w:rsidRPr="000A1841" w:rsidRDefault="00662C93" w:rsidP="00014F57">
            <w:pPr>
              <w:numPr>
                <w:ilvl w:val="0"/>
                <w:numId w:val="41"/>
              </w:numPr>
              <w:spacing w:after="0" w:line="240" w:lineRule="auto"/>
              <w:ind w:left="305" w:hanging="284"/>
              <w:rPr>
                <w:rFonts w:eastAsia="Times New Roman" w:cstheme="minorHAnsi"/>
                <w:sz w:val="20"/>
                <w:szCs w:val="20"/>
                <w:lang w:eastAsia="hr-HR"/>
              </w:rPr>
            </w:pPr>
            <w:r w:rsidRPr="000A1841">
              <w:rPr>
                <w:rFonts w:eastAsia="Times New Roman" w:cstheme="minorHAnsi"/>
                <w:sz w:val="20"/>
                <w:szCs w:val="20"/>
                <w:lang w:eastAsia="hr-HR"/>
              </w:rPr>
              <w:t>način na koji će se zbrinjavati uginula stoka,</w:t>
            </w:r>
          </w:p>
          <w:p w:rsidR="00662C93" w:rsidRPr="000A1841" w:rsidRDefault="00662C93" w:rsidP="00014F57">
            <w:pPr>
              <w:numPr>
                <w:ilvl w:val="0"/>
                <w:numId w:val="41"/>
              </w:numPr>
              <w:spacing w:after="0" w:line="240" w:lineRule="auto"/>
              <w:ind w:left="305" w:hanging="284"/>
              <w:rPr>
                <w:rFonts w:eastAsia="Times New Roman" w:cstheme="minorHAnsi"/>
                <w:sz w:val="18"/>
                <w:szCs w:val="18"/>
                <w:lang w:eastAsia="hr-HR"/>
              </w:rPr>
            </w:pPr>
            <w:r w:rsidRPr="000A1841">
              <w:rPr>
                <w:rFonts w:eastAsia="Times New Roman" w:cstheme="minorHAnsi"/>
                <w:sz w:val="20"/>
                <w:szCs w:val="20"/>
                <w:lang w:eastAsia="hr-HR"/>
              </w:rPr>
              <w:t>zbrinjavanje-evakuacija stoke iz ugroženih područja  prevencija i suzbijanje zaraznih bolesti</w:t>
            </w:r>
          </w:p>
        </w:tc>
      </w:tr>
      <w:tr w:rsidR="00662C93" w:rsidRPr="000A1841" w:rsidTr="00662C93">
        <w:trPr>
          <w:trHeight w:val="701"/>
          <w:jc w:val="center"/>
        </w:trPr>
        <w:tc>
          <w:tcPr>
            <w:tcW w:w="3746" w:type="dxa"/>
            <w:shd w:val="clear" w:color="auto" w:fill="8DB3E2"/>
            <w:vAlign w:val="center"/>
          </w:tcPr>
          <w:p w:rsidR="00662C93" w:rsidRPr="000A1841" w:rsidRDefault="00662C93" w:rsidP="00662C93">
            <w:pPr>
              <w:spacing w:after="0" w:line="240" w:lineRule="auto"/>
              <w:rPr>
                <w:rFonts w:eastAsia="Times New Roman" w:cstheme="minorHAnsi"/>
                <w:color w:val="C00000"/>
                <w:sz w:val="24"/>
                <w:szCs w:val="24"/>
                <w:lang w:eastAsia="hr-HR"/>
              </w:rPr>
            </w:pPr>
            <w:r w:rsidRPr="000A1841">
              <w:rPr>
                <w:rFonts w:eastAsia="Times New Roman" w:cstheme="minorHAnsi"/>
                <w:sz w:val="24"/>
                <w:szCs w:val="24"/>
                <w:lang w:eastAsia="hr-HR"/>
              </w:rPr>
              <w:t>Vlasnici i operateri kritične infrastrukture</w:t>
            </w:r>
            <w:r w:rsidRPr="000A1841">
              <w:rPr>
                <w:rFonts w:eastAsia="Times New Roman" w:cstheme="minorHAnsi"/>
                <w:color w:val="FF0000"/>
                <w:sz w:val="24"/>
                <w:szCs w:val="24"/>
                <w:lang w:eastAsia="hr-HR"/>
              </w:rPr>
              <w:t xml:space="preserve"> </w:t>
            </w:r>
            <w:r w:rsidRPr="000A1841">
              <w:rPr>
                <w:rFonts w:eastAsia="Times New Roman" w:cstheme="minorHAnsi"/>
                <w:sz w:val="24"/>
                <w:szCs w:val="24"/>
                <w:lang w:eastAsia="hr-HR"/>
              </w:rPr>
              <w:t>(</w:t>
            </w:r>
            <w:hyperlink r:id="rId107" w:history="1">
              <w:r w:rsidRPr="000A1841">
                <w:rPr>
                  <w:rFonts w:eastAsia="Times New Roman" w:cstheme="minorHAnsi"/>
                  <w:color w:val="0000FF"/>
                  <w:sz w:val="24"/>
                  <w:szCs w:val="24"/>
                  <w:u w:val="single"/>
                  <w:lang w:eastAsia="hr-HR"/>
                </w:rPr>
                <w:t>Prilog 4</w:t>
              </w:r>
            </w:hyperlink>
            <w:r w:rsidRPr="000A1841">
              <w:rPr>
                <w:rFonts w:eastAsia="Times New Roman" w:cstheme="minorHAnsi"/>
                <w:sz w:val="24"/>
                <w:szCs w:val="24"/>
                <w:lang w:eastAsia="hr-HR"/>
              </w:rPr>
              <w:t xml:space="preserve">) </w:t>
            </w:r>
          </w:p>
        </w:tc>
        <w:tc>
          <w:tcPr>
            <w:tcW w:w="5703" w:type="dxa"/>
            <w:vAlign w:val="center"/>
          </w:tcPr>
          <w:p w:rsidR="00662C93" w:rsidRPr="000A1841" w:rsidRDefault="00662C93" w:rsidP="00014F57">
            <w:pPr>
              <w:numPr>
                <w:ilvl w:val="0"/>
                <w:numId w:val="39"/>
              </w:numPr>
              <w:spacing w:after="0" w:line="240" w:lineRule="auto"/>
              <w:ind w:left="305" w:hanging="284"/>
              <w:rPr>
                <w:rFonts w:eastAsia="Times New Roman" w:cstheme="minorHAnsi"/>
                <w:sz w:val="20"/>
                <w:szCs w:val="20"/>
                <w:lang w:eastAsia="hr-HR"/>
              </w:rPr>
            </w:pPr>
            <w:r w:rsidRPr="000A1841">
              <w:rPr>
                <w:rFonts w:eastAsia="Times New Roman" w:cstheme="minorHAnsi"/>
                <w:sz w:val="20"/>
                <w:szCs w:val="20"/>
                <w:lang w:eastAsia="hr-HR"/>
              </w:rPr>
              <w:t>stavljanje u funkciju objekata kritične infrastrukture</w:t>
            </w:r>
          </w:p>
        </w:tc>
      </w:tr>
    </w:tbl>
    <w:p w:rsidR="00662C93" w:rsidRPr="000A1841" w:rsidRDefault="00662C93" w:rsidP="00662C93">
      <w:pPr>
        <w:spacing w:after="0" w:line="240" w:lineRule="auto"/>
        <w:jc w:val="both"/>
        <w:rPr>
          <w:rFonts w:eastAsia="Times New Roman" w:cstheme="minorHAnsi"/>
          <w:b/>
          <w:sz w:val="28"/>
          <w:szCs w:val="28"/>
          <w:u w:val="single"/>
          <w:lang w:eastAsia="hr-HR"/>
        </w:rPr>
      </w:pPr>
      <w:bookmarkStart w:id="83" w:name="_Toc235857268"/>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985E3B" w:rsidP="00662C93">
      <w:pPr>
        <w:spacing w:after="0" w:line="240" w:lineRule="auto"/>
        <w:jc w:val="both"/>
        <w:rPr>
          <w:rFonts w:eastAsia="Times New Roman" w:cstheme="minorHAnsi"/>
          <w:b/>
          <w:sz w:val="28"/>
          <w:szCs w:val="28"/>
          <w:u w:val="single"/>
          <w:lang w:eastAsia="hr-HR"/>
        </w:rPr>
      </w:pPr>
      <w:r>
        <w:rPr>
          <w:rFonts w:eastAsia="Times New Roman" w:cstheme="minorHAnsi"/>
          <w:b/>
          <w:sz w:val="28"/>
          <w:szCs w:val="28"/>
          <w:u w:val="single"/>
          <w:lang w:eastAsia="hr-HR"/>
        </w:rPr>
      </w:r>
      <w:r>
        <w:rPr>
          <w:rFonts w:eastAsia="Times New Roman" w:cstheme="minorHAnsi"/>
          <w:b/>
          <w:sz w:val="28"/>
          <w:szCs w:val="28"/>
          <w:u w:val="single"/>
          <w:lang w:eastAsia="hr-HR"/>
        </w:rPr>
        <w:pict>
          <v:group id="_x0000_s1057" editas="orgchart" style="width:479.2pt;height:668.6pt;mso-position-horizontal-relative:char;mso-position-vertical-relative:line" coordorigin="823,4296" coordsize="4418,5038">
            <o:lock v:ext="edit" aspectratio="t"/>
            <o:diagram v:ext="edit" dgmstyle="5" dgmscalex="142162" dgmscaley="173951" dgmfontsize="26" constrainbounds="0,0,0,0" autoformat="t" autolayout="f">
              <o:relationtable v:ext="edit">
                <o:rel v:ext="edit" idsrc="#_s1062" iddest="#_s1062"/>
                <o:rel v:ext="edit" idsrc="#_s1063" iddest="#_s1062" idcntr="#_s1061"/>
                <o:rel v:ext="edit" idsrc="#_s1064" iddest="#_s1062" idcntr="#_s1060"/>
                <o:rel v:ext="edit" idsrc="#_s1065" iddest="#_s1062" idcntr="#_s1059"/>
              </o:relationtable>
            </o:diagram>
            <v:shape id="_x0000_s1058" type="#_x0000_t75" style="position:absolute;left:823;top:4296;width:4418;height:5038" o:preferrelative="f">
              <v:fill o:detectmouseclick="t"/>
              <v:path o:extrusionok="t" o:connecttype="none"/>
              <o:lock v:ext="edit" text="t"/>
            </v:shape>
            <v:shape id="_s1059" o:spid="_x0000_s1059" type="#_x0000_t33" style="position:absolute;left:1227;top:5695;width:351;height:2830;rotation:180" o:connectortype="elbow" adj="-117953,-35017,-117953" strokecolor="#4b595b [rgb(187,224,227) darken(102)]" strokeweight="2.25pt"/>
            <v:shape id="_s1060" o:spid="_x0000_s1060" type="#_x0000_t33" style="position:absolute;left:1227;top:5504;width:309;height:1710;rotation:180" o:connectortype="elbow" adj="-131087,-43800,-131087" strokecolor="#4b595b [rgb(187,224,227) darken(102)]" strokeweight="2.25pt"/>
            <v:shape id="_s1061" o:spid="_x0000_s1061" type="#_x0000_t33" style="position:absolute;left:1227;top:4912;width:351;height:1061;rotation:180" o:connectortype="elbow" adj="-125239,-59706,-125239" strokecolor="#4b595b [rgb(187,224,227) darken(102)]" strokeweight="2.25pt"/>
            <v:roundrect id="_s1062" o:spid="_x0000_s1062" style="position:absolute;left:909;top:4575;width:2766;height:370;v-text-anchor:middle" arcsize="10923f" o:dgmlayout="2" o:dgmnodekind="1" o:dgmlayoutmru="2" fillcolor="#d7edef [rgb(187,224,227) lighten(153)]" strokecolor="#4b595b [rgb(187,224,227) darken(102)]" strokeweight="3pt">
              <v:shadow on="t" opacity=".5" offset="3pt,3pt" offset2="2pt,2pt"/>
              <v:textbox style="mso-next-textbox:#_s1062" inset="0,0,0,0">
                <w:txbxContent>
                  <w:p w:rsidR="007F3686" w:rsidRPr="00135669" w:rsidRDefault="007F3686" w:rsidP="007B2677">
                    <w:pPr>
                      <w:jc w:val="center"/>
                      <w:rPr>
                        <w:sz w:val="33"/>
                        <w:szCs w:val="36"/>
                      </w:rPr>
                    </w:pPr>
                    <w:r w:rsidRPr="00135669">
                      <w:rPr>
                        <w:sz w:val="33"/>
                        <w:szCs w:val="36"/>
                      </w:rPr>
                      <w:t xml:space="preserve">Nositelji </w:t>
                    </w:r>
                    <w:proofErr w:type="spellStart"/>
                    <w:r w:rsidRPr="00135669">
                      <w:rPr>
                        <w:sz w:val="33"/>
                        <w:szCs w:val="36"/>
                      </w:rPr>
                      <w:t>ZiS</w:t>
                    </w:r>
                    <w:proofErr w:type="spellEnd"/>
                    <w:r w:rsidRPr="00135669">
                      <w:rPr>
                        <w:sz w:val="33"/>
                        <w:szCs w:val="36"/>
                      </w:rPr>
                      <w:t xml:space="preserve"> kod potresa i njihove zadaće</w:t>
                    </w:r>
                  </w:p>
                </w:txbxContent>
              </v:textbox>
            </v:roundrect>
            <v:roundrect id="_s1063" o:spid="_x0000_s1063" style="position:absolute;left:1588;top:5371;width:1216;height:956;v-text-anchor:middle" arcsize="10923f" o:dgmlayout="0" o:dgmnodekind="0" fillcolor="#bbe0e3" strokecolor="#4b595b [rgb(187,224,227) darken(102)]" strokeweight="2.25pt">
              <v:shadow on="t" opacity=".5" offset="3pt,3pt" offset2="2pt,2pt"/>
              <v:textbox style="mso-next-textbox:#_s1063" inset="0,0,0,0">
                <w:txbxContent>
                  <w:p w:rsidR="007F3686" w:rsidRPr="00135669" w:rsidRDefault="007F3686" w:rsidP="007B2677">
                    <w:pPr>
                      <w:rPr>
                        <w:b/>
                        <w:sz w:val="19"/>
                        <w:szCs w:val="18"/>
                      </w:rPr>
                    </w:pPr>
                    <w:r w:rsidRPr="00135669">
                      <w:rPr>
                        <w:b/>
                        <w:sz w:val="19"/>
                        <w:szCs w:val="18"/>
                      </w:rPr>
                      <w:t>Gotove snage 1. prioriteta</w:t>
                    </w:r>
                  </w:p>
                  <w:p w:rsidR="007F3686" w:rsidRPr="002B220D" w:rsidRDefault="007F3686" w:rsidP="00014F57">
                    <w:pPr>
                      <w:numPr>
                        <w:ilvl w:val="0"/>
                        <w:numId w:val="49"/>
                      </w:numPr>
                      <w:spacing w:after="0" w:line="240" w:lineRule="auto"/>
                      <w:rPr>
                        <w:color w:val="244061" w:themeColor="accent1" w:themeShade="80"/>
                        <w:sz w:val="19"/>
                        <w:szCs w:val="18"/>
                      </w:rPr>
                    </w:pPr>
                    <w:r w:rsidRPr="002B220D">
                      <w:rPr>
                        <w:color w:val="244061" w:themeColor="accent1" w:themeShade="80"/>
                        <w:sz w:val="19"/>
                        <w:szCs w:val="18"/>
                      </w:rPr>
                      <w:t>HMP Gračac  i ord. opće med.</w:t>
                    </w:r>
                  </w:p>
                  <w:p w:rsidR="007F3686" w:rsidRPr="002B220D" w:rsidRDefault="007F3686" w:rsidP="00014F57">
                    <w:pPr>
                      <w:numPr>
                        <w:ilvl w:val="0"/>
                        <w:numId w:val="49"/>
                      </w:numPr>
                      <w:spacing w:after="0" w:line="240" w:lineRule="auto"/>
                      <w:rPr>
                        <w:color w:val="244061" w:themeColor="accent1" w:themeShade="80"/>
                        <w:sz w:val="19"/>
                        <w:szCs w:val="18"/>
                      </w:rPr>
                    </w:pPr>
                    <w:r w:rsidRPr="002B220D">
                      <w:rPr>
                        <w:color w:val="244061" w:themeColor="accent1" w:themeShade="80"/>
                        <w:sz w:val="19"/>
                        <w:szCs w:val="18"/>
                      </w:rPr>
                      <w:t>PP Gračac</w:t>
                    </w:r>
                  </w:p>
                  <w:p w:rsidR="007F3686" w:rsidRPr="002B220D" w:rsidRDefault="007F3686" w:rsidP="00014F57">
                    <w:pPr>
                      <w:numPr>
                        <w:ilvl w:val="0"/>
                        <w:numId w:val="49"/>
                      </w:numPr>
                      <w:spacing w:after="0" w:line="240" w:lineRule="auto"/>
                      <w:rPr>
                        <w:color w:val="244061" w:themeColor="accent1" w:themeShade="80"/>
                        <w:sz w:val="19"/>
                        <w:szCs w:val="18"/>
                      </w:rPr>
                    </w:pPr>
                    <w:r w:rsidRPr="002B220D">
                      <w:rPr>
                        <w:color w:val="244061" w:themeColor="accent1" w:themeShade="80"/>
                        <w:sz w:val="19"/>
                        <w:szCs w:val="18"/>
                      </w:rPr>
                      <w:t>HGSS Zadar</w:t>
                    </w:r>
                  </w:p>
                  <w:p w:rsidR="007F3686" w:rsidRPr="002B220D" w:rsidRDefault="007F3686" w:rsidP="00014F57">
                    <w:pPr>
                      <w:numPr>
                        <w:ilvl w:val="0"/>
                        <w:numId w:val="49"/>
                      </w:numPr>
                      <w:spacing w:after="0" w:line="240" w:lineRule="auto"/>
                      <w:rPr>
                        <w:color w:val="244061" w:themeColor="accent1" w:themeShade="80"/>
                        <w:sz w:val="18"/>
                        <w:szCs w:val="18"/>
                      </w:rPr>
                    </w:pPr>
                    <w:r w:rsidRPr="002B220D">
                      <w:rPr>
                        <w:color w:val="244061" w:themeColor="accent1" w:themeShade="80"/>
                        <w:sz w:val="18"/>
                        <w:szCs w:val="18"/>
                      </w:rPr>
                      <w:t xml:space="preserve">Gračac Čistoća d.o.o. i </w:t>
                    </w:r>
                  </w:p>
                  <w:p w:rsidR="007F3686" w:rsidRPr="002B220D" w:rsidRDefault="007F3686" w:rsidP="00014F57">
                    <w:pPr>
                      <w:numPr>
                        <w:ilvl w:val="0"/>
                        <w:numId w:val="49"/>
                      </w:numPr>
                      <w:spacing w:after="0" w:line="240" w:lineRule="auto"/>
                      <w:rPr>
                        <w:color w:val="244061" w:themeColor="accent1" w:themeShade="80"/>
                        <w:sz w:val="18"/>
                        <w:szCs w:val="18"/>
                      </w:rPr>
                    </w:pPr>
                    <w:r w:rsidRPr="002B220D">
                      <w:rPr>
                        <w:color w:val="244061" w:themeColor="accent1" w:themeShade="80"/>
                        <w:sz w:val="18"/>
                        <w:szCs w:val="18"/>
                      </w:rPr>
                      <w:t>Gračac vodovod i odvodnja d.o.o.</w:t>
                    </w:r>
                  </w:p>
                  <w:p w:rsidR="007F3686" w:rsidRPr="00135669" w:rsidRDefault="007F3686" w:rsidP="00014F57">
                    <w:pPr>
                      <w:numPr>
                        <w:ilvl w:val="0"/>
                        <w:numId w:val="49"/>
                      </w:numPr>
                      <w:spacing w:after="0" w:line="240" w:lineRule="auto"/>
                      <w:rPr>
                        <w:color w:val="FF0000"/>
                        <w:sz w:val="19"/>
                        <w:szCs w:val="18"/>
                      </w:rPr>
                    </w:pPr>
                    <w:r w:rsidRPr="002B220D">
                      <w:rPr>
                        <w:color w:val="244061" w:themeColor="accent1" w:themeShade="80"/>
                        <w:sz w:val="19"/>
                        <w:szCs w:val="18"/>
                      </w:rPr>
                      <w:t>JVP Gračac i DVD – a sa</w:t>
                    </w:r>
                    <w:r w:rsidRPr="00135669">
                      <w:rPr>
                        <w:color w:val="FF0000"/>
                        <w:sz w:val="19"/>
                        <w:szCs w:val="18"/>
                      </w:rPr>
                      <w:t xml:space="preserve"> područja Općine</w:t>
                    </w:r>
                  </w:p>
                </w:txbxContent>
              </v:textbox>
            </v:roundrect>
            <v:roundrect id="_s1064" o:spid="_x0000_s1064" style="position:absolute;left:1536;top:6627;width:1328;height:1206;v-text-anchor:middle" arcsize="10923f" o:dgmlayout="0" o:dgmnodekind="0" fillcolor="#bbe0e3" strokecolor="#4b595b [rgb(187,224,227) darken(102)]" strokeweight="2.25pt">
              <v:shadow on="t" opacity=".5" offset="3pt,3pt" offset2="2pt,2pt"/>
              <v:textbox style="mso-next-textbox:#_s1064" inset="0,0,0,0">
                <w:txbxContent>
                  <w:p w:rsidR="007F3686" w:rsidRPr="00135669" w:rsidRDefault="007F3686" w:rsidP="007B2677">
                    <w:pPr>
                      <w:rPr>
                        <w:b/>
                        <w:sz w:val="19"/>
                        <w:szCs w:val="18"/>
                      </w:rPr>
                    </w:pPr>
                    <w:r w:rsidRPr="00135669">
                      <w:rPr>
                        <w:b/>
                        <w:sz w:val="19"/>
                        <w:szCs w:val="18"/>
                      </w:rPr>
                      <w:t xml:space="preserve">Nositelji </w:t>
                    </w:r>
                    <w:proofErr w:type="spellStart"/>
                    <w:r w:rsidRPr="00135669">
                      <w:rPr>
                        <w:b/>
                        <w:sz w:val="19"/>
                        <w:szCs w:val="18"/>
                      </w:rPr>
                      <w:t>ZiS</w:t>
                    </w:r>
                    <w:proofErr w:type="spellEnd"/>
                    <w:r w:rsidRPr="00135669">
                      <w:rPr>
                        <w:b/>
                        <w:sz w:val="19"/>
                        <w:szCs w:val="18"/>
                      </w:rPr>
                      <w:t xml:space="preserve"> 2. Prioriteta</w:t>
                    </w:r>
                  </w:p>
                  <w:p w:rsidR="007F3686" w:rsidRPr="002B220D" w:rsidRDefault="007F3686" w:rsidP="00014F57">
                    <w:pPr>
                      <w:numPr>
                        <w:ilvl w:val="0"/>
                        <w:numId w:val="50"/>
                      </w:numPr>
                      <w:spacing w:after="0" w:line="240" w:lineRule="auto"/>
                      <w:ind w:left="426" w:hanging="284"/>
                      <w:rPr>
                        <w:color w:val="244061" w:themeColor="accent1" w:themeShade="80"/>
                        <w:sz w:val="19"/>
                        <w:szCs w:val="18"/>
                      </w:rPr>
                    </w:pPr>
                    <w:r w:rsidRPr="002B220D">
                      <w:rPr>
                        <w:color w:val="244061" w:themeColor="accent1" w:themeShade="80"/>
                        <w:sz w:val="19"/>
                        <w:szCs w:val="18"/>
                      </w:rPr>
                      <w:t>Postrojba  CZ opće namjene</w:t>
                    </w:r>
                  </w:p>
                  <w:p w:rsidR="007F3686" w:rsidRPr="002B220D" w:rsidRDefault="007F3686" w:rsidP="00014F57">
                    <w:pPr>
                      <w:numPr>
                        <w:ilvl w:val="0"/>
                        <w:numId w:val="50"/>
                      </w:numPr>
                      <w:spacing w:after="0" w:line="240" w:lineRule="auto"/>
                      <w:ind w:left="426" w:hanging="284"/>
                      <w:rPr>
                        <w:color w:val="244061" w:themeColor="accent1" w:themeShade="80"/>
                        <w:sz w:val="19"/>
                        <w:szCs w:val="18"/>
                      </w:rPr>
                    </w:pPr>
                    <w:r w:rsidRPr="002B220D">
                      <w:rPr>
                        <w:color w:val="244061" w:themeColor="accent1" w:themeShade="80"/>
                        <w:sz w:val="19"/>
                        <w:szCs w:val="18"/>
                      </w:rPr>
                      <w:t>Povjerenik CZ</w:t>
                    </w:r>
                  </w:p>
                  <w:p w:rsidR="007F3686" w:rsidRPr="002B220D" w:rsidRDefault="007F3686" w:rsidP="00014F57">
                    <w:pPr>
                      <w:numPr>
                        <w:ilvl w:val="0"/>
                        <w:numId w:val="50"/>
                      </w:numPr>
                      <w:spacing w:after="0" w:line="240" w:lineRule="auto"/>
                      <w:ind w:left="426" w:hanging="284"/>
                      <w:rPr>
                        <w:color w:val="244061" w:themeColor="accent1" w:themeShade="80"/>
                        <w:sz w:val="19"/>
                        <w:szCs w:val="18"/>
                      </w:rPr>
                    </w:pPr>
                    <w:r w:rsidRPr="002B220D">
                      <w:rPr>
                        <w:color w:val="244061" w:themeColor="accent1" w:themeShade="80"/>
                        <w:sz w:val="19"/>
                        <w:szCs w:val="18"/>
                      </w:rPr>
                      <w:t>Vlasnici kritične infrastrukture</w:t>
                    </w:r>
                  </w:p>
                  <w:p w:rsidR="007F3686" w:rsidRPr="002B220D" w:rsidRDefault="007F3686" w:rsidP="00014F57">
                    <w:pPr>
                      <w:numPr>
                        <w:ilvl w:val="0"/>
                        <w:numId w:val="50"/>
                      </w:numPr>
                      <w:spacing w:after="0" w:line="240" w:lineRule="auto"/>
                      <w:ind w:left="426" w:hanging="284"/>
                      <w:rPr>
                        <w:color w:val="244061" w:themeColor="accent1" w:themeShade="80"/>
                        <w:sz w:val="19"/>
                        <w:szCs w:val="18"/>
                      </w:rPr>
                    </w:pPr>
                    <w:r w:rsidRPr="002B220D">
                      <w:rPr>
                        <w:color w:val="244061" w:themeColor="accent1" w:themeShade="80"/>
                        <w:sz w:val="19"/>
                        <w:szCs w:val="18"/>
                      </w:rPr>
                      <w:t>ODCK  Gračac</w:t>
                    </w:r>
                  </w:p>
                  <w:p w:rsidR="007F3686" w:rsidRPr="002B220D" w:rsidRDefault="007F3686" w:rsidP="00014F57">
                    <w:pPr>
                      <w:numPr>
                        <w:ilvl w:val="0"/>
                        <w:numId w:val="50"/>
                      </w:numPr>
                      <w:spacing w:after="0" w:line="240" w:lineRule="auto"/>
                      <w:ind w:left="426" w:hanging="284"/>
                      <w:rPr>
                        <w:color w:val="244061" w:themeColor="accent1" w:themeShade="80"/>
                        <w:sz w:val="19"/>
                        <w:szCs w:val="18"/>
                      </w:rPr>
                    </w:pPr>
                    <w:r w:rsidRPr="002B220D">
                      <w:rPr>
                        <w:color w:val="244061" w:themeColor="accent1" w:themeShade="80"/>
                        <w:sz w:val="19"/>
                        <w:szCs w:val="18"/>
                      </w:rPr>
                      <w:t>Dom zdravlja Gračac</w:t>
                    </w:r>
                  </w:p>
                  <w:p w:rsidR="007F3686" w:rsidRPr="002B220D" w:rsidRDefault="007F3686" w:rsidP="00014F57">
                    <w:pPr>
                      <w:numPr>
                        <w:ilvl w:val="0"/>
                        <w:numId w:val="50"/>
                      </w:numPr>
                      <w:spacing w:after="0" w:line="240" w:lineRule="auto"/>
                      <w:ind w:left="426" w:hanging="284"/>
                      <w:rPr>
                        <w:color w:val="244061" w:themeColor="accent1" w:themeShade="80"/>
                        <w:sz w:val="19"/>
                        <w:szCs w:val="18"/>
                      </w:rPr>
                    </w:pPr>
                    <w:r w:rsidRPr="002B220D">
                      <w:rPr>
                        <w:color w:val="244061" w:themeColor="accent1" w:themeShade="80"/>
                        <w:sz w:val="19"/>
                        <w:szCs w:val="18"/>
                      </w:rPr>
                      <w:t>Veterinarska ambulanta Obrovac</w:t>
                    </w:r>
                  </w:p>
                </w:txbxContent>
              </v:textbox>
            </v:roundrect>
            <v:roundrect id="_s1065" o:spid="_x0000_s1065" style="position:absolute;left:1588;top:7954;width:1530;height:1340;v-text-anchor:middle" arcsize="10923f" o:dgmlayout="0" o:dgmnodekind="0" fillcolor="#bbe0e3" strokecolor="#4b595b [rgb(187,224,227) darken(102)]" strokeweight="2.25pt">
              <v:shadow on="t" opacity=".5" offset="3pt,3pt" offset2="2pt,2pt"/>
              <v:textbox style="mso-next-textbox:#_s1065" inset="0,0,0,0">
                <w:txbxContent>
                  <w:p w:rsidR="007F3686" w:rsidRPr="00135669" w:rsidRDefault="007F3686" w:rsidP="007B2677">
                    <w:pPr>
                      <w:rPr>
                        <w:b/>
                        <w:sz w:val="19"/>
                        <w:szCs w:val="18"/>
                      </w:rPr>
                    </w:pPr>
                    <w:r w:rsidRPr="00135669">
                      <w:rPr>
                        <w:b/>
                        <w:sz w:val="19"/>
                        <w:szCs w:val="18"/>
                      </w:rPr>
                      <w:t xml:space="preserve">Nositelji </w:t>
                    </w:r>
                    <w:proofErr w:type="spellStart"/>
                    <w:r w:rsidRPr="00135669">
                      <w:rPr>
                        <w:b/>
                        <w:sz w:val="19"/>
                        <w:szCs w:val="18"/>
                      </w:rPr>
                      <w:t>ZiS</w:t>
                    </w:r>
                    <w:proofErr w:type="spellEnd"/>
                    <w:r w:rsidRPr="00135669">
                      <w:rPr>
                        <w:b/>
                        <w:sz w:val="19"/>
                        <w:szCs w:val="18"/>
                      </w:rPr>
                      <w:t xml:space="preserve"> 3.prioriteta</w:t>
                    </w:r>
                  </w:p>
                  <w:p w:rsidR="007F3686" w:rsidRPr="002B220D" w:rsidRDefault="007F3686" w:rsidP="00014F57">
                    <w:pPr>
                      <w:numPr>
                        <w:ilvl w:val="0"/>
                        <w:numId w:val="15"/>
                      </w:numPr>
                      <w:spacing w:after="0" w:line="240" w:lineRule="auto"/>
                      <w:ind w:left="426" w:hanging="284"/>
                      <w:rPr>
                        <w:color w:val="244061" w:themeColor="accent1" w:themeShade="80"/>
                        <w:sz w:val="19"/>
                        <w:szCs w:val="18"/>
                      </w:rPr>
                    </w:pPr>
                    <w:r w:rsidRPr="002B220D">
                      <w:rPr>
                        <w:color w:val="244061" w:themeColor="accent1" w:themeShade="80"/>
                        <w:sz w:val="19"/>
                        <w:szCs w:val="18"/>
                      </w:rPr>
                      <w:t>Udruge građana (Lovačka društva i dr.)</w:t>
                    </w:r>
                  </w:p>
                  <w:p w:rsidR="007F3686" w:rsidRPr="002B220D" w:rsidRDefault="007F3686" w:rsidP="00014F57">
                    <w:pPr>
                      <w:numPr>
                        <w:ilvl w:val="0"/>
                        <w:numId w:val="16"/>
                      </w:numPr>
                      <w:spacing w:after="0" w:line="240" w:lineRule="auto"/>
                      <w:ind w:left="426" w:hanging="284"/>
                      <w:rPr>
                        <w:color w:val="244061" w:themeColor="accent1" w:themeShade="80"/>
                        <w:sz w:val="19"/>
                        <w:szCs w:val="18"/>
                      </w:rPr>
                    </w:pPr>
                    <w:r w:rsidRPr="002B220D">
                      <w:rPr>
                        <w:color w:val="244061" w:themeColor="accent1" w:themeShade="80"/>
                        <w:sz w:val="19"/>
                        <w:szCs w:val="18"/>
                      </w:rPr>
                      <w:t xml:space="preserve">Vlasnici smještajnih kapaciteta </w:t>
                    </w:r>
                  </w:p>
                  <w:p w:rsidR="007F3686" w:rsidRPr="002B220D" w:rsidRDefault="007F3686" w:rsidP="00014F57">
                    <w:pPr>
                      <w:numPr>
                        <w:ilvl w:val="0"/>
                        <w:numId w:val="16"/>
                      </w:numPr>
                      <w:spacing w:after="0" w:line="240" w:lineRule="auto"/>
                      <w:ind w:left="426" w:hanging="284"/>
                      <w:rPr>
                        <w:b/>
                        <w:color w:val="244061" w:themeColor="accent1" w:themeShade="80"/>
                        <w:sz w:val="19"/>
                        <w:szCs w:val="18"/>
                      </w:rPr>
                    </w:pPr>
                    <w:r w:rsidRPr="002B220D">
                      <w:rPr>
                        <w:color w:val="244061" w:themeColor="accent1" w:themeShade="80"/>
                        <w:sz w:val="19"/>
                        <w:szCs w:val="18"/>
                      </w:rPr>
                      <w:t xml:space="preserve">Davatelje materijalno-tehničkih sredstava </w:t>
                    </w:r>
                  </w:p>
                  <w:p w:rsidR="007F3686" w:rsidRPr="002B220D" w:rsidRDefault="007F3686" w:rsidP="00014F57">
                    <w:pPr>
                      <w:numPr>
                        <w:ilvl w:val="0"/>
                        <w:numId w:val="16"/>
                      </w:numPr>
                      <w:spacing w:after="0" w:line="240" w:lineRule="auto"/>
                      <w:ind w:left="426" w:hanging="284"/>
                      <w:rPr>
                        <w:b/>
                        <w:color w:val="244061" w:themeColor="accent1" w:themeShade="80"/>
                        <w:sz w:val="19"/>
                        <w:szCs w:val="18"/>
                      </w:rPr>
                    </w:pPr>
                    <w:r w:rsidRPr="002B220D">
                      <w:rPr>
                        <w:color w:val="244061" w:themeColor="accent1" w:themeShade="80"/>
                        <w:sz w:val="19"/>
                        <w:szCs w:val="18"/>
                      </w:rPr>
                      <w:t>Hrvatske šume-šumarija Gračac</w:t>
                    </w:r>
                  </w:p>
                  <w:p w:rsidR="007F3686" w:rsidRPr="002B220D" w:rsidRDefault="007F3686" w:rsidP="00014F57">
                    <w:pPr>
                      <w:numPr>
                        <w:ilvl w:val="0"/>
                        <w:numId w:val="16"/>
                      </w:numPr>
                      <w:spacing w:after="0" w:line="240" w:lineRule="auto"/>
                      <w:ind w:left="426" w:hanging="284"/>
                      <w:rPr>
                        <w:b/>
                        <w:color w:val="244061" w:themeColor="accent1" w:themeShade="80"/>
                        <w:sz w:val="19"/>
                        <w:szCs w:val="18"/>
                      </w:rPr>
                    </w:pPr>
                    <w:r w:rsidRPr="002B220D">
                      <w:rPr>
                        <w:color w:val="244061" w:themeColor="accent1" w:themeShade="80"/>
                        <w:sz w:val="19"/>
                        <w:szCs w:val="18"/>
                      </w:rPr>
                      <w:t xml:space="preserve">Hrvatske ceste – </w:t>
                    </w:r>
                    <w:proofErr w:type="spellStart"/>
                    <w:r w:rsidRPr="002B220D">
                      <w:rPr>
                        <w:color w:val="244061" w:themeColor="accent1" w:themeShade="80"/>
                        <w:sz w:val="19"/>
                        <w:szCs w:val="18"/>
                      </w:rPr>
                      <w:t>nadcestarija</w:t>
                    </w:r>
                    <w:proofErr w:type="spellEnd"/>
                    <w:r w:rsidRPr="002B220D">
                      <w:rPr>
                        <w:color w:val="244061" w:themeColor="accent1" w:themeShade="80"/>
                        <w:sz w:val="19"/>
                        <w:szCs w:val="18"/>
                      </w:rPr>
                      <w:t xml:space="preserve"> Gračac</w:t>
                    </w:r>
                  </w:p>
                  <w:p w:rsidR="007F3686" w:rsidRPr="002B220D" w:rsidRDefault="007F3686" w:rsidP="00014F57">
                    <w:pPr>
                      <w:numPr>
                        <w:ilvl w:val="0"/>
                        <w:numId w:val="16"/>
                      </w:numPr>
                      <w:spacing w:after="0" w:line="240" w:lineRule="auto"/>
                      <w:ind w:left="426" w:hanging="284"/>
                      <w:rPr>
                        <w:b/>
                        <w:color w:val="244061" w:themeColor="accent1" w:themeShade="80"/>
                        <w:sz w:val="19"/>
                        <w:szCs w:val="18"/>
                      </w:rPr>
                    </w:pPr>
                    <w:r w:rsidRPr="002B220D">
                      <w:rPr>
                        <w:color w:val="244061" w:themeColor="accent1" w:themeShade="80"/>
                        <w:sz w:val="19"/>
                        <w:szCs w:val="18"/>
                      </w:rPr>
                      <w:t>Lika ceste d.o.o. Gospić</w:t>
                    </w:r>
                  </w:p>
                  <w:p w:rsidR="007F3686" w:rsidRPr="002B220D" w:rsidRDefault="007F3686" w:rsidP="00014F57">
                    <w:pPr>
                      <w:numPr>
                        <w:ilvl w:val="0"/>
                        <w:numId w:val="16"/>
                      </w:numPr>
                      <w:spacing w:after="0" w:line="240" w:lineRule="auto"/>
                      <w:ind w:left="426" w:hanging="284"/>
                      <w:rPr>
                        <w:b/>
                        <w:color w:val="244061" w:themeColor="accent1" w:themeShade="80"/>
                        <w:sz w:val="19"/>
                        <w:szCs w:val="18"/>
                      </w:rPr>
                    </w:pPr>
                    <w:r w:rsidRPr="002B220D">
                      <w:rPr>
                        <w:color w:val="244061" w:themeColor="accent1" w:themeShade="80"/>
                        <w:sz w:val="19"/>
                        <w:szCs w:val="18"/>
                      </w:rPr>
                      <w:t>Centar za socijalnu skrb Zadar – podružnica Gračac</w:t>
                    </w:r>
                  </w:p>
                  <w:p w:rsidR="007F3686" w:rsidRPr="00135669" w:rsidRDefault="007F3686" w:rsidP="007B2677">
                    <w:pPr>
                      <w:ind w:left="720"/>
                      <w:rPr>
                        <w:b/>
                        <w:sz w:val="19"/>
                        <w:szCs w:val="18"/>
                      </w:rPr>
                    </w:pPr>
                  </w:p>
                  <w:p w:rsidR="007F3686" w:rsidRPr="00135669" w:rsidRDefault="007F3686" w:rsidP="007B2677">
                    <w:pPr>
                      <w:rPr>
                        <w:sz w:val="24"/>
                      </w:rPr>
                    </w:pPr>
                  </w:p>
                </w:txbxContent>
              </v:textbox>
            </v:roundrect>
            <v:roundrect id="_x0000_s1066" style="position:absolute;left:3018;top:5371;width:1824;height:932" arcsize="10923f">
              <v:shadow on="t" opacity=".5" offset="6pt,-6pt"/>
              <v:textbox style="mso-next-textbox:#_x0000_s1066">
                <w:txbxContent>
                  <w:p w:rsidR="007F3686" w:rsidRPr="00135669" w:rsidRDefault="007F3686" w:rsidP="00014F57">
                    <w:pPr>
                      <w:numPr>
                        <w:ilvl w:val="0"/>
                        <w:numId w:val="62"/>
                      </w:numPr>
                      <w:spacing w:after="0" w:line="240" w:lineRule="auto"/>
                      <w:ind w:left="0" w:hanging="142"/>
                      <w:rPr>
                        <w:sz w:val="18"/>
                        <w:szCs w:val="18"/>
                      </w:rPr>
                    </w:pPr>
                    <w:r w:rsidRPr="00135669">
                      <w:rPr>
                        <w:sz w:val="18"/>
                        <w:szCs w:val="18"/>
                      </w:rPr>
                      <w:t>Gašenje vatre i izvlačenje iz ruševina</w:t>
                    </w:r>
                  </w:p>
                  <w:p w:rsidR="007F3686" w:rsidRPr="00135669" w:rsidRDefault="007F3686" w:rsidP="00014F57">
                    <w:pPr>
                      <w:numPr>
                        <w:ilvl w:val="0"/>
                        <w:numId w:val="62"/>
                      </w:numPr>
                      <w:spacing w:after="0" w:line="240" w:lineRule="auto"/>
                      <w:ind w:left="0" w:hanging="142"/>
                      <w:rPr>
                        <w:sz w:val="18"/>
                        <w:szCs w:val="18"/>
                      </w:rPr>
                    </w:pPr>
                    <w:r w:rsidRPr="00135669">
                      <w:rPr>
                        <w:sz w:val="18"/>
                        <w:szCs w:val="18"/>
                      </w:rPr>
                      <w:t xml:space="preserve">Hitno zbrinjavanje povrijeđenih </w:t>
                    </w:r>
                  </w:p>
                  <w:p w:rsidR="007F3686" w:rsidRPr="00135669" w:rsidRDefault="007F3686" w:rsidP="00014F57">
                    <w:pPr>
                      <w:numPr>
                        <w:ilvl w:val="0"/>
                        <w:numId w:val="62"/>
                      </w:numPr>
                      <w:spacing w:after="0" w:line="240" w:lineRule="auto"/>
                      <w:ind w:left="0" w:hanging="142"/>
                      <w:rPr>
                        <w:sz w:val="18"/>
                        <w:szCs w:val="18"/>
                      </w:rPr>
                    </w:pPr>
                    <w:r w:rsidRPr="00135669">
                      <w:rPr>
                        <w:sz w:val="18"/>
                        <w:szCs w:val="18"/>
                      </w:rPr>
                      <w:t>Osiguranje područja i organizacija prometa hitnih službi prema prioritetu</w:t>
                    </w:r>
                  </w:p>
                  <w:p w:rsidR="007F3686" w:rsidRPr="00135669" w:rsidRDefault="007F3686" w:rsidP="00014F57">
                    <w:pPr>
                      <w:numPr>
                        <w:ilvl w:val="0"/>
                        <w:numId w:val="62"/>
                      </w:numPr>
                      <w:spacing w:after="0" w:line="240" w:lineRule="auto"/>
                      <w:ind w:left="0" w:hanging="142"/>
                      <w:rPr>
                        <w:sz w:val="18"/>
                        <w:szCs w:val="18"/>
                      </w:rPr>
                    </w:pPr>
                    <w:r w:rsidRPr="00135669">
                      <w:rPr>
                        <w:sz w:val="18"/>
                        <w:szCs w:val="18"/>
                      </w:rPr>
                      <w:t>Pronalaženje i izvlačenje zatrpanih</w:t>
                    </w:r>
                  </w:p>
                  <w:p w:rsidR="007F3686" w:rsidRPr="00135669" w:rsidRDefault="007F3686" w:rsidP="00014F57">
                    <w:pPr>
                      <w:numPr>
                        <w:ilvl w:val="0"/>
                        <w:numId w:val="62"/>
                      </w:numPr>
                      <w:spacing w:after="0" w:line="240" w:lineRule="auto"/>
                      <w:ind w:left="0" w:hanging="142"/>
                      <w:rPr>
                        <w:sz w:val="18"/>
                        <w:szCs w:val="18"/>
                      </w:rPr>
                    </w:pPr>
                    <w:r w:rsidRPr="00135669">
                      <w:rPr>
                        <w:sz w:val="18"/>
                        <w:szCs w:val="18"/>
                      </w:rPr>
                      <w:t>Raščišćavanje ruševina, odvoženje građevinskog otpada</w:t>
                    </w:r>
                  </w:p>
                </w:txbxContent>
              </v:textbox>
            </v:roundrect>
            <v:roundrect id="_x0000_s1067" style="position:absolute;left:3061;top:6665;width:1872;height:1093" arcsize="10923f">
              <v:shadow on="t" opacity=".5" offset="6pt,-6pt"/>
              <v:textbox style="mso-next-textbox:#_x0000_s1067">
                <w:txbxContent>
                  <w:p w:rsidR="007F3686" w:rsidRPr="000D4635" w:rsidRDefault="007F3686" w:rsidP="00014F57">
                    <w:pPr>
                      <w:numPr>
                        <w:ilvl w:val="0"/>
                        <w:numId w:val="63"/>
                      </w:numPr>
                      <w:spacing w:after="0" w:line="240" w:lineRule="auto"/>
                      <w:ind w:left="0" w:hanging="142"/>
                      <w:rPr>
                        <w:sz w:val="20"/>
                        <w:szCs w:val="20"/>
                      </w:rPr>
                    </w:pPr>
                    <w:r w:rsidRPr="000D4635">
                      <w:rPr>
                        <w:sz w:val="20"/>
                        <w:szCs w:val="20"/>
                      </w:rPr>
                      <w:t>Organizacija evakuacije</w:t>
                    </w:r>
                    <w:r>
                      <w:rPr>
                        <w:sz w:val="20"/>
                        <w:szCs w:val="20"/>
                      </w:rPr>
                      <w:t xml:space="preserve"> i zbrinjavanja</w:t>
                    </w:r>
                  </w:p>
                  <w:p w:rsidR="007F3686" w:rsidRPr="000D4635" w:rsidRDefault="007F3686" w:rsidP="00014F57">
                    <w:pPr>
                      <w:numPr>
                        <w:ilvl w:val="0"/>
                        <w:numId w:val="63"/>
                      </w:numPr>
                      <w:spacing w:after="0" w:line="240" w:lineRule="auto"/>
                      <w:ind w:left="0" w:hanging="142"/>
                      <w:rPr>
                        <w:sz w:val="20"/>
                        <w:szCs w:val="20"/>
                      </w:rPr>
                    </w:pPr>
                    <w:r w:rsidRPr="000D4635">
                      <w:rPr>
                        <w:sz w:val="20"/>
                        <w:szCs w:val="20"/>
                      </w:rPr>
                      <w:t>Uspostava funkcioniranja kritične infrastrukture</w:t>
                    </w:r>
                  </w:p>
                  <w:p w:rsidR="007F3686" w:rsidRDefault="007F3686" w:rsidP="00014F57">
                    <w:pPr>
                      <w:numPr>
                        <w:ilvl w:val="0"/>
                        <w:numId w:val="63"/>
                      </w:numPr>
                      <w:spacing w:after="0" w:line="240" w:lineRule="auto"/>
                      <w:ind w:left="0" w:hanging="142"/>
                      <w:rPr>
                        <w:sz w:val="20"/>
                        <w:szCs w:val="20"/>
                      </w:rPr>
                    </w:pPr>
                    <w:r w:rsidRPr="000D4635">
                      <w:rPr>
                        <w:sz w:val="20"/>
                        <w:szCs w:val="20"/>
                      </w:rPr>
                      <w:t>Zbrinjavanje unesrećenih i potraga za nestalim osobama</w:t>
                    </w:r>
                  </w:p>
                  <w:p w:rsidR="007F3686" w:rsidRPr="000D4635" w:rsidRDefault="007F3686" w:rsidP="00014F57">
                    <w:pPr>
                      <w:numPr>
                        <w:ilvl w:val="0"/>
                        <w:numId w:val="63"/>
                      </w:numPr>
                      <w:spacing w:after="0" w:line="240" w:lineRule="auto"/>
                      <w:ind w:left="0" w:hanging="142"/>
                      <w:rPr>
                        <w:sz w:val="20"/>
                        <w:szCs w:val="20"/>
                      </w:rPr>
                    </w:pPr>
                    <w:r>
                      <w:rPr>
                        <w:sz w:val="20"/>
                        <w:szCs w:val="20"/>
                      </w:rPr>
                      <w:t>Organizacija zbrinjavanja stoke i ostalih životinja te uklanjanja životinjskih leševa</w:t>
                    </w:r>
                  </w:p>
                </w:txbxContent>
              </v:textbox>
            </v:roundrect>
            <v:roundrect id="_x0000_s1068" style="position:absolute;left:3375;top:8124;width:1745;height:1093" arcsize="10923f">
              <v:shadow on="t" opacity=".5" offset="6pt,-6pt"/>
              <v:textbox style="mso-next-textbox:#_x0000_s1068">
                <w:txbxContent>
                  <w:p w:rsidR="007F3686" w:rsidRPr="004774F3" w:rsidRDefault="007F3686" w:rsidP="00014F57">
                    <w:pPr>
                      <w:numPr>
                        <w:ilvl w:val="0"/>
                        <w:numId w:val="64"/>
                      </w:numPr>
                      <w:spacing w:after="0" w:line="240" w:lineRule="auto"/>
                      <w:ind w:left="0" w:hanging="142"/>
                      <w:rPr>
                        <w:sz w:val="20"/>
                        <w:szCs w:val="20"/>
                      </w:rPr>
                    </w:pPr>
                    <w:r w:rsidRPr="004774F3">
                      <w:rPr>
                        <w:sz w:val="20"/>
                        <w:szCs w:val="20"/>
                      </w:rPr>
                      <w:t>Potraga za nestalim osobama</w:t>
                    </w:r>
                  </w:p>
                  <w:p w:rsidR="007F3686" w:rsidRPr="004774F3" w:rsidRDefault="007F3686" w:rsidP="00014F57">
                    <w:pPr>
                      <w:numPr>
                        <w:ilvl w:val="0"/>
                        <w:numId w:val="64"/>
                      </w:numPr>
                      <w:spacing w:after="0" w:line="240" w:lineRule="auto"/>
                      <w:ind w:left="0" w:hanging="142"/>
                      <w:rPr>
                        <w:sz w:val="20"/>
                        <w:szCs w:val="20"/>
                      </w:rPr>
                    </w:pPr>
                    <w:r w:rsidRPr="004774F3">
                      <w:rPr>
                        <w:sz w:val="20"/>
                        <w:szCs w:val="20"/>
                      </w:rPr>
                      <w:t>Organizacija prihvata evakuiranih osoba</w:t>
                    </w:r>
                  </w:p>
                  <w:p w:rsidR="007F3686" w:rsidRPr="004774F3" w:rsidRDefault="007F3686" w:rsidP="00014F57">
                    <w:pPr>
                      <w:numPr>
                        <w:ilvl w:val="0"/>
                        <w:numId w:val="64"/>
                      </w:numPr>
                      <w:spacing w:after="0" w:line="240" w:lineRule="auto"/>
                      <w:ind w:left="0" w:hanging="142"/>
                      <w:rPr>
                        <w:sz w:val="20"/>
                        <w:szCs w:val="20"/>
                      </w:rPr>
                    </w:pPr>
                    <w:r w:rsidRPr="004774F3">
                      <w:rPr>
                        <w:sz w:val="20"/>
                        <w:szCs w:val="20"/>
                      </w:rPr>
                      <w:t>Pomaganje u raščišćavanju ruševina i u evakuaciji</w:t>
                    </w:r>
                  </w:p>
                  <w:p w:rsidR="007F3686" w:rsidRPr="004774F3" w:rsidRDefault="007F3686" w:rsidP="00014F57">
                    <w:pPr>
                      <w:numPr>
                        <w:ilvl w:val="0"/>
                        <w:numId w:val="64"/>
                      </w:numPr>
                      <w:spacing w:after="0" w:line="240" w:lineRule="auto"/>
                      <w:ind w:left="0" w:hanging="142"/>
                      <w:rPr>
                        <w:sz w:val="20"/>
                        <w:szCs w:val="20"/>
                      </w:rPr>
                    </w:pPr>
                    <w:r w:rsidRPr="004774F3">
                      <w:rPr>
                        <w:sz w:val="20"/>
                        <w:szCs w:val="20"/>
                      </w:rPr>
                      <w:t>Pomaganje u raščišćavanju prometnica</w:t>
                    </w:r>
                  </w:p>
                  <w:p w:rsidR="007F3686" w:rsidRPr="004774F3" w:rsidRDefault="007F3686" w:rsidP="00014F57">
                    <w:pPr>
                      <w:numPr>
                        <w:ilvl w:val="0"/>
                        <w:numId w:val="64"/>
                      </w:numPr>
                      <w:spacing w:after="0" w:line="240" w:lineRule="auto"/>
                      <w:ind w:left="0" w:hanging="142"/>
                      <w:rPr>
                        <w:sz w:val="20"/>
                        <w:szCs w:val="20"/>
                      </w:rPr>
                    </w:pPr>
                    <w:r w:rsidRPr="004774F3">
                      <w:rPr>
                        <w:sz w:val="20"/>
                        <w:szCs w:val="20"/>
                      </w:rPr>
                      <w:t>Pružanje pomoći nastradalom stanovništvu i organizacija s</w:t>
                    </w:r>
                    <w:r>
                      <w:rPr>
                        <w:sz w:val="20"/>
                        <w:szCs w:val="20"/>
                      </w:rPr>
                      <w:t>oc. skrbi za unesrećene i beskuć</w:t>
                    </w:r>
                    <w:r w:rsidRPr="004774F3">
                      <w:rPr>
                        <w:sz w:val="20"/>
                        <w:szCs w:val="20"/>
                      </w:rPr>
                      <w:t>nike</w:t>
                    </w:r>
                  </w:p>
                </w:txbxContent>
              </v:textbox>
            </v:roundrect>
            <v:shape id="_x0000_s1069" type="#_x0000_t32" style="position:absolute;left:2814;top:5849;width:4;height:2" o:connectortype="straight">
              <v:stroke endarrow="block"/>
            </v:shape>
            <v:shape id="_x0000_s1070" type="#_x0000_t32" style="position:absolute;left:2882;top:7189;width:236;height:25;flip:y" o:connectortype="straight">
              <v:stroke endarrow="block"/>
            </v:shape>
            <v:shape id="_x0000_s1071" type="#_x0000_t32" style="position:absolute;left:3128;top:8624;width:247;height:47" o:connectortype="straight">
              <v:stroke endarrow="block"/>
            </v:shape>
            <v:shape id="_x0000_s1241" type="#_x0000_t32" style="position:absolute;left:2825;top:5824;width:236;height:25;flip:y" o:connectortype="straight">
              <v:stroke endarrow="block"/>
            </v:shape>
            <w10:wrap type="none"/>
            <w10:anchorlock/>
          </v:group>
        </w:pict>
      </w:r>
    </w:p>
    <w:p w:rsidR="00662C93" w:rsidRPr="000A1841" w:rsidRDefault="00662C93" w:rsidP="00662C93">
      <w:pPr>
        <w:spacing w:after="0" w:line="240" w:lineRule="auto"/>
        <w:rPr>
          <w:rFonts w:eastAsia="Times New Roman" w:cstheme="minorHAnsi"/>
          <w:sz w:val="24"/>
          <w:szCs w:val="24"/>
          <w:lang w:eastAsia="hr-HR"/>
        </w:rPr>
      </w:pPr>
    </w:p>
    <w:p w:rsidR="00662C93" w:rsidRPr="00135669" w:rsidRDefault="00662C93" w:rsidP="00014F57">
      <w:pPr>
        <w:numPr>
          <w:ilvl w:val="1"/>
          <w:numId w:val="48"/>
        </w:numPr>
        <w:spacing w:after="0" w:line="240" w:lineRule="auto"/>
        <w:ind w:left="709" w:hanging="709"/>
        <w:rPr>
          <w:rFonts w:eastAsia="Times New Roman" w:cstheme="minorHAnsi"/>
          <w:b/>
          <w:sz w:val="28"/>
          <w:szCs w:val="28"/>
          <w:lang w:eastAsia="hr-HR"/>
        </w:rPr>
      </w:pPr>
      <w:bookmarkStart w:id="84" w:name="_Toc235857269"/>
      <w:bookmarkEnd w:id="83"/>
      <w:r w:rsidRPr="00135669">
        <w:rPr>
          <w:rFonts w:eastAsia="Times New Roman" w:cstheme="minorHAnsi"/>
          <w:b/>
          <w:sz w:val="28"/>
          <w:szCs w:val="28"/>
          <w:lang w:eastAsia="hr-HR"/>
        </w:rPr>
        <w:lastRenderedPageBreak/>
        <w:t>Zaštita i spašavanje od ekstremnih vremenskih uvjeta</w:t>
      </w:r>
    </w:p>
    <w:p w:rsidR="00662C93" w:rsidRPr="000A1841" w:rsidRDefault="00662C93" w:rsidP="00662C93">
      <w:pPr>
        <w:spacing w:after="0" w:line="240" w:lineRule="auto"/>
        <w:ind w:left="873"/>
        <w:rPr>
          <w:rFonts w:eastAsia="Times New Roman" w:cstheme="minorHAnsi"/>
          <w:b/>
          <w:sz w:val="24"/>
          <w:szCs w:val="24"/>
          <w:u w:val="single"/>
          <w:lang w:eastAsia="hr-HR"/>
        </w:rPr>
      </w:pPr>
    </w:p>
    <w:p w:rsidR="00662C93" w:rsidRPr="000A1841" w:rsidRDefault="00662C93" w:rsidP="00135669">
      <w:pPr>
        <w:spacing w:after="0" w:line="240" w:lineRule="auto"/>
        <w:ind w:firstLine="708"/>
        <w:jc w:val="both"/>
        <w:rPr>
          <w:rFonts w:eastAsia="Times New Roman" w:cstheme="minorHAnsi"/>
          <w:sz w:val="24"/>
          <w:szCs w:val="24"/>
          <w:lang w:eastAsia="hr-HR"/>
        </w:rPr>
      </w:pPr>
      <w:r w:rsidRPr="000A1841">
        <w:rPr>
          <w:rFonts w:eastAsia="Times New Roman" w:cstheme="minorHAnsi"/>
          <w:sz w:val="24"/>
          <w:szCs w:val="24"/>
          <w:lang w:eastAsia="hr-HR"/>
        </w:rPr>
        <w:t xml:space="preserve">Sukladno procjeni ugroženosti zadnjih godina dolazi do pojave sve snažnijeg </w:t>
      </w:r>
      <w:r w:rsidR="00AA05A0">
        <w:rPr>
          <w:rFonts w:eastAsia="Times New Roman" w:cstheme="minorHAnsi"/>
          <w:sz w:val="24"/>
          <w:szCs w:val="24"/>
          <w:lang w:eastAsia="hr-HR"/>
        </w:rPr>
        <w:t xml:space="preserve">manifestiranja </w:t>
      </w:r>
      <w:r w:rsidRPr="000A1841">
        <w:rPr>
          <w:rFonts w:eastAsia="Times New Roman" w:cstheme="minorHAnsi"/>
          <w:sz w:val="24"/>
          <w:szCs w:val="24"/>
          <w:lang w:eastAsia="hr-HR"/>
        </w:rPr>
        <w:t xml:space="preserve">posljedica ekstremnih vremenskih uvjeta. Iste pojave mogu nanijeti znatne štete stambenim i gospodarskim građevinama te nasadima drveća, a i ugroziti ljudske živote. </w:t>
      </w:r>
    </w:p>
    <w:p w:rsidR="00662C93" w:rsidRPr="002D2B1B" w:rsidRDefault="00662C93" w:rsidP="002D2B1B">
      <w:pPr>
        <w:spacing w:after="0" w:line="240" w:lineRule="auto"/>
        <w:ind w:firstLine="708"/>
        <w:rPr>
          <w:color w:val="0F243E" w:themeColor="text2" w:themeShade="80"/>
          <w:sz w:val="24"/>
          <w:szCs w:val="24"/>
        </w:rPr>
      </w:pPr>
      <w:r w:rsidRPr="002D2B1B">
        <w:rPr>
          <w:rFonts w:eastAsia="Times New Roman" w:cstheme="minorHAnsi"/>
          <w:sz w:val="24"/>
          <w:szCs w:val="24"/>
          <w:lang w:eastAsia="hr-HR"/>
        </w:rPr>
        <w:t xml:space="preserve">Kako pojava istih nije katastrofalnih razmjera uklanjanje posljedica provodit će redovne </w:t>
      </w:r>
      <w:r w:rsidR="002D2B1B" w:rsidRPr="002D2B1B">
        <w:rPr>
          <w:rFonts w:eastAsia="Times New Roman" w:cstheme="minorHAnsi"/>
          <w:sz w:val="24"/>
          <w:szCs w:val="24"/>
          <w:lang w:eastAsia="hr-HR"/>
        </w:rPr>
        <w:t>službe i JVP Gračac te Komunalna poduzeća</w:t>
      </w:r>
      <w:r w:rsidRPr="002D2B1B">
        <w:rPr>
          <w:rFonts w:eastAsia="Times New Roman" w:cstheme="minorHAnsi"/>
          <w:sz w:val="24"/>
          <w:szCs w:val="24"/>
          <w:lang w:eastAsia="hr-HR"/>
        </w:rPr>
        <w:t xml:space="preserve"> </w:t>
      </w:r>
      <w:r w:rsidR="002D2B1B" w:rsidRPr="002D2B1B">
        <w:rPr>
          <w:color w:val="0F243E" w:themeColor="text2" w:themeShade="80"/>
          <w:sz w:val="24"/>
          <w:szCs w:val="24"/>
        </w:rPr>
        <w:t>Gračac Čistoća d.o.o. i Gračac vodovod i odvodnja d.o.o</w:t>
      </w:r>
      <w:r w:rsidR="002D2B1B" w:rsidRPr="002D2B1B">
        <w:rPr>
          <w:rFonts w:eastAsia="Times New Roman" w:cstheme="minorHAnsi"/>
          <w:color w:val="0F243E" w:themeColor="text2" w:themeShade="80"/>
          <w:sz w:val="24"/>
          <w:szCs w:val="24"/>
          <w:lang w:eastAsia="hr-HR"/>
        </w:rPr>
        <w:t xml:space="preserve"> </w:t>
      </w:r>
      <w:r w:rsidRPr="002D2B1B">
        <w:rPr>
          <w:rFonts w:eastAsia="Times New Roman" w:cstheme="minorHAnsi"/>
          <w:sz w:val="24"/>
          <w:szCs w:val="24"/>
          <w:lang w:eastAsia="hr-HR"/>
        </w:rPr>
        <w:t>kao i gotove snage ostalih redovnih službi (Hrvatske ceste, Hrvatske šume, DP Elektra Gračac i sl.)</w:t>
      </w:r>
    </w:p>
    <w:p w:rsidR="00662C93" w:rsidRPr="000A1841" w:rsidRDefault="00662C93" w:rsidP="00662C93">
      <w:pPr>
        <w:spacing w:after="0" w:line="240" w:lineRule="auto"/>
        <w:rPr>
          <w:rFonts w:eastAsia="Times New Roman" w:cstheme="minorHAnsi"/>
          <w:b/>
          <w:sz w:val="24"/>
          <w:szCs w:val="24"/>
          <w:lang w:eastAsia="hr-HR"/>
        </w:rPr>
      </w:pPr>
    </w:p>
    <w:p w:rsidR="00662C93" w:rsidRPr="000A1841" w:rsidRDefault="00662C93" w:rsidP="00662C93">
      <w:pPr>
        <w:spacing w:after="0" w:line="240" w:lineRule="auto"/>
        <w:rPr>
          <w:rFonts w:eastAsia="Times New Roman" w:cstheme="minorHAnsi"/>
          <w:sz w:val="12"/>
          <w:szCs w:val="24"/>
          <w:lang w:eastAsia="hr-HR"/>
        </w:rPr>
      </w:pPr>
    </w:p>
    <w:p w:rsidR="00662C93" w:rsidRPr="000A1841" w:rsidRDefault="00662C93" w:rsidP="00662C93">
      <w:pPr>
        <w:numPr>
          <w:ilvl w:val="2"/>
          <w:numId w:val="0"/>
        </w:numPr>
        <w:contextualSpacing/>
        <w:outlineLvl w:val="2"/>
        <w:rPr>
          <w:rFonts w:eastAsia="Times New Roman" w:cstheme="minorHAnsi"/>
          <w:b/>
          <w:bCs/>
          <w:sz w:val="24"/>
          <w:szCs w:val="24"/>
          <w:lang w:eastAsia="hr-HR"/>
        </w:rPr>
      </w:pPr>
      <w:bookmarkStart w:id="85" w:name="_Toc274591207"/>
      <w:bookmarkStart w:id="86" w:name="_Toc297188238"/>
      <w:r w:rsidRPr="000A1841">
        <w:rPr>
          <w:rFonts w:eastAsia="Times New Roman" w:cstheme="minorHAnsi"/>
          <w:b/>
          <w:sz w:val="24"/>
          <w:szCs w:val="24"/>
          <w:lang w:eastAsia="hr-HR"/>
        </w:rPr>
        <w:t xml:space="preserve">3.3.1. </w:t>
      </w:r>
      <w:r w:rsidRPr="000A1841">
        <w:rPr>
          <w:rFonts w:eastAsia="Times New Roman" w:cstheme="minorHAnsi"/>
          <w:b/>
          <w:bCs/>
          <w:sz w:val="24"/>
          <w:szCs w:val="24"/>
          <w:lang w:eastAsia="hr-HR"/>
        </w:rPr>
        <w:t>Olujno nevrijeme sa tučom</w:t>
      </w:r>
      <w:bookmarkEnd w:id="85"/>
      <w:bookmarkEnd w:id="86"/>
    </w:p>
    <w:tbl>
      <w:tblPr>
        <w:tblpPr w:leftFromText="180" w:rightFromText="180" w:vertAnchor="text" w:horzAnchor="margin" w:tblpY="2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4180"/>
        <w:gridCol w:w="1696"/>
        <w:gridCol w:w="2688"/>
      </w:tblGrid>
      <w:tr w:rsidR="00662C93" w:rsidRPr="000A1841" w:rsidTr="00135669">
        <w:trPr>
          <w:trHeight w:val="412"/>
          <w:tblHeader/>
        </w:trPr>
        <w:tc>
          <w:tcPr>
            <w:tcW w:w="817" w:type="dxa"/>
            <w:vMerge w:val="restart"/>
            <w:shd w:val="clear" w:color="auto" w:fill="C6D9F1"/>
            <w:textDirection w:val="btLr"/>
            <w:vAlign w:val="center"/>
          </w:tcPr>
          <w:p w:rsidR="00662C93" w:rsidRPr="000A1841" w:rsidRDefault="00662C93" w:rsidP="00662C93">
            <w:pPr>
              <w:keepNext/>
              <w:spacing w:after="0" w:line="240" w:lineRule="auto"/>
              <w:outlineLvl w:val="1"/>
              <w:rPr>
                <w:rFonts w:eastAsia="Times New Roman" w:cstheme="minorHAnsi"/>
                <w:b/>
                <w:sz w:val="24"/>
                <w:szCs w:val="24"/>
                <w:lang w:eastAsia="hr-HR"/>
              </w:rPr>
            </w:pPr>
          </w:p>
        </w:tc>
        <w:tc>
          <w:tcPr>
            <w:tcW w:w="4511" w:type="dxa"/>
            <w:shd w:val="clear" w:color="auto" w:fill="FABF8F" w:themeFill="accent6" w:themeFillTint="99"/>
            <w:vAlign w:val="center"/>
          </w:tcPr>
          <w:p w:rsidR="00662C93" w:rsidRPr="000A1841" w:rsidRDefault="00662C93" w:rsidP="00135669">
            <w:pPr>
              <w:spacing w:after="0" w:line="240" w:lineRule="auto"/>
              <w:jc w:val="center"/>
              <w:rPr>
                <w:rFonts w:eastAsia="Times New Roman" w:cstheme="minorHAnsi"/>
                <w:b/>
                <w:sz w:val="24"/>
                <w:szCs w:val="24"/>
                <w:lang w:eastAsia="hr-HR"/>
              </w:rPr>
            </w:pPr>
            <w:r w:rsidRPr="000A1841">
              <w:rPr>
                <w:rFonts w:eastAsia="Times New Roman" w:cstheme="minorHAnsi"/>
                <w:b/>
                <w:sz w:val="24"/>
                <w:szCs w:val="24"/>
                <w:lang w:eastAsia="hr-HR"/>
              </w:rPr>
              <w:t>Radnje i postupci</w:t>
            </w:r>
          </w:p>
        </w:tc>
        <w:tc>
          <w:tcPr>
            <w:tcW w:w="1726" w:type="dxa"/>
            <w:shd w:val="clear" w:color="auto" w:fill="FABF8F" w:themeFill="accent6" w:themeFillTint="99"/>
            <w:vAlign w:val="center"/>
          </w:tcPr>
          <w:p w:rsidR="00662C93" w:rsidRPr="000A1841" w:rsidRDefault="00662C93" w:rsidP="00135669">
            <w:pPr>
              <w:spacing w:after="0" w:line="240" w:lineRule="auto"/>
              <w:jc w:val="center"/>
              <w:rPr>
                <w:rFonts w:eastAsia="Times New Roman" w:cstheme="minorHAnsi"/>
                <w:b/>
                <w:sz w:val="24"/>
                <w:szCs w:val="24"/>
                <w:lang w:eastAsia="hr-HR"/>
              </w:rPr>
            </w:pPr>
            <w:r w:rsidRPr="000A1841">
              <w:rPr>
                <w:rFonts w:eastAsia="Times New Roman" w:cstheme="minorHAnsi"/>
                <w:b/>
                <w:sz w:val="24"/>
                <w:szCs w:val="24"/>
                <w:lang w:eastAsia="hr-HR"/>
              </w:rPr>
              <w:t>Rukovođenje</w:t>
            </w:r>
          </w:p>
        </w:tc>
        <w:tc>
          <w:tcPr>
            <w:tcW w:w="2800" w:type="dxa"/>
            <w:shd w:val="clear" w:color="auto" w:fill="FABF8F" w:themeFill="accent6" w:themeFillTint="99"/>
            <w:vAlign w:val="center"/>
          </w:tcPr>
          <w:p w:rsidR="00662C93" w:rsidRPr="000A1841" w:rsidRDefault="00662C93" w:rsidP="00135669">
            <w:pPr>
              <w:spacing w:after="0" w:line="240" w:lineRule="auto"/>
              <w:jc w:val="center"/>
              <w:rPr>
                <w:rFonts w:eastAsia="Times New Roman" w:cstheme="minorHAnsi"/>
                <w:b/>
                <w:sz w:val="24"/>
                <w:szCs w:val="24"/>
                <w:lang w:eastAsia="hr-HR"/>
              </w:rPr>
            </w:pPr>
            <w:r w:rsidRPr="000A1841">
              <w:rPr>
                <w:rFonts w:eastAsia="Times New Roman" w:cstheme="minorHAnsi"/>
                <w:b/>
                <w:sz w:val="24"/>
                <w:szCs w:val="24"/>
                <w:lang w:eastAsia="hr-HR"/>
              </w:rPr>
              <w:t>Izvršenje/Suradnja</w:t>
            </w:r>
          </w:p>
        </w:tc>
      </w:tr>
      <w:tr w:rsidR="00662C93" w:rsidRPr="000A1841" w:rsidTr="00662C93">
        <w:trPr>
          <w:cantSplit/>
          <w:trHeight w:val="547"/>
        </w:trPr>
        <w:tc>
          <w:tcPr>
            <w:tcW w:w="817" w:type="dxa"/>
            <w:vMerge/>
            <w:shd w:val="clear" w:color="auto" w:fill="C6D9F1"/>
            <w:textDirection w:val="btLr"/>
            <w:vAlign w:val="center"/>
          </w:tcPr>
          <w:p w:rsidR="00662C93" w:rsidRPr="000A1841" w:rsidRDefault="00662C93" w:rsidP="00662C93">
            <w:pPr>
              <w:spacing w:after="0" w:line="240" w:lineRule="auto"/>
              <w:rPr>
                <w:rFonts w:eastAsia="Times New Roman" w:cstheme="minorHAnsi"/>
                <w:sz w:val="24"/>
                <w:szCs w:val="24"/>
                <w:lang w:eastAsia="hr-HR"/>
              </w:rPr>
            </w:pPr>
          </w:p>
        </w:tc>
        <w:tc>
          <w:tcPr>
            <w:tcW w:w="4511" w:type="dxa"/>
            <w:tcBorders>
              <w:bottom w:val="single" w:sz="4" w:space="0" w:color="auto"/>
            </w:tcBorders>
            <w:vAlign w:val="center"/>
          </w:tcPr>
          <w:p w:rsidR="00662C93" w:rsidRPr="000A1841" w:rsidRDefault="00662C93" w:rsidP="00662C93">
            <w:pPr>
              <w:spacing w:after="0" w:line="240" w:lineRule="auto"/>
              <w:rPr>
                <w:rFonts w:eastAsia="Times New Roman" w:cstheme="minorHAnsi"/>
                <w:b/>
                <w:color w:val="000000"/>
                <w:sz w:val="20"/>
                <w:szCs w:val="20"/>
                <w:lang w:eastAsia="hr-HR"/>
              </w:rPr>
            </w:pPr>
            <w:r w:rsidRPr="000A1841">
              <w:rPr>
                <w:rFonts w:eastAsia="Times New Roman" w:cstheme="minorHAnsi"/>
                <w:sz w:val="20"/>
                <w:szCs w:val="20"/>
                <w:lang w:eastAsia="hr-HR"/>
              </w:rPr>
              <w:t>Pozivanje Stožera zaštite i spašavanja putem ŽC 112.</w:t>
            </w:r>
          </w:p>
        </w:tc>
        <w:tc>
          <w:tcPr>
            <w:tcW w:w="1726" w:type="dxa"/>
            <w:tcBorders>
              <w:bottom w:val="single" w:sz="4" w:space="0" w:color="auto"/>
            </w:tcBorders>
            <w:vAlign w:val="center"/>
          </w:tcPr>
          <w:p w:rsidR="00662C93" w:rsidRPr="000A1841" w:rsidRDefault="00135669"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w:t>
            </w:r>
            <w:r w:rsidR="00662C93" w:rsidRPr="000A1841">
              <w:rPr>
                <w:rFonts w:eastAsia="Times New Roman" w:cstheme="minorHAnsi"/>
                <w:sz w:val="20"/>
                <w:szCs w:val="20"/>
                <w:lang w:eastAsia="hr-HR"/>
              </w:rPr>
              <w:t>ačelnik</w:t>
            </w:r>
            <w:r>
              <w:rPr>
                <w:rFonts w:eastAsia="Times New Roman" w:cstheme="minorHAnsi"/>
                <w:sz w:val="20"/>
                <w:szCs w:val="20"/>
                <w:lang w:eastAsia="hr-HR"/>
              </w:rPr>
              <w:t xml:space="preserve"> Općine</w:t>
            </w:r>
          </w:p>
        </w:tc>
        <w:tc>
          <w:tcPr>
            <w:tcW w:w="2800" w:type="dxa"/>
            <w:tcBorders>
              <w:bottom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Županijski centar 112</w:t>
            </w:r>
            <w:r w:rsidRPr="000A1841">
              <w:rPr>
                <w:rFonts w:eastAsia="Times New Roman" w:cstheme="minorHAnsi"/>
                <w:sz w:val="20"/>
                <w:szCs w:val="20"/>
                <w:lang w:eastAsia="hr-HR"/>
              </w:rPr>
              <w:br/>
            </w:r>
            <w:hyperlink r:id="rId108" w:history="1">
              <w:r w:rsidRPr="000A1841">
                <w:rPr>
                  <w:rFonts w:eastAsia="Times New Roman" w:cstheme="minorHAnsi"/>
                  <w:sz w:val="20"/>
                  <w:szCs w:val="20"/>
                  <w:lang w:eastAsia="hr-HR"/>
                </w:rPr>
                <w:t xml:space="preserve"> </w:t>
              </w:r>
              <w:r w:rsidRPr="000A1841">
                <w:rPr>
                  <w:rFonts w:eastAsia="Times New Roman" w:cstheme="minorHAnsi"/>
                  <w:color w:val="0000FF"/>
                  <w:sz w:val="20"/>
                  <w:szCs w:val="20"/>
                  <w:u w:val="single"/>
                  <w:lang w:eastAsia="hr-HR"/>
                </w:rPr>
                <w:t>(prilog 27)</w:t>
              </w:r>
            </w:hyperlink>
          </w:p>
        </w:tc>
      </w:tr>
      <w:tr w:rsidR="00662C93" w:rsidRPr="000A1841" w:rsidTr="00662C93">
        <w:trPr>
          <w:cantSplit/>
          <w:trHeight w:val="562"/>
        </w:trPr>
        <w:tc>
          <w:tcPr>
            <w:tcW w:w="817" w:type="dxa"/>
            <w:vMerge/>
            <w:shd w:val="clear" w:color="auto" w:fill="C6D9F1"/>
            <w:textDirection w:val="btLr"/>
            <w:vAlign w:val="center"/>
          </w:tcPr>
          <w:p w:rsidR="00662C93" w:rsidRPr="000A1841" w:rsidRDefault="00662C93" w:rsidP="00662C93">
            <w:pPr>
              <w:spacing w:after="0" w:line="240" w:lineRule="auto"/>
              <w:rPr>
                <w:rFonts w:eastAsia="Times New Roman" w:cstheme="minorHAnsi"/>
                <w:sz w:val="24"/>
                <w:szCs w:val="24"/>
                <w:lang w:eastAsia="hr-HR"/>
              </w:rPr>
            </w:pPr>
          </w:p>
        </w:tc>
        <w:tc>
          <w:tcPr>
            <w:tcW w:w="4511" w:type="dxa"/>
            <w:tcBorders>
              <w:top w:val="single" w:sz="4" w:space="0" w:color="auto"/>
              <w:bottom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Prikupljanje informacija o funkcioniranju sustava za vodoopskrbu.</w:t>
            </w:r>
          </w:p>
        </w:tc>
        <w:tc>
          <w:tcPr>
            <w:tcW w:w="1726" w:type="dxa"/>
            <w:tcBorders>
              <w:top w:val="single" w:sz="4" w:space="0" w:color="auto"/>
              <w:bottom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c>
          <w:tcPr>
            <w:tcW w:w="2800" w:type="dxa"/>
            <w:tcBorders>
              <w:top w:val="single" w:sz="4" w:space="0" w:color="auto"/>
              <w:bottom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Županijski centar 112,</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vlasnik kritične infrastrukture,</w:t>
            </w:r>
            <w:hyperlink r:id="rId109" w:history="1">
              <w:r w:rsidRPr="000A1841">
                <w:rPr>
                  <w:rFonts w:eastAsia="Times New Roman" w:cstheme="minorHAnsi"/>
                  <w:color w:val="0000FF"/>
                  <w:sz w:val="20"/>
                  <w:szCs w:val="20"/>
                  <w:u w:val="single"/>
                  <w:lang w:eastAsia="hr-HR"/>
                </w:rPr>
                <w:t>(prilog 4)</w:t>
              </w:r>
            </w:hyperlink>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povjerenik CZ,</w:t>
            </w:r>
          </w:p>
        </w:tc>
      </w:tr>
      <w:tr w:rsidR="00662C93" w:rsidRPr="000A1841" w:rsidTr="00662C93">
        <w:trPr>
          <w:cantSplit/>
          <w:trHeight w:val="655"/>
        </w:trPr>
        <w:tc>
          <w:tcPr>
            <w:tcW w:w="817" w:type="dxa"/>
            <w:vMerge/>
            <w:shd w:val="clear" w:color="auto" w:fill="C6D9F1"/>
            <w:textDirection w:val="btLr"/>
            <w:vAlign w:val="center"/>
          </w:tcPr>
          <w:p w:rsidR="00662C93" w:rsidRPr="000A1841" w:rsidRDefault="00662C93" w:rsidP="00662C93">
            <w:pPr>
              <w:spacing w:after="0" w:line="240" w:lineRule="auto"/>
              <w:rPr>
                <w:rFonts w:eastAsia="Times New Roman" w:cstheme="minorHAnsi"/>
                <w:sz w:val="24"/>
                <w:szCs w:val="24"/>
                <w:lang w:eastAsia="hr-HR"/>
              </w:rPr>
            </w:pPr>
          </w:p>
        </w:tc>
        <w:tc>
          <w:tcPr>
            <w:tcW w:w="4511" w:type="dxa"/>
            <w:tcBorders>
              <w:top w:val="single" w:sz="4" w:space="0" w:color="auto"/>
              <w:bottom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Prikupljanje informacija o funkcioniranju sustava za elektroopskrbu.</w:t>
            </w:r>
          </w:p>
        </w:tc>
        <w:tc>
          <w:tcPr>
            <w:tcW w:w="1726" w:type="dxa"/>
            <w:tcBorders>
              <w:top w:val="single" w:sz="4" w:space="0" w:color="auto"/>
              <w:bottom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komunalne djelatnosti</w:t>
            </w:r>
          </w:p>
        </w:tc>
        <w:tc>
          <w:tcPr>
            <w:tcW w:w="2800" w:type="dxa"/>
            <w:tcBorders>
              <w:top w:val="single" w:sz="4" w:space="0" w:color="auto"/>
              <w:bottom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Županijski centar 112,</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vlasnik kritične infrastrukture,</w:t>
            </w:r>
            <w:hyperlink r:id="rId110" w:history="1">
              <w:r w:rsidRPr="000A1841">
                <w:rPr>
                  <w:rFonts w:eastAsia="Times New Roman" w:cstheme="minorHAnsi"/>
                  <w:color w:val="0000FF"/>
                  <w:sz w:val="20"/>
                  <w:szCs w:val="20"/>
                  <w:u w:val="single"/>
                  <w:lang w:eastAsia="hr-HR"/>
                </w:rPr>
                <w:t>(prilog 4)</w:t>
              </w:r>
            </w:hyperlink>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povjerenik CZ</w:t>
            </w:r>
          </w:p>
        </w:tc>
      </w:tr>
      <w:tr w:rsidR="00662C93" w:rsidRPr="000A1841" w:rsidTr="00662C93">
        <w:trPr>
          <w:cantSplit/>
          <w:trHeight w:val="778"/>
        </w:trPr>
        <w:tc>
          <w:tcPr>
            <w:tcW w:w="817" w:type="dxa"/>
            <w:vMerge/>
            <w:shd w:val="clear" w:color="auto" w:fill="C6D9F1"/>
            <w:textDirection w:val="btLr"/>
            <w:vAlign w:val="center"/>
          </w:tcPr>
          <w:p w:rsidR="00662C93" w:rsidRPr="000A1841" w:rsidRDefault="00662C93" w:rsidP="00662C93">
            <w:pPr>
              <w:spacing w:after="0" w:line="240" w:lineRule="auto"/>
              <w:rPr>
                <w:rFonts w:eastAsia="Times New Roman" w:cstheme="minorHAnsi"/>
                <w:sz w:val="24"/>
                <w:szCs w:val="24"/>
                <w:lang w:eastAsia="hr-HR"/>
              </w:rPr>
            </w:pPr>
          </w:p>
        </w:tc>
        <w:tc>
          <w:tcPr>
            <w:tcW w:w="4511" w:type="dxa"/>
            <w:tcBorders>
              <w:top w:val="single" w:sz="4" w:space="0" w:color="auto"/>
              <w:bottom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Prikupljanje informacija o funkcioniranju sustava telekomunikacija.</w:t>
            </w:r>
          </w:p>
        </w:tc>
        <w:tc>
          <w:tcPr>
            <w:tcW w:w="1726" w:type="dxa"/>
            <w:tcBorders>
              <w:top w:val="single" w:sz="4" w:space="0" w:color="auto"/>
              <w:bottom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komunalne djelatnosti</w:t>
            </w:r>
          </w:p>
        </w:tc>
        <w:tc>
          <w:tcPr>
            <w:tcW w:w="2800" w:type="dxa"/>
            <w:tcBorders>
              <w:top w:val="single" w:sz="4" w:space="0" w:color="auto"/>
              <w:bottom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Županijski centar 112,</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vlasnik kritične infrastrukture,</w:t>
            </w:r>
            <w:hyperlink r:id="rId111" w:history="1">
              <w:r w:rsidRPr="000A1841">
                <w:rPr>
                  <w:rFonts w:eastAsia="Times New Roman" w:cstheme="minorHAnsi"/>
                  <w:color w:val="0000FF"/>
                  <w:sz w:val="20"/>
                  <w:szCs w:val="20"/>
                  <w:u w:val="single"/>
                  <w:lang w:eastAsia="hr-HR"/>
                </w:rPr>
                <w:t>(prilog 4)</w:t>
              </w:r>
            </w:hyperlink>
          </w:p>
          <w:p w:rsidR="00662C93" w:rsidRPr="000A1841" w:rsidRDefault="00662C93" w:rsidP="00662C93">
            <w:pPr>
              <w:spacing w:after="0" w:line="240" w:lineRule="auto"/>
              <w:rPr>
                <w:rFonts w:eastAsia="Times New Roman" w:cstheme="minorHAnsi"/>
                <w:b/>
                <w:color w:val="000000"/>
                <w:sz w:val="20"/>
                <w:szCs w:val="20"/>
                <w:lang w:eastAsia="hr-HR"/>
              </w:rPr>
            </w:pPr>
            <w:r w:rsidRPr="000A1841">
              <w:rPr>
                <w:rFonts w:eastAsia="Times New Roman" w:cstheme="minorHAnsi"/>
                <w:sz w:val="20"/>
                <w:szCs w:val="20"/>
                <w:lang w:eastAsia="hr-HR"/>
              </w:rPr>
              <w:t>povjerenik CZ</w:t>
            </w:r>
          </w:p>
        </w:tc>
      </w:tr>
      <w:tr w:rsidR="00662C93" w:rsidRPr="000A1841" w:rsidTr="00662C93">
        <w:trPr>
          <w:cantSplit/>
          <w:trHeight w:val="548"/>
        </w:trPr>
        <w:tc>
          <w:tcPr>
            <w:tcW w:w="817" w:type="dxa"/>
            <w:vMerge/>
            <w:shd w:val="clear" w:color="auto" w:fill="C6D9F1"/>
            <w:textDirection w:val="btLr"/>
            <w:vAlign w:val="center"/>
          </w:tcPr>
          <w:p w:rsidR="00662C93" w:rsidRPr="000A1841" w:rsidRDefault="00662C93" w:rsidP="00662C93">
            <w:pPr>
              <w:spacing w:after="0" w:line="240" w:lineRule="auto"/>
              <w:rPr>
                <w:rFonts w:eastAsia="Times New Roman" w:cstheme="minorHAnsi"/>
                <w:sz w:val="24"/>
                <w:szCs w:val="24"/>
                <w:lang w:eastAsia="hr-HR"/>
              </w:rPr>
            </w:pPr>
          </w:p>
        </w:tc>
        <w:tc>
          <w:tcPr>
            <w:tcW w:w="4511" w:type="dxa"/>
            <w:tcBorders>
              <w:top w:val="single" w:sz="4" w:space="0" w:color="auto"/>
              <w:bottom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Prikupljanje  informacija o prohodnosti prometnica. </w:t>
            </w:r>
          </w:p>
        </w:tc>
        <w:tc>
          <w:tcPr>
            <w:tcW w:w="1726" w:type="dxa"/>
            <w:tcBorders>
              <w:top w:val="single" w:sz="4" w:space="0" w:color="auto"/>
              <w:bottom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predstavnik PP</w:t>
            </w:r>
          </w:p>
        </w:tc>
        <w:tc>
          <w:tcPr>
            <w:tcW w:w="2800" w:type="dxa"/>
            <w:tcBorders>
              <w:top w:val="single" w:sz="4" w:space="0" w:color="auto"/>
              <w:bottom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Županijski centar 112</w:t>
            </w:r>
            <w:hyperlink r:id="rId112" w:history="1">
              <w:r w:rsidRPr="000A1841">
                <w:rPr>
                  <w:rFonts w:eastAsia="Times New Roman" w:cstheme="minorHAnsi"/>
                  <w:color w:val="0000FF"/>
                  <w:sz w:val="20"/>
                  <w:szCs w:val="20"/>
                  <w:u w:val="single"/>
                  <w:lang w:eastAsia="hr-HR"/>
                </w:rPr>
                <w:t>(prilog 27)</w:t>
              </w:r>
            </w:hyperlink>
          </w:p>
        </w:tc>
      </w:tr>
      <w:tr w:rsidR="00662C93" w:rsidRPr="000A1841" w:rsidTr="00662C93">
        <w:trPr>
          <w:cantSplit/>
          <w:trHeight w:val="556"/>
        </w:trPr>
        <w:tc>
          <w:tcPr>
            <w:tcW w:w="817" w:type="dxa"/>
            <w:vMerge/>
            <w:shd w:val="clear" w:color="auto" w:fill="C6D9F1"/>
            <w:textDirection w:val="btLr"/>
            <w:vAlign w:val="center"/>
          </w:tcPr>
          <w:p w:rsidR="00662C93" w:rsidRPr="000A1841" w:rsidRDefault="00662C93" w:rsidP="00662C93">
            <w:pPr>
              <w:spacing w:after="0" w:line="240" w:lineRule="auto"/>
              <w:rPr>
                <w:rFonts w:eastAsia="Times New Roman" w:cstheme="minorHAnsi"/>
                <w:sz w:val="24"/>
                <w:szCs w:val="24"/>
                <w:lang w:eastAsia="hr-HR"/>
              </w:rPr>
            </w:pPr>
          </w:p>
        </w:tc>
        <w:tc>
          <w:tcPr>
            <w:tcW w:w="4511" w:type="dxa"/>
            <w:tcBorders>
              <w:top w:val="single" w:sz="4" w:space="0" w:color="auto"/>
              <w:bottom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Prikupljanje informacija o stanju društvenih i stambenih objekata na prostoru.</w:t>
            </w:r>
          </w:p>
        </w:tc>
        <w:tc>
          <w:tcPr>
            <w:tcW w:w="1726" w:type="dxa"/>
            <w:tcBorders>
              <w:top w:val="single" w:sz="4" w:space="0" w:color="auto"/>
              <w:bottom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c>
          <w:tcPr>
            <w:tcW w:w="2800" w:type="dxa"/>
            <w:tcBorders>
              <w:top w:val="single" w:sz="4" w:space="0" w:color="auto"/>
              <w:bottom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povjerenik CZ </w:t>
            </w:r>
            <w:hyperlink r:id="rId113" w:history="1">
              <w:r w:rsidRPr="000A1841">
                <w:rPr>
                  <w:rFonts w:eastAsia="Times New Roman" w:cstheme="minorHAnsi"/>
                  <w:color w:val="0000FF"/>
                  <w:sz w:val="20"/>
                  <w:szCs w:val="20"/>
                  <w:u w:val="single"/>
                  <w:lang w:eastAsia="hr-HR"/>
                </w:rPr>
                <w:t>(prilog 16)</w:t>
              </w:r>
            </w:hyperlink>
          </w:p>
        </w:tc>
      </w:tr>
      <w:tr w:rsidR="00662C93" w:rsidRPr="000A1841" w:rsidTr="00662C93">
        <w:trPr>
          <w:cantSplit/>
          <w:trHeight w:val="564"/>
        </w:trPr>
        <w:tc>
          <w:tcPr>
            <w:tcW w:w="817" w:type="dxa"/>
            <w:vMerge/>
            <w:shd w:val="clear" w:color="auto" w:fill="C6D9F1"/>
            <w:textDirection w:val="btLr"/>
            <w:vAlign w:val="center"/>
          </w:tcPr>
          <w:p w:rsidR="00662C93" w:rsidRPr="000A1841" w:rsidRDefault="00662C93" w:rsidP="00662C93">
            <w:pPr>
              <w:spacing w:after="0" w:line="240" w:lineRule="auto"/>
              <w:rPr>
                <w:rFonts w:eastAsia="Times New Roman" w:cstheme="minorHAnsi"/>
                <w:sz w:val="24"/>
                <w:szCs w:val="24"/>
                <w:lang w:eastAsia="hr-HR"/>
              </w:rPr>
            </w:pPr>
          </w:p>
        </w:tc>
        <w:tc>
          <w:tcPr>
            <w:tcW w:w="4511" w:type="dxa"/>
            <w:tcBorders>
              <w:top w:val="single" w:sz="4" w:space="0" w:color="auto"/>
              <w:bottom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Mobilizacija  JVP Gračac i DVD - a </w:t>
            </w:r>
          </w:p>
        </w:tc>
        <w:tc>
          <w:tcPr>
            <w:tcW w:w="1726" w:type="dxa"/>
            <w:tcBorders>
              <w:top w:val="single" w:sz="4" w:space="0" w:color="auto"/>
              <w:bottom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protupožarnu zaštitu</w:t>
            </w:r>
          </w:p>
        </w:tc>
        <w:tc>
          <w:tcPr>
            <w:tcW w:w="2800" w:type="dxa"/>
            <w:tcBorders>
              <w:top w:val="single" w:sz="4" w:space="0" w:color="auto"/>
              <w:bottom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zapovjednici  JVP –e i DVD-a</w:t>
            </w:r>
          </w:p>
          <w:p w:rsidR="00662C93" w:rsidRPr="000A1841" w:rsidRDefault="00662C93" w:rsidP="00662C93">
            <w:pPr>
              <w:spacing w:after="0" w:line="240" w:lineRule="auto"/>
              <w:rPr>
                <w:rFonts w:eastAsia="Times New Roman" w:cstheme="minorHAnsi"/>
                <w:sz w:val="20"/>
                <w:szCs w:val="20"/>
                <w:lang w:eastAsia="hr-HR"/>
              </w:rPr>
            </w:pPr>
          </w:p>
        </w:tc>
      </w:tr>
      <w:tr w:rsidR="00662C93" w:rsidRPr="000A1841" w:rsidTr="00662C93">
        <w:trPr>
          <w:cantSplit/>
          <w:trHeight w:val="3475"/>
        </w:trPr>
        <w:tc>
          <w:tcPr>
            <w:tcW w:w="817" w:type="dxa"/>
            <w:vMerge/>
            <w:shd w:val="clear" w:color="auto" w:fill="C6D9F1"/>
            <w:textDirection w:val="btLr"/>
            <w:vAlign w:val="center"/>
          </w:tcPr>
          <w:p w:rsidR="00662C93" w:rsidRPr="000A1841" w:rsidRDefault="00662C93" w:rsidP="00662C93">
            <w:pPr>
              <w:spacing w:after="0" w:line="240" w:lineRule="auto"/>
              <w:rPr>
                <w:rFonts w:eastAsia="Times New Roman" w:cstheme="minorHAnsi"/>
                <w:sz w:val="24"/>
                <w:szCs w:val="24"/>
                <w:lang w:eastAsia="hr-HR"/>
              </w:rPr>
            </w:pPr>
          </w:p>
        </w:tc>
        <w:tc>
          <w:tcPr>
            <w:tcW w:w="4511" w:type="dxa"/>
            <w:tcBorders>
              <w:top w:val="single" w:sz="4" w:space="0" w:color="auto"/>
              <w:bottom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Utvrđivanje redoslijeda u smislu stavljanja u potpunu funkciju </w:t>
            </w:r>
            <w:r w:rsidRPr="000A1841">
              <w:rPr>
                <w:rFonts w:eastAsia="Times New Roman" w:cstheme="minorHAnsi"/>
                <w:b/>
                <w:sz w:val="20"/>
                <w:szCs w:val="20"/>
                <w:lang w:eastAsia="hr-HR"/>
              </w:rPr>
              <w:t>opskrbu električnom energijom</w:t>
            </w:r>
            <w:r w:rsidRPr="000A1841">
              <w:rPr>
                <w:rFonts w:eastAsia="Times New Roman" w:cstheme="minorHAnsi"/>
                <w:sz w:val="20"/>
                <w:szCs w:val="20"/>
                <w:lang w:eastAsia="hr-HR"/>
              </w:rPr>
              <w:t xml:space="preserve"> sljedećim prioritetom:</w:t>
            </w:r>
          </w:p>
          <w:p w:rsidR="00662C93" w:rsidRPr="000A1841" w:rsidRDefault="00662C93" w:rsidP="00014F57">
            <w:pPr>
              <w:numPr>
                <w:ilvl w:val="0"/>
                <w:numId w:val="54"/>
              </w:numPr>
              <w:spacing w:after="0" w:line="240" w:lineRule="auto"/>
              <w:contextualSpacing/>
              <w:rPr>
                <w:rFonts w:eastAsia="Times New Roman" w:cstheme="minorHAnsi"/>
                <w:sz w:val="20"/>
                <w:szCs w:val="20"/>
                <w:lang w:eastAsia="hr-HR"/>
              </w:rPr>
            </w:pPr>
            <w:r w:rsidRPr="000A1841">
              <w:rPr>
                <w:rFonts w:eastAsia="Times New Roman" w:cstheme="minorHAnsi"/>
                <w:sz w:val="20"/>
                <w:szCs w:val="20"/>
                <w:lang w:eastAsia="hr-HR"/>
              </w:rPr>
              <w:t>vodoopskrbni sustav</w:t>
            </w:r>
          </w:p>
          <w:p w:rsidR="00662C93" w:rsidRPr="000A1841" w:rsidRDefault="00662C93" w:rsidP="00014F57">
            <w:pPr>
              <w:numPr>
                <w:ilvl w:val="0"/>
                <w:numId w:val="54"/>
              </w:numPr>
              <w:spacing w:after="0" w:line="240" w:lineRule="auto"/>
              <w:contextualSpacing/>
              <w:rPr>
                <w:rFonts w:eastAsia="Times New Roman" w:cstheme="minorHAnsi"/>
                <w:sz w:val="20"/>
                <w:szCs w:val="20"/>
                <w:lang w:eastAsia="hr-HR"/>
              </w:rPr>
            </w:pPr>
            <w:r w:rsidRPr="000A1841">
              <w:rPr>
                <w:rFonts w:eastAsia="Times New Roman" w:cstheme="minorHAnsi"/>
                <w:sz w:val="20"/>
                <w:szCs w:val="20"/>
                <w:lang w:eastAsia="hr-HR"/>
              </w:rPr>
              <w:t>zgrada općinske uprave</w:t>
            </w:r>
          </w:p>
          <w:p w:rsidR="00662C93" w:rsidRPr="000A1841" w:rsidRDefault="00662C93" w:rsidP="00014F57">
            <w:pPr>
              <w:numPr>
                <w:ilvl w:val="0"/>
                <w:numId w:val="54"/>
              </w:numPr>
              <w:spacing w:after="0" w:line="240" w:lineRule="auto"/>
              <w:contextualSpacing/>
              <w:rPr>
                <w:rFonts w:eastAsia="Times New Roman" w:cstheme="minorHAnsi"/>
                <w:sz w:val="20"/>
                <w:szCs w:val="20"/>
                <w:lang w:eastAsia="hr-HR"/>
              </w:rPr>
            </w:pPr>
            <w:r w:rsidRPr="000A1841">
              <w:rPr>
                <w:rFonts w:eastAsia="Times New Roman" w:cstheme="minorHAnsi"/>
                <w:sz w:val="20"/>
                <w:szCs w:val="20"/>
                <w:lang w:eastAsia="hr-HR"/>
              </w:rPr>
              <w:t>pošta</w:t>
            </w:r>
          </w:p>
          <w:p w:rsidR="00662C93" w:rsidRPr="000A1841" w:rsidRDefault="00662C93" w:rsidP="00014F57">
            <w:pPr>
              <w:numPr>
                <w:ilvl w:val="0"/>
                <w:numId w:val="54"/>
              </w:numPr>
              <w:spacing w:after="0" w:line="240" w:lineRule="auto"/>
              <w:contextualSpacing/>
              <w:rPr>
                <w:rFonts w:eastAsia="Times New Roman" w:cstheme="minorHAnsi"/>
                <w:sz w:val="20"/>
                <w:szCs w:val="20"/>
                <w:lang w:eastAsia="hr-HR"/>
              </w:rPr>
            </w:pPr>
            <w:r w:rsidRPr="000A1841">
              <w:rPr>
                <w:rFonts w:eastAsia="Times New Roman" w:cstheme="minorHAnsi"/>
                <w:sz w:val="20"/>
                <w:szCs w:val="20"/>
                <w:lang w:eastAsia="hr-HR"/>
              </w:rPr>
              <w:t>škole</w:t>
            </w:r>
          </w:p>
          <w:p w:rsidR="00662C93" w:rsidRPr="000A1841" w:rsidRDefault="00662C93" w:rsidP="00014F57">
            <w:pPr>
              <w:numPr>
                <w:ilvl w:val="0"/>
                <w:numId w:val="54"/>
              </w:numPr>
              <w:spacing w:after="0" w:line="240" w:lineRule="auto"/>
              <w:contextualSpacing/>
              <w:rPr>
                <w:rFonts w:eastAsia="Times New Roman" w:cstheme="minorHAnsi"/>
                <w:sz w:val="20"/>
                <w:szCs w:val="20"/>
                <w:lang w:eastAsia="hr-HR"/>
              </w:rPr>
            </w:pPr>
            <w:r w:rsidRPr="000A1841">
              <w:rPr>
                <w:rFonts w:eastAsia="Times New Roman" w:cstheme="minorHAnsi"/>
                <w:sz w:val="20"/>
                <w:szCs w:val="20"/>
                <w:lang w:eastAsia="hr-HR"/>
              </w:rPr>
              <w:t>zdravstvene ustanove</w:t>
            </w:r>
          </w:p>
          <w:p w:rsidR="00662C93" w:rsidRPr="000A1841" w:rsidRDefault="00662C93" w:rsidP="00014F57">
            <w:pPr>
              <w:numPr>
                <w:ilvl w:val="0"/>
                <w:numId w:val="54"/>
              </w:numPr>
              <w:spacing w:after="0" w:line="240" w:lineRule="auto"/>
              <w:contextualSpacing/>
              <w:rPr>
                <w:rFonts w:eastAsia="Times New Roman" w:cstheme="minorHAnsi"/>
                <w:sz w:val="20"/>
                <w:szCs w:val="20"/>
                <w:lang w:eastAsia="hr-HR"/>
              </w:rPr>
            </w:pPr>
            <w:r w:rsidRPr="000A1841">
              <w:rPr>
                <w:rFonts w:eastAsia="Times New Roman" w:cstheme="minorHAnsi"/>
                <w:sz w:val="20"/>
                <w:szCs w:val="20"/>
                <w:lang w:eastAsia="hr-HR"/>
              </w:rPr>
              <w:t>gospodarski objekti</w:t>
            </w:r>
          </w:p>
          <w:p w:rsidR="00662C93" w:rsidRPr="000A1841" w:rsidRDefault="00662C93" w:rsidP="00014F57">
            <w:pPr>
              <w:numPr>
                <w:ilvl w:val="0"/>
                <w:numId w:val="54"/>
              </w:numPr>
              <w:spacing w:after="0" w:line="240" w:lineRule="auto"/>
              <w:contextualSpacing/>
              <w:rPr>
                <w:rFonts w:eastAsia="Times New Roman" w:cstheme="minorHAnsi"/>
                <w:sz w:val="20"/>
                <w:szCs w:val="20"/>
                <w:lang w:eastAsia="hr-HR"/>
              </w:rPr>
            </w:pPr>
            <w:r w:rsidRPr="000A1841">
              <w:rPr>
                <w:rFonts w:eastAsia="Times New Roman" w:cstheme="minorHAnsi"/>
                <w:sz w:val="20"/>
                <w:szCs w:val="20"/>
                <w:lang w:eastAsia="hr-HR"/>
              </w:rPr>
              <w:t>pekare i trgovine</w:t>
            </w:r>
          </w:p>
          <w:p w:rsidR="00662C93" w:rsidRPr="000A1841" w:rsidRDefault="00662C93" w:rsidP="00014F57">
            <w:pPr>
              <w:numPr>
                <w:ilvl w:val="0"/>
                <w:numId w:val="54"/>
              </w:numPr>
              <w:spacing w:after="0" w:line="240" w:lineRule="auto"/>
              <w:contextualSpacing/>
              <w:rPr>
                <w:rFonts w:eastAsia="Times New Roman" w:cstheme="minorHAnsi"/>
                <w:sz w:val="20"/>
                <w:szCs w:val="20"/>
                <w:lang w:eastAsia="hr-HR"/>
              </w:rPr>
            </w:pPr>
            <w:r w:rsidRPr="000A1841">
              <w:rPr>
                <w:rFonts w:eastAsia="Times New Roman" w:cstheme="minorHAnsi"/>
                <w:sz w:val="20"/>
                <w:szCs w:val="20"/>
                <w:lang w:eastAsia="hr-HR"/>
              </w:rPr>
              <w:t>objekti za pripremu hrane</w:t>
            </w:r>
          </w:p>
          <w:p w:rsidR="00662C93" w:rsidRPr="000A1841" w:rsidRDefault="00662C93" w:rsidP="00014F57">
            <w:pPr>
              <w:numPr>
                <w:ilvl w:val="0"/>
                <w:numId w:val="54"/>
              </w:numPr>
              <w:spacing w:after="0" w:line="240" w:lineRule="auto"/>
              <w:contextualSpacing/>
              <w:rPr>
                <w:rFonts w:eastAsia="Times New Roman" w:cstheme="minorHAnsi"/>
                <w:sz w:val="20"/>
                <w:szCs w:val="20"/>
                <w:lang w:eastAsia="hr-HR"/>
              </w:rPr>
            </w:pPr>
            <w:r w:rsidRPr="000A1841">
              <w:rPr>
                <w:rFonts w:eastAsia="Times New Roman" w:cstheme="minorHAnsi"/>
                <w:sz w:val="20"/>
                <w:szCs w:val="20"/>
                <w:lang w:eastAsia="hr-HR"/>
              </w:rPr>
              <w:t>ostali korisnici</w:t>
            </w:r>
          </w:p>
        </w:tc>
        <w:tc>
          <w:tcPr>
            <w:tcW w:w="1726" w:type="dxa"/>
            <w:tcBorders>
              <w:top w:val="single" w:sz="4" w:space="0" w:color="auto"/>
              <w:bottom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p w:rsidR="00662C93" w:rsidRPr="000A1841" w:rsidRDefault="00662C93" w:rsidP="00662C93">
            <w:pPr>
              <w:spacing w:after="0" w:line="240" w:lineRule="auto"/>
              <w:rPr>
                <w:rFonts w:eastAsia="Times New Roman" w:cstheme="minorHAnsi"/>
                <w:sz w:val="20"/>
                <w:szCs w:val="20"/>
                <w:lang w:eastAsia="hr-HR"/>
              </w:rPr>
            </w:pPr>
          </w:p>
        </w:tc>
        <w:tc>
          <w:tcPr>
            <w:tcW w:w="2800" w:type="dxa"/>
            <w:tcBorders>
              <w:top w:val="single" w:sz="4" w:space="0" w:color="auto"/>
              <w:bottom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komunalne djelatnosti</w:t>
            </w:r>
          </w:p>
        </w:tc>
      </w:tr>
      <w:tr w:rsidR="00662C93" w:rsidRPr="000A1841" w:rsidTr="00662C93">
        <w:trPr>
          <w:cantSplit/>
          <w:trHeight w:val="564"/>
        </w:trPr>
        <w:tc>
          <w:tcPr>
            <w:tcW w:w="817" w:type="dxa"/>
            <w:vMerge/>
            <w:shd w:val="clear" w:color="auto" w:fill="C6D9F1"/>
            <w:textDirection w:val="btLr"/>
            <w:vAlign w:val="center"/>
          </w:tcPr>
          <w:p w:rsidR="00662C93" w:rsidRPr="000A1841" w:rsidRDefault="00662C93" w:rsidP="00662C93">
            <w:pPr>
              <w:spacing w:after="0" w:line="240" w:lineRule="auto"/>
              <w:rPr>
                <w:rFonts w:eastAsia="Times New Roman" w:cstheme="minorHAnsi"/>
                <w:sz w:val="24"/>
                <w:szCs w:val="24"/>
                <w:lang w:eastAsia="hr-HR"/>
              </w:rPr>
            </w:pPr>
          </w:p>
        </w:tc>
        <w:tc>
          <w:tcPr>
            <w:tcW w:w="4511" w:type="dxa"/>
            <w:tcBorders>
              <w:top w:val="single" w:sz="4" w:space="0" w:color="auto"/>
              <w:bottom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Upućivanje zahtijeva  za popravak i stavljanje u </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funkciju sustava za opskrbu el. energijom. </w:t>
            </w:r>
          </w:p>
          <w:p w:rsidR="00662C93" w:rsidRPr="000A1841" w:rsidRDefault="00985E3B" w:rsidP="00662C93">
            <w:pPr>
              <w:spacing w:after="0" w:line="240" w:lineRule="auto"/>
              <w:rPr>
                <w:rFonts w:eastAsia="Times New Roman" w:cstheme="minorHAnsi"/>
                <w:sz w:val="20"/>
                <w:szCs w:val="20"/>
                <w:lang w:eastAsia="hr-HR"/>
              </w:rPr>
            </w:pPr>
            <w:hyperlink r:id="rId114" w:history="1">
              <w:r w:rsidR="00662C93" w:rsidRPr="000A1841">
                <w:rPr>
                  <w:rFonts w:eastAsia="Times New Roman" w:cstheme="minorHAnsi"/>
                  <w:color w:val="0000FF"/>
                  <w:sz w:val="20"/>
                  <w:szCs w:val="20"/>
                  <w:u w:val="single"/>
                  <w:lang w:eastAsia="hr-HR"/>
                </w:rPr>
                <w:t>(prilog 23)</w:t>
              </w:r>
            </w:hyperlink>
          </w:p>
        </w:tc>
        <w:tc>
          <w:tcPr>
            <w:tcW w:w="1726" w:type="dxa"/>
            <w:tcBorders>
              <w:top w:val="single" w:sz="4" w:space="0" w:color="auto"/>
              <w:bottom w:val="single" w:sz="4" w:space="0" w:color="auto"/>
            </w:tcBorders>
            <w:vAlign w:val="center"/>
          </w:tcPr>
          <w:p w:rsidR="00662C93" w:rsidRPr="000A1841" w:rsidRDefault="00135669"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w:t>
            </w:r>
            <w:r>
              <w:rPr>
                <w:rFonts w:eastAsia="Times New Roman" w:cstheme="minorHAnsi"/>
                <w:sz w:val="20"/>
                <w:szCs w:val="20"/>
                <w:lang w:eastAsia="hr-HR"/>
              </w:rPr>
              <w:t xml:space="preserve"> Općine</w:t>
            </w:r>
          </w:p>
        </w:tc>
        <w:tc>
          <w:tcPr>
            <w:tcW w:w="2800" w:type="dxa"/>
            <w:tcBorders>
              <w:top w:val="single" w:sz="4" w:space="0" w:color="auto"/>
              <w:bottom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Županijski centar 112,</w:t>
            </w:r>
          </w:p>
          <w:p w:rsidR="00662C93" w:rsidRPr="000A1841" w:rsidRDefault="00662C93" w:rsidP="00662C93">
            <w:pPr>
              <w:spacing w:after="0" w:line="240" w:lineRule="auto"/>
              <w:rPr>
                <w:rFonts w:eastAsia="Times New Roman" w:cstheme="minorHAnsi"/>
                <w:i/>
                <w:sz w:val="20"/>
                <w:szCs w:val="20"/>
                <w:lang w:eastAsia="hr-HR"/>
              </w:rPr>
            </w:pPr>
            <w:r w:rsidRPr="000A1841">
              <w:rPr>
                <w:rFonts w:eastAsia="Times New Roman" w:cstheme="minorHAnsi"/>
                <w:sz w:val="20"/>
                <w:szCs w:val="20"/>
                <w:lang w:eastAsia="hr-HR"/>
              </w:rPr>
              <w:t>Načelnik  Stožera, vlasnik kritične infrastrukture</w:t>
            </w:r>
          </w:p>
        </w:tc>
      </w:tr>
    </w:tbl>
    <w:tbl>
      <w:tblPr>
        <w:tblpPr w:leftFromText="180" w:rightFromText="180" w:vertAnchor="text" w:horzAnchor="margin" w:tblpY="-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
        <w:gridCol w:w="4218"/>
        <w:gridCol w:w="1685"/>
        <w:gridCol w:w="2603"/>
      </w:tblGrid>
      <w:tr w:rsidR="00662C93" w:rsidRPr="000A1841" w:rsidTr="00AA05A0">
        <w:trPr>
          <w:cantSplit/>
          <w:trHeight w:val="564"/>
        </w:trPr>
        <w:tc>
          <w:tcPr>
            <w:tcW w:w="782" w:type="dxa"/>
            <w:vMerge w:val="restart"/>
            <w:shd w:val="clear" w:color="auto" w:fill="C6D9F1"/>
            <w:textDirection w:val="btLr"/>
            <w:vAlign w:val="center"/>
          </w:tcPr>
          <w:p w:rsidR="00662C93" w:rsidRPr="000A1841" w:rsidRDefault="00662C93" w:rsidP="00135669">
            <w:pPr>
              <w:spacing w:after="0" w:line="240" w:lineRule="auto"/>
              <w:jc w:val="center"/>
              <w:rPr>
                <w:rFonts w:eastAsia="Times New Roman" w:cstheme="minorHAnsi"/>
                <w:sz w:val="24"/>
                <w:szCs w:val="24"/>
                <w:lang w:eastAsia="hr-HR"/>
              </w:rPr>
            </w:pPr>
            <w:r w:rsidRPr="000A1841">
              <w:rPr>
                <w:rFonts w:eastAsia="Times New Roman" w:cstheme="minorHAnsi"/>
                <w:sz w:val="28"/>
                <w:szCs w:val="24"/>
                <w:lang w:eastAsia="hr-HR"/>
              </w:rPr>
              <w:lastRenderedPageBreak/>
              <w:t>Olujno nevrijeme s tučom</w:t>
            </w:r>
          </w:p>
        </w:tc>
        <w:tc>
          <w:tcPr>
            <w:tcW w:w="4218" w:type="dxa"/>
            <w:tcBorders>
              <w:top w:val="single" w:sz="4" w:space="0" w:color="auto"/>
              <w:bottom w:val="single" w:sz="4" w:space="0" w:color="auto"/>
            </w:tcBorders>
            <w:vAlign w:val="center"/>
          </w:tcPr>
          <w:p w:rsidR="00662C93" w:rsidRPr="000A1841" w:rsidRDefault="00662C93" w:rsidP="00135669">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Utvrđivanje redoslijeda u smislu stavljanja u potpunu funkciju </w:t>
            </w:r>
            <w:r w:rsidRPr="000A1841">
              <w:rPr>
                <w:rFonts w:eastAsia="Times New Roman" w:cstheme="minorHAnsi"/>
                <w:b/>
                <w:sz w:val="20"/>
                <w:szCs w:val="20"/>
                <w:lang w:eastAsia="hr-HR"/>
              </w:rPr>
              <w:t>telekomunikacija</w:t>
            </w:r>
            <w:r w:rsidRPr="000A1841">
              <w:rPr>
                <w:rFonts w:eastAsia="Times New Roman" w:cstheme="minorHAnsi"/>
                <w:sz w:val="20"/>
                <w:szCs w:val="20"/>
                <w:lang w:eastAsia="hr-HR"/>
              </w:rPr>
              <w:t xml:space="preserve"> sljedećim prioritetom:</w:t>
            </w:r>
          </w:p>
          <w:p w:rsidR="00662C93" w:rsidRPr="000A1841" w:rsidRDefault="00662C93" w:rsidP="00014F57">
            <w:pPr>
              <w:numPr>
                <w:ilvl w:val="0"/>
                <w:numId w:val="55"/>
              </w:numPr>
              <w:spacing w:after="0" w:line="240" w:lineRule="auto"/>
              <w:contextualSpacing/>
              <w:rPr>
                <w:rFonts w:eastAsia="Times New Roman" w:cstheme="minorHAnsi"/>
                <w:sz w:val="20"/>
                <w:szCs w:val="20"/>
                <w:lang w:eastAsia="hr-HR"/>
              </w:rPr>
            </w:pPr>
            <w:r w:rsidRPr="000A1841">
              <w:rPr>
                <w:rFonts w:eastAsia="Times New Roman" w:cstheme="minorHAnsi"/>
                <w:sz w:val="20"/>
                <w:szCs w:val="20"/>
                <w:lang w:eastAsia="hr-HR"/>
              </w:rPr>
              <w:t>zgrada općinske uprave</w:t>
            </w:r>
          </w:p>
          <w:p w:rsidR="00662C93" w:rsidRPr="000A1841" w:rsidRDefault="00662C93" w:rsidP="00014F57">
            <w:pPr>
              <w:numPr>
                <w:ilvl w:val="0"/>
                <w:numId w:val="55"/>
              </w:numPr>
              <w:spacing w:after="0" w:line="240" w:lineRule="auto"/>
              <w:contextualSpacing/>
              <w:rPr>
                <w:rFonts w:eastAsia="Times New Roman" w:cstheme="minorHAnsi"/>
                <w:sz w:val="20"/>
                <w:szCs w:val="20"/>
                <w:lang w:eastAsia="hr-HR"/>
              </w:rPr>
            </w:pPr>
            <w:r w:rsidRPr="000A1841">
              <w:rPr>
                <w:rFonts w:eastAsia="Times New Roman" w:cstheme="minorHAnsi"/>
                <w:sz w:val="20"/>
                <w:szCs w:val="20"/>
                <w:lang w:eastAsia="hr-HR"/>
              </w:rPr>
              <w:t>pošta</w:t>
            </w:r>
          </w:p>
          <w:p w:rsidR="00662C93" w:rsidRPr="000A1841" w:rsidRDefault="00662C93" w:rsidP="00014F57">
            <w:pPr>
              <w:numPr>
                <w:ilvl w:val="0"/>
                <w:numId w:val="55"/>
              </w:numPr>
              <w:spacing w:after="0" w:line="240" w:lineRule="auto"/>
              <w:contextualSpacing/>
              <w:rPr>
                <w:rFonts w:eastAsia="Times New Roman" w:cstheme="minorHAnsi"/>
                <w:sz w:val="20"/>
                <w:szCs w:val="20"/>
                <w:lang w:eastAsia="hr-HR"/>
              </w:rPr>
            </w:pPr>
            <w:r w:rsidRPr="000A1841">
              <w:rPr>
                <w:rFonts w:eastAsia="Times New Roman" w:cstheme="minorHAnsi"/>
                <w:sz w:val="20"/>
                <w:szCs w:val="20"/>
                <w:lang w:eastAsia="hr-HR"/>
              </w:rPr>
              <w:t xml:space="preserve">zdravstvene ambulante </w:t>
            </w:r>
          </w:p>
          <w:p w:rsidR="00662C93" w:rsidRPr="000A1841" w:rsidRDefault="00662C93" w:rsidP="00014F57">
            <w:pPr>
              <w:numPr>
                <w:ilvl w:val="0"/>
                <w:numId w:val="55"/>
              </w:numPr>
              <w:spacing w:after="0" w:line="240" w:lineRule="auto"/>
              <w:contextualSpacing/>
              <w:rPr>
                <w:rFonts w:eastAsia="Times New Roman" w:cstheme="minorHAnsi"/>
                <w:sz w:val="20"/>
                <w:szCs w:val="20"/>
                <w:lang w:eastAsia="hr-HR"/>
              </w:rPr>
            </w:pPr>
            <w:r w:rsidRPr="000A1841">
              <w:rPr>
                <w:rFonts w:eastAsia="Times New Roman" w:cstheme="minorHAnsi"/>
                <w:sz w:val="20"/>
                <w:szCs w:val="20"/>
                <w:lang w:eastAsia="hr-HR"/>
              </w:rPr>
              <w:t>škole</w:t>
            </w:r>
          </w:p>
          <w:p w:rsidR="00662C93" w:rsidRPr="000A1841" w:rsidRDefault="00662C93" w:rsidP="00014F57">
            <w:pPr>
              <w:numPr>
                <w:ilvl w:val="0"/>
                <w:numId w:val="55"/>
              </w:numPr>
              <w:spacing w:after="0" w:line="240" w:lineRule="auto"/>
              <w:contextualSpacing/>
              <w:rPr>
                <w:rFonts w:eastAsia="Times New Roman" w:cstheme="minorHAnsi"/>
                <w:sz w:val="20"/>
                <w:szCs w:val="20"/>
                <w:lang w:eastAsia="hr-HR"/>
              </w:rPr>
            </w:pPr>
            <w:r w:rsidRPr="000A1841">
              <w:rPr>
                <w:rFonts w:eastAsia="Times New Roman" w:cstheme="minorHAnsi"/>
                <w:sz w:val="20"/>
                <w:szCs w:val="20"/>
                <w:lang w:eastAsia="hr-HR"/>
              </w:rPr>
              <w:t>pekare i trgovine</w:t>
            </w:r>
          </w:p>
          <w:p w:rsidR="00662C93" w:rsidRPr="000A1841" w:rsidRDefault="00662C93" w:rsidP="00014F57">
            <w:pPr>
              <w:numPr>
                <w:ilvl w:val="0"/>
                <w:numId w:val="55"/>
              </w:numPr>
              <w:spacing w:after="0" w:line="240" w:lineRule="auto"/>
              <w:contextualSpacing/>
              <w:rPr>
                <w:rFonts w:eastAsia="Times New Roman" w:cstheme="minorHAnsi"/>
                <w:sz w:val="20"/>
                <w:szCs w:val="20"/>
                <w:lang w:eastAsia="hr-HR"/>
              </w:rPr>
            </w:pPr>
            <w:r w:rsidRPr="000A1841">
              <w:rPr>
                <w:rFonts w:eastAsia="Times New Roman" w:cstheme="minorHAnsi"/>
                <w:sz w:val="20"/>
                <w:szCs w:val="20"/>
                <w:lang w:eastAsia="hr-HR"/>
              </w:rPr>
              <w:t>objekti za pripremu hrane</w:t>
            </w:r>
          </w:p>
          <w:p w:rsidR="00662C93" w:rsidRPr="000A1841" w:rsidRDefault="00662C93" w:rsidP="00014F57">
            <w:pPr>
              <w:numPr>
                <w:ilvl w:val="0"/>
                <w:numId w:val="55"/>
              </w:numPr>
              <w:spacing w:after="0" w:line="240" w:lineRule="auto"/>
              <w:contextualSpacing/>
              <w:rPr>
                <w:rFonts w:eastAsia="Times New Roman" w:cstheme="minorHAnsi"/>
                <w:sz w:val="20"/>
                <w:szCs w:val="20"/>
                <w:lang w:eastAsia="hr-HR"/>
              </w:rPr>
            </w:pPr>
            <w:r w:rsidRPr="000A1841">
              <w:rPr>
                <w:rFonts w:eastAsia="Times New Roman" w:cstheme="minorHAnsi"/>
                <w:sz w:val="20"/>
                <w:szCs w:val="20"/>
                <w:lang w:eastAsia="hr-HR"/>
              </w:rPr>
              <w:t>gospodarski objekti</w:t>
            </w:r>
          </w:p>
          <w:p w:rsidR="00662C93" w:rsidRPr="000A1841" w:rsidRDefault="00662C93" w:rsidP="00014F57">
            <w:pPr>
              <w:numPr>
                <w:ilvl w:val="0"/>
                <w:numId w:val="55"/>
              </w:numPr>
              <w:spacing w:after="0" w:line="240" w:lineRule="auto"/>
              <w:contextualSpacing/>
              <w:rPr>
                <w:rFonts w:eastAsia="Times New Roman" w:cstheme="minorHAnsi"/>
                <w:sz w:val="20"/>
                <w:szCs w:val="20"/>
                <w:lang w:eastAsia="hr-HR"/>
              </w:rPr>
            </w:pPr>
            <w:r w:rsidRPr="000A1841">
              <w:rPr>
                <w:rFonts w:eastAsia="Times New Roman" w:cstheme="minorHAnsi"/>
                <w:sz w:val="20"/>
                <w:szCs w:val="20"/>
                <w:lang w:eastAsia="hr-HR"/>
              </w:rPr>
              <w:t>ostali korisnici</w:t>
            </w:r>
          </w:p>
        </w:tc>
        <w:tc>
          <w:tcPr>
            <w:tcW w:w="1685" w:type="dxa"/>
            <w:tcBorders>
              <w:top w:val="single" w:sz="4" w:space="0" w:color="auto"/>
              <w:bottom w:val="single" w:sz="4" w:space="0" w:color="auto"/>
            </w:tcBorders>
            <w:vAlign w:val="center"/>
          </w:tcPr>
          <w:p w:rsidR="00662C93" w:rsidRPr="000A1841" w:rsidRDefault="00662C93" w:rsidP="00135669">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p w:rsidR="00662C93" w:rsidRPr="000A1841" w:rsidRDefault="00662C93" w:rsidP="00135669">
            <w:pPr>
              <w:spacing w:after="0" w:line="240" w:lineRule="auto"/>
              <w:rPr>
                <w:rFonts w:eastAsia="Times New Roman" w:cstheme="minorHAnsi"/>
                <w:sz w:val="20"/>
                <w:szCs w:val="20"/>
                <w:lang w:eastAsia="hr-HR"/>
              </w:rPr>
            </w:pPr>
          </w:p>
        </w:tc>
        <w:tc>
          <w:tcPr>
            <w:tcW w:w="2603" w:type="dxa"/>
            <w:tcBorders>
              <w:top w:val="single" w:sz="4" w:space="0" w:color="auto"/>
              <w:bottom w:val="single" w:sz="4" w:space="0" w:color="auto"/>
            </w:tcBorders>
            <w:vAlign w:val="center"/>
          </w:tcPr>
          <w:p w:rsidR="00662C93" w:rsidRPr="000A1841" w:rsidRDefault="00662C93" w:rsidP="00135669">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komunalne djelatnosti</w:t>
            </w:r>
          </w:p>
        </w:tc>
      </w:tr>
      <w:tr w:rsidR="00662C93" w:rsidRPr="000A1841" w:rsidTr="00AA05A0">
        <w:trPr>
          <w:cantSplit/>
          <w:trHeight w:val="564"/>
        </w:trPr>
        <w:tc>
          <w:tcPr>
            <w:tcW w:w="782" w:type="dxa"/>
            <w:vMerge/>
            <w:shd w:val="clear" w:color="auto" w:fill="C6D9F1"/>
            <w:textDirection w:val="btLr"/>
            <w:vAlign w:val="center"/>
          </w:tcPr>
          <w:p w:rsidR="00662C93" w:rsidRPr="000A1841" w:rsidRDefault="00662C93" w:rsidP="00135669">
            <w:pPr>
              <w:spacing w:after="0" w:line="240" w:lineRule="auto"/>
              <w:rPr>
                <w:rFonts w:eastAsia="Times New Roman" w:cstheme="minorHAnsi"/>
                <w:sz w:val="24"/>
                <w:szCs w:val="24"/>
                <w:lang w:eastAsia="hr-HR"/>
              </w:rPr>
            </w:pPr>
          </w:p>
        </w:tc>
        <w:tc>
          <w:tcPr>
            <w:tcW w:w="4218" w:type="dxa"/>
            <w:tcBorders>
              <w:top w:val="single" w:sz="4" w:space="0" w:color="auto"/>
              <w:bottom w:val="single" w:sz="4" w:space="0" w:color="auto"/>
            </w:tcBorders>
            <w:vAlign w:val="center"/>
          </w:tcPr>
          <w:p w:rsidR="00662C93" w:rsidRPr="000A1841" w:rsidRDefault="00662C93" w:rsidP="00135669">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Upućivanje zahtijeva  za popravak i stavljanje u funkciju  sustava telekomunikacija </w:t>
            </w:r>
            <w:hyperlink r:id="rId115" w:history="1">
              <w:r w:rsidRPr="000A1841">
                <w:rPr>
                  <w:rFonts w:eastAsia="Times New Roman" w:cstheme="minorHAnsi"/>
                  <w:color w:val="0000FF"/>
                  <w:sz w:val="20"/>
                  <w:szCs w:val="20"/>
                  <w:u w:val="single"/>
                  <w:lang w:eastAsia="hr-HR"/>
                </w:rPr>
                <w:t>(prilog  23)</w:t>
              </w:r>
            </w:hyperlink>
          </w:p>
        </w:tc>
        <w:tc>
          <w:tcPr>
            <w:tcW w:w="1685" w:type="dxa"/>
            <w:tcBorders>
              <w:top w:val="single" w:sz="4" w:space="0" w:color="auto"/>
              <w:bottom w:val="single" w:sz="4" w:space="0" w:color="auto"/>
            </w:tcBorders>
            <w:vAlign w:val="center"/>
          </w:tcPr>
          <w:p w:rsidR="00662C93" w:rsidRPr="000A1841" w:rsidRDefault="00135669" w:rsidP="00135669">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w:t>
            </w:r>
            <w:r>
              <w:rPr>
                <w:rFonts w:eastAsia="Times New Roman" w:cstheme="minorHAnsi"/>
                <w:sz w:val="20"/>
                <w:szCs w:val="20"/>
                <w:lang w:eastAsia="hr-HR"/>
              </w:rPr>
              <w:t xml:space="preserve"> Općine</w:t>
            </w:r>
          </w:p>
        </w:tc>
        <w:tc>
          <w:tcPr>
            <w:tcW w:w="2603" w:type="dxa"/>
            <w:tcBorders>
              <w:top w:val="single" w:sz="4" w:space="0" w:color="auto"/>
              <w:bottom w:val="single" w:sz="4" w:space="0" w:color="auto"/>
            </w:tcBorders>
            <w:vAlign w:val="center"/>
          </w:tcPr>
          <w:p w:rsidR="00662C93" w:rsidRPr="000A1841" w:rsidRDefault="00662C93" w:rsidP="00135669">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Županijski centar 112,</w:t>
            </w:r>
          </w:p>
          <w:p w:rsidR="00662C93" w:rsidRPr="000A1841" w:rsidRDefault="00662C93" w:rsidP="00135669">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p w:rsidR="00662C93" w:rsidRPr="000A1841" w:rsidRDefault="00662C93" w:rsidP="00135669">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vlasnik kritične infrastrukture</w:t>
            </w:r>
          </w:p>
        </w:tc>
      </w:tr>
      <w:tr w:rsidR="00662C93" w:rsidRPr="000A1841" w:rsidTr="00AA05A0">
        <w:trPr>
          <w:cantSplit/>
          <w:trHeight w:val="564"/>
        </w:trPr>
        <w:tc>
          <w:tcPr>
            <w:tcW w:w="782" w:type="dxa"/>
            <w:vMerge/>
            <w:shd w:val="clear" w:color="auto" w:fill="C6D9F1"/>
            <w:textDirection w:val="btLr"/>
            <w:vAlign w:val="center"/>
          </w:tcPr>
          <w:p w:rsidR="00662C93" w:rsidRPr="000A1841" w:rsidRDefault="00662C93" w:rsidP="00135669">
            <w:pPr>
              <w:spacing w:after="0" w:line="240" w:lineRule="auto"/>
              <w:rPr>
                <w:rFonts w:eastAsia="Times New Roman" w:cstheme="minorHAnsi"/>
                <w:sz w:val="24"/>
                <w:szCs w:val="24"/>
                <w:lang w:eastAsia="hr-HR"/>
              </w:rPr>
            </w:pPr>
          </w:p>
        </w:tc>
        <w:tc>
          <w:tcPr>
            <w:tcW w:w="4218" w:type="dxa"/>
            <w:tcBorders>
              <w:top w:val="single" w:sz="4" w:space="0" w:color="auto"/>
              <w:bottom w:val="single" w:sz="4" w:space="0" w:color="auto"/>
            </w:tcBorders>
            <w:vAlign w:val="center"/>
          </w:tcPr>
          <w:p w:rsidR="00662C93" w:rsidRPr="000A1841" w:rsidRDefault="00662C93" w:rsidP="00135669">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Utvrđivanje redoslijeda u smislu stavljanja u potpunu funkciju </w:t>
            </w:r>
            <w:r w:rsidRPr="000A1841">
              <w:rPr>
                <w:rFonts w:eastAsia="Times New Roman" w:cstheme="minorHAnsi"/>
                <w:b/>
                <w:sz w:val="20"/>
                <w:szCs w:val="20"/>
                <w:lang w:eastAsia="hr-HR"/>
              </w:rPr>
              <w:t xml:space="preserve">prometnica </w:t>
            </w:r>
            <w:r w:rsidRPr="000A1841">
              <w:rPr>
                <w:rFonts w:eastAsia="Times New Roman" w:cstheme="minorHAnsi"/>
                <w:sz w:val="20"/>
                <w:szCs w:val="20"/>
                <w:lang w:eastAsia="hr-HR"/>
              </w:rPr>
              <w:t>na području sljedećim prioritetom:</w:t>
            </w:r>
          </w:p>
          <w:p w:rsidR="00662C93" w:rsidRPr="000A1841" w:rsidRDefault="00662C93" w:rsidP="00014F57">
            <w:pPr>
              <w:numPr>
                <w:ilvl w:val="0"/>
                <w:numId w:val="53"/>
              </w:numPr>
              <w:spacing w:after="0" w:line="240" w:lineRule="auto"/>
              <w:ind w:left="714" w:hanging="357"/>
              <w:contextualSpacing/>
              <w:rPr>
                <w:rFonts w:eastAsia="Times New Roman" w:cstheme="minorHAnsi"/>
                <w:sz w:val="20"/>
                <w:szCs w:val="20"/>
                <w:lang w:eastAsia="hr-HR"/>
              </w:rPr>
            </w:pPr>
            <w:r w:rsidRPr="000A1841">
              <w:rPr>
                <w:rFonts w:eastAsia="Times New Roman" w:cstheme="minorHAnsi"/>
                <w:sz w:val="20"/>
                <w:szCs w:val="20"/>
                <w:lang w:eastAsia="hr-HR"/>
              </w:rPr>
              <w:t>D 1, D 27, D 50, D 218 i D 506</w:t>
            </w:r>
          </w:p>
          <w:p w:rsidR="00662C93" w:rsidRPr="000A1841" w:rsidRDefault="00662C93" w:rsidP="00014F57">
            <w:pPr>
              <w:numPr>
                <w:ilvl w:val="0"/>
                <w:numId w:val="53"/>
              </w:numPr>
              <w:spacing w:after="0" w:line="240" w:lineRule="auto"/>
              <w:ind w:left="714" w:hanging="357"/>
              <w:contextualSpacing/>
              <w:rPr>
                <w:rFonts w:eastAsia="Times New Roman" w:cstheme="minorHAnsi"/>
                <w:sz w:val="20"/>
                <w:szCs w:val="20"/>
                <w:lang w:eastAsia="hr-HR"/>
              </w:rPr>
            </w:pPr>
            <w:r w:rsidRPr="000A1841">
              <w:rPr>
                <w:rFonts w:eastAsia="Times New Roman" w:cstheme="minorHAnsi"/>
                <w:sz w:val="20"/>
                <w:szCs w:val="20"/>
                <w:lang w:eastAsia="hr-HR"/>
              </w:rPr>
              <w:t>Županijske ceste</w:t>
            </w:r>
          </w:p>
          <w:p w:rsidR="00662C93" w:rsidRPr="000A1841" w:rsidRDefault="00662C93" w:rsidP="00014F57">
            <w:pPr>
              <w:keepNext/>
              <w:numPr>
                <w:ilvl w:val="0"/>
                <w:numId w:val="53"/>
              </w:numPr>
              <w:spacing w:after="0" w:line="240" w:lineRule="auto"/>
              <w:ind w:left="714" w:hanging="357"/>
              <w:rPr>
                <w:rFonts w:eastAsia="Times New Roman" w:cstheme="minorHAnsi"/>
                <w:spacing w:val="10"/>
                <w:sz w:val="20"/>
                <w:szCs w:val="20"/>
                <w:lang w:eastAsia="hr-HR"/>
              </w:rPr>
            </w:pPr>
            <w:r w:rsidRPr="000A1841">
              <w:rPr>
                <w:rFonts w:eastAsia="Times New Roman" w:cstheme="minorHAnsi"/>
                <w:spacing w:val="10"/>
                <w:sz w:val="20"/>
                <w:szCs w:val="20"/>
                <w:lang w:eastAsia="hr-HR"/>
              </w:rPr>
              <w:t>Lokalne ceste</w:t>
            </w:r>
          </w:p>
          <w:p w:rsidR="00662C93" w:rsidRPr="000A1841" w:rsidRDefault="00662C93" w:rsidP="00014F57">
            <w:pPr>
              <w:keepNext/>
              <w:numPr>
                <w:ilvl w:val="0"/>
                <w:numId w:val="53"/>
              </w:numPr>
              <w:spacing w:after="0" w:line="240" w:lineRule="auto"/>
              <w:ind w:left="714" w:hanging="357"/>
              <w:rPr>
                <w:rFonts w:eastAsia="Times New Roman" w:cstheme="minorHAnsi"/>
                <w:spacing w:val="10"/>
                <w:sz w:val="20"/>
                <w:szCs w:val="20"/>
                <w:lang w:eastAsia="hr-HR"/>
              </w:rPr>
            </w:pPr>
            <w:r w:rsidRPr="000A1841">
              <w:rPr>
                <w:rFonts w:eastAsia="Times New Roman" w:cstheme="minorHAnsi"/>
                <w:spacing w:val="10"/>
                <w:sz w:val="20"/>
                <w:szCs w:val="20"/>
                <w:lang w:eastAsia="hr-HR"/>
              </w:rPr>
              <w:t>Nerazvrstane ceste</w:t>
            </w:r>
          </w:p>
        </w:tc>
        <w:tc>
          <w:tcPr>
            <w:tcW w:w="1685" w:type="dxa"/>
            <w:tcBorders>
              <w:top w:val="single" w:sz="4" w:space="0" w:color="auto"/>
              <w:bottom w:val="single" w:sz="4" w:space="0" w:color="auto"/>
            </w:tcBorders>
            <w:vAlign w:val="center"/>
          </w:tcPr>
          <w:p w:rsidR="00662C93" w:rsidRPr="000A1841" w:rsidRDefault="00662C93" w:rsidP="00135669">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c>
          <w:tcPr>
            <w:tcW w:w="2603" w:type="dxa"/>
            <w:tcBorders>
              <w:top w:val="single" w:sz="4" w:space="0" w:color="auto"/>
              <w:bottom w:val="single" w:sz="4" w:space="0" w:color="auto"/>
            </w:tcBorders>
            <w:vAlign w:val="center"/>
          </w:tcPr>
          <w:p w:rsidR="00662C93" w:rsidRPr="000A1841" w:rsidRDefault="00662C93" w:rsidP="00135669">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predstavnik PP</w:t>
            </w:r>
          </w:p>
        </w:tc>
      </w:tr>
      <w:tr w:rsidR="00662C93" w:rsidRPr="000A1841" w:rsidTr="00AA05A0">
        <w:trPr>
          <w:cantSplit/>
          <w:trHeight w:val="654"/>
        </w:trPr>
        <w:tc>
          <w:tcPr>
            <w:tcW w:w="782" w:type="dxa"/>
            <w:vMerge/>
            <w:shd w:val="clear" w:color="auto" w:fill="C6D9F1"/>
            <w:textDirection w:val="btLr"/>
            <w:vAlign w:val="center"/>
          </w:tcPr>
          <w:p w:rsidR="00662C93" w:rsidRPr="000A1841" w:rsidRDefault="00662C93" w:rsidP="00135669">
            <w:pPr>
              <w:spacing w:after="0" w:line="240" w:lineRule="auto"/>
              <w:rPr>
                <w:rFonts w:eastAsia="Times New Roman" w:cstheme="minorHAnsi"/>
                <w:sz w:val="24"/>
                <w:szCs w:val="24"/>
                <w:lang w:eastAsia="hr-HR"/>
              </w:rPr>
            </w:pPr>
          </w:p>
        </w:tc>
        <w:tc>
          <w:tcPr>
            <w:tcW w:w="4218" w:type="dxa"/>
            <w:tcBorders>
              <w:top w:val="single" w:sz="4" w:space="0" w:color="auto"/>
              <w:bottom w:val="single" w:sz="4" w:space="0" w:color="auto"/>
            </w:tcBorders>
            <w:vAlign w:val="center"/>
          </w:tcPr>
          <w:p w:rsidR="00662C93" w:rsidRPr="000A1841" w:rsidRDefault="00662C93" w:rsidP="00135669">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Upućivanje zahtijeva  za  osiguranje prohodnosti cestovnih prometnica na području. </w:t>
            </w:r>
            <w:hyperlink r:id="rId116" w:history="1">
              <w:r w:rsidRPr="000A1841">
                <w:rPr>
                  <w:rFonts w:eastAsia="Times New Roman" w:cstheme="minorHAnsi"/>
                  <w:color w:val="0000FF"/>
                  <w:sz w:val="20"/>
                  <w:szCs w:val="20"/>
                  <w:u w:val="single"/>
                  <w:lang w:eastAsia="hr-HR"/>
                </w:rPr>
                <w:t>(prilog 23)</w:t>
              </w:r>
            </w:hyperlink>
          </w:p>
        </w:tc>
        <w:tc>
          <w:tcPr>
            <w:tcW w:w="1685" w:type="dxa"/>
            <w:tcBorders>
              <w:top w:val="single" w:sz="4" w:space="0" w:color="auto"/>
              <w:bottom w:val="single" w:sz="4" w:space="0" w:color="auto"/>
            </w:tcBorders>
            <w:vAlign w:val="center"/>
          </w:tcPr>
          <w:p w:rsidR="00662C93" w:rsidRPr="000A1841" w:rsidRDefault="00135669" w:rsidP="00135669">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w:t>
            </w:r>
            <w:r>
              <w:rPr>
                <w:rFonts w:eastAsia="Times New Roman" w:cstheme="minorHAnsi"/>
                <w:sz w:val="20"/>
                <w:szCs w:val="20"/>
                <w:lang w:eastAsia="hr-HR"/>
              </w:rPr>
              <w:t xml:space="preserve"> Općine</w:t>
            </w:r>
          </w:p>
        </w:tc>
        <w:tc>
          <w:tcPr>
            <w:tcW w:w="2603" w:type="dxa"/>
            <w:tcBorders>
              <w:top w:val="single" w:sz="4" w:space="0" w:color="auto"/>
              <w:bottom w:val="single" w:sz="4" w:space="0" w:color="auto"/>
            </w:tcBorders>
            <w:vAlign w:val="center"/>
          </w:tcPr>
          <w:p w:rsidR="00662C93" w:rsidRPr="000A1841" w:rsidRDefault="00662C93" w:rsidP="00135669">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Županijski centar 112,</w:t>
            </w:r>
          </w:p>
          <w:p w:rsidR="00662C93" w:rsidRPr="000A1841" w:rsidRDefault="00662C93" w:rsidP="00135669">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p w:rsidR="00662C93" w:rsidRPr="000A1841" w:rsidRDefault="00662C93" w:rsidP="00135669">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vlasnik kritične infrastrukture</w:t>
            </w:r>
          </w:p>
        </w:tc>
      </w:tr>
      <w:tr w:rsidR="00662C93" w:rsidRPr="000A1841" w:rsidTr="00AA05A0">
        <w:trPr>
          <w:cantSplit/>
          <w:trHeight w:val="564"/>
        </w:trPr>
        <w:tc>
          <w:tcPr>
            <w:tcW w:w="782" w:type="dxa"/>
            <w:vMerge/>
            <w:shd w:val="clear" w:color="auto" w:fill="C6D9F1"/>
            <w:textDirection w:val="btLr"/>
            <w:vAlign w:val="center"/>
          </w:tcPr>
          <w:p w:rsidR="00662C93" w:rsidRPr="000A1841" w:rsidRDefault="00662C93" w:rsidP="00135669">
            <w:pPr>
              <w:spacing w:after="0" w:line="240" w:lineRule="auto"/>
              <w:rPr>
                <w:rFonts w:eastAsia="Times New Roman" w:cstheme="minorHAnsi"/>
                <w:sz w:val="24"/>
                <w:szCs w:val="24"/>
                <w:lang w:eastAsia="hr-HR"/>
              </w:rPr>
            </w:pPr>
          </w:p>
        </w:tc>
        <w:tc>
          <w:tcPr>
            <w:tcW w:w="4218" w:type="dxa"/>
            <w:tcBorders>
              <w:top w:val="single" w:sz="4" w:space="0" w:color="auto"/>
              <w:bottom w:val="single" w:sz="4" w:space="0" w:color="auto"/>
            </w:tcBorders>
            <w:vAlign w:val="center"/>
          </w:tcPr>
          <w:p w:rsidR="00662C93" w:rsidRPr="000A1841" w:rsidRDefault="00662C93" w:rsidP="00135669">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Analiziranje trenutnog stanja i obzirom na razmjere štete i donošenje odluke o obimu poduzimanja mjera zaštite i spašavanja.</w:t>
            </w:r>
          </w:p>
        </w:tc>
        <w:tc>
          <w:tcPr>
            <w:tcW w:w="1685" w:type="dxa"/>
            <w:tcBorders>
              <w:top w:val="single" w:sz="4" w:space="0" w:color="auto"/>
              <w:bottom w:val="single" w:sz="4" w:space="0" w:color="auto"/>
            </w:tcBorders>
            <w:vAlign w:val="center"/>
          </w:tcPr>
          <w:p w:rsidR="00662C93" w:rsidRPr="000A1841" w:rsidRDefault="00135669" w:rsidP="00135669">
            <w:pPr>
              <w:spacing w:after="0" w:line="240" w:lineRule="auto"/>
              <w:rPr>
                <w:rFonts w:eastAsia="Times New Roman" w:cstheme="minorHAnsi"/>
                <w:sz w:val="24"/>
                <w:szCs w:val="24"/>
                <w:lang w:eastAsia="hr-HR"/>
              </w:rPr>
            </w:pPr>
            <w:r w:rsidRPr="000A1841">
              <w:rPr>
                <w:rFonts w:eastAsia="Times New Roman" w:cstheme="minorHAnsi"/>
                <w:sz w:val="20"/>
                <w:szCs w:val="20"/>
                <w:lang w:eastAsia="hr-HR"/>
              </w:rPr>
              <w:t>Načelnik</w:t>
            </w:r>
            <w:r>
              <w:rPr>
                <w:rFonts w:eastAsia="Times New Roman" w:cstheme="minorHAnsi"/>
                <w:sz w:val="20"/>
                <w:szCs w:val="20"/>
                <w:lang w:eastAsia="hr-HR"/>
              </w:rPr>
              <w:t xml:space="preserve"> Općine</w:t>
            </w:r>
          </w:p>
        </w:tc>
        <w:tc>
          <w:tcPr>
            <w:tcW w:w="2603" w:type="dxa"/>
            <w:tcBorders>
              <w:top w:val="single" w:sz="4" w:space="0" w:color="auto"/>
              <w:bottom w:val="single" w:sz="4" w:space="0" w:color="auto"/>
            </w:tcBorders>
            <w:vAlign w:val="center"/>
          </w:tcPr>
          <w:p w:rsidR="00662C93" w:rsidRPr="000A1841" w:rsidRDefault="00662C93" w:rsidP="00135669">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Stožer zaštite i spašavanja</w:t>
            </w:r>
          </w:p>
        </w:tc>
      </w:tr>
      <w:tr w:rsidR="00662C93" w:rsidRPr="000A1841" w:rsidTr="00AA05A0">
        <w:trPr>
          <w:cantSplit/>
          <w:trHeight w:val="564"/>
        </w:trPr>
        <w:tc>
          <w:tcPr>
            <w:tcW w:w="782" w:type="dxa"/>
            <w:vMerge/>
            <w:shd w:val="clear" w:color="auto" w:fill="C6D9F1"/>
            <w:textDirection w:val="btLr"/>
            <w:vAlign w:val="center"/>
          </w:tcPr>
          <w:p w:rsidR="00662C93" w:rsidRPr="000A1841" w:rsidRDefault="00662C93" w:rsidP="00135669">
            <w:pPr>
              <w:spacing w:after="0" w:line="240" w:lineRule="auto"/>
              <w:rPr>
                <w:rFonts w:eastAsia="Times New Roman" w:cstheme="minorHAnsi"/>
                <w:sz w:val="24"/>
                <w:szCs w:val="24"/>
                <w:lang w:eastAsia="hr-HR"/>
              </w:rPr>
            </w:pPr>
          </w:p>
        </w:tc>
        <w:tc>
          <w:tcPr>
            <w:tcW w:w="4218" w:type="dxa"/>
            <w:tcBorders>
              <w:top w:val="single" w:sz="4" w:space="0" w:color="auto"/>
              <w:bottom w:val="single" w:sz="4" w:space="0" w:color="auto"/>
            </w:tcBorders>
            <w:vAlign w:val="center"/>
          </w:tcPr>
          <w:p w:rsidR="00662C93" w:rsidRPr="000A1841" w:rsidRDefault="00662C93" w:rsidP="00135669">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Utvrđivanje redoslijeda u smislu privremene  sanacije oštećenja slijedećih  objekata:</w:t>
            </w:r>
          </w:p>
          <w:p w:rsidR="00662C93" w:rsidRPr="000A1841" w:rsidRDefault="00662C93" w:rsidP="00014F57">
            <w:pPr>
              <w:numPr>
                <w:ilvl w:val="0"/>
                <w:numId w:val="56"/>
              </w:numPr>
              <w:spacing w:after="0" w:line="240" w:lineRule="auto"/>
              <w:contextualSpacing/>
              <w:rPr>
                <w:rFonts w:eastAsia="Times New Roman" w:cstheme="minorHAnsi"/>
                <w:sz w:val="20"/>
                <w:szCs w:val="20"/>
                <w:lang w:eastAsia="hr-HR"/>
              </w:rPr>
            </w:pPr>
            <w:r w:rsidRPr="000A1841">
              <w:rPr>
                <w:rFonts w:eastAsia="Times New Roman" w:cstheme="minorHAnsi"/>
                <w:sz w:val="20"/>
                <w:szCs w:val="20"/>
                <w:lang w:eastAsia="hr-HR"/>
              </w:rPr>
              <w:t>zdravstvene ambulante (</w:t>
            </w:r>
            <w:proofErr w:type="spellStart"/>
            <w:r w:rsidRPr="000A1841">
              <w:rPr>
                <w:rFonts w:eastAsia="Times New Roman" w:cstheme="minorHAnsi"/>
                <w:sz w:val="20"/>
                <w:szCs w:val="20"/>
                <w:lang w:eastAsia="hr-HR"/>
              </w:rPr>
              <w:t>ord.opće</w:t>
            </w:r>
            <w:proofErr w:type="spellEnd"/>
            <w:r w:rsidRPr="000A1841">
              <w:rPr>
                <w:rFonts w:eastAsia="Times New Roman" w:cstheme="minorHAnsi"/>
                <w:sz w:val="20"/>
                <w:szCs w:val="20"/>
                <w:lang w:eastAsia="hr-HR"/>
              </w:rPr>
              <w:t xml:space="preserve"> medicine)</w:t>
            </w:r>
          </w:p>
          <w:p w:rsidR="00662C93" w:rsidRPr="000A1841" w:rsidRDefault="00662C93" w:rsidP="00014F57">
            <w:pPr>
              <w:numPr>
                <w:ilvl w:val="0"/>
                <w:numId w:val="56"/>
              </w:numPr>
              <w:spacing w:after="0" w:line="240" w:lineRule="auto"/>
              <w:contextualSpacing/>
              <w:rPr>
                <w:rFonts w:eastAsia="Times New Roman" w:cstheme="minorHAnsi"/>
                <w:sz w:val="20"/>
                <w:szCs w:val="20"/>
                <w:lang w:eastAsia="hr-HR"/>
              </w:rPr>
            </w:pPr>
            <w:r w:rsidRPr="000A1841">
              <w:rPr>
                <w:rFonts w:eastAsia="Times New Roman" w:cstheme="minorHAnsi"/>
                <w:sz w:val="20"/>
                <w:szCs w:val="20"/>
                <w:lang w:eastAsia="hr-HR"/>
              </w:rPr>
              <w:t>škole</w:t>
            </w:r>
          </w:p>
          <w:p w:rsidR="00662C93" w:rsidRPr="000A1841" w:rsidRDefault="00662C93" w:rsidP="00014F57">
            <w:pPr>
              <w:numPr>
                <w:ilvl w:val="0"/>
                <w:numId w:val="56"/>
              </w:numPr>
              <w:spacing w:after="0" w:line="240" w:lineRule="auto"/>
              <w:contextualSpacing/>
              <w:rPr>
                <w:rFonts w:eastAsia="Times New Roman" w:cstheme="minorHAnsi"/>
                <w:sz w:val="20"/>
                <w:szCs w:val="20"/>
                <w:lang w:eastAsia="hr-HR"/>
              </w:rPr>
            </w:pPr>
            <w:r w:rsidRPr="000A1841">
              <w:rPr>
                <w:rFonts w:eastAsia="Times New Roman" w:cstheme="minorHAnsi"/>
                <w:sz w:val="20"/>
                <w:szCs w:val="20"/>
                <w:lang w:eastAsia="hr-HR"/>
              </w:rPr>
              <w:t>zgrada općinske uprave</w:t>
            </w:r>
          </w:p>
          <w:p w:rsidR="00662C93" w:rsidRPr="000A1841" w:rsidRDefault="00662C93" w:rsidP="00014F57">
            <w:pPr>
              <w:numPr>
                <w:ilvl w:val="0"/>
                <w:numId w:val="56"/>
              </w:numPr>
              <w:spacing w:after="0" w:line="240" w:lineRule="auto"/>
              <w:contextualSpacing/>
              <w:rPr>
                <w:rFonts w:eastAsia="Times New Roman" w:cstheme="minorHAnsi"/>
                <w:sz w:val="20"/>
                <w:szCs w:val="20"/>
                <w:lang w:eastAsia="hr-HR"/>
              </w:rPr>
            </w:pPr>
            <w:r w:rsidRPr="000A1841">
              <w:rPr>
                <w:rFonts w:eastAsia="Times New Roman" w:cstheme="minorHAnsi"/>
                <w:sz w:val="20"/>
                <w:szCs w:val="20"/>
                <w:lang w:eastAsia="hr-HR"/>
              </w:rPr>
              <w:t>gospodarski objekti</w:t>
            </w:r>
          </w:p>
          <w:p w:rsidR="00662C93" w:rsidRPr="000A1841" w:rsidRDefault="00662C93" w:rsidP="00014F57">
            <w:pPr>
              <w:numPr>
                <w:ilvl w:val="0"/>
                <w:numId w:val="56"/>
              </w:numPr>
              <w:spacing w:after="0" w:line="240" w:lineRule="auto"/>
              <w:contextualSpacing/>
              <w:rPr>
                <w:rFonts w:eastAsia="Times New Roman" w:cstheme="minorHAnsi"/>
                <w:sz w:val="20"/>
                <w:szCs w:val="20"/>
                <w:lang w:eastAsia="hr-HR"/>
              </w:rPr>
            </w:pPr>
            <w:r w:rsidRPr="000A1841">
              <w:rPr>
                <w:rFonts w:eastAsia="Times New Roman" w:cstheme="minorHAnsi"/>
                <w:sz w:val="20"/>
                <w:szCs w:val="20"/>
                <w:lang w:eastAsia="hr-HR"/>
              </w:rPr>
              <w:t>privatni objekti prema stupnju oštećenja</w:t>
            </w:r>
          </w:p>
        </w:tc>
        <w:tc>
          <w:tcPr>
            <w:tcW w:w="1685" w:type="dxa"/>
            <w:tcBorders>
              <w:top w:val="single" w:sz="4" w:space="0" w:color="auto"/>
              <w:bottom w:val="single" w:sz="4" w:space="0" w:color="auto"/>
            </w:tcBorders>
            <w:vAlign w:val="center"/>
          </w:tcPr>
          <w:p w:rsidR="00662C93" w:rsidRPr="000A1841" w:rsidRDefault="00135669" w:rsidP="00135669">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w:t>
            </w:r>
            <w:r>
              <w:rPr>
                <w:rFonts w:eastAsia="Times New Roman" w:cstheme="minorHAnsi"/>
                <w:sz w:val="20"/>
                <w:szCs w:val="20"/>
                <w:lang w:eastAsia="hr-HR"/>
              </w:rPr>
              <w:t xml:space="preserve"> Općine</w:t>
            </w:r>
          </w:p>
        </w:tc>
        <w:tc>
          <w:tcPr>
            <w:tcW w:w="2603" w:type="dxa"/>
            <w:tcBorders>
              <w:top w:val="single" w:sz="4" w:space="0" w:color="auto"/>
              <w:bottom w:val="single" w:sz="4" w:space="0" w:color="auto"/>
            </w:tcBorders>
            <w:vAlign w:val="center"/>
          </w:tcPr>
          <w:p w:rsidR="00662C93" w:rsidRPr="000A1841" w:rsidRDefault="00662C93" w:rsidP="00135669">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Stožer zaštite i spašavanja</w:t>
            </w:r>
          </w:p>
        </w:tc>
      </w:tr>
      <w:tr w:rsidR="00662C93" w:rsidRPr="000A1841" w:rsidTr="00AA05A0">
        <w:trPr>
          <w:cantSplit/>
          <w:trHeight w:val="564"/>
        </w:trPr>
        <w:tc>
          <w:tcPr>
            <w:tcW w:w="782" w:type="dxa"/>
            <w:vMerge/>
            <w:shd w:val="clear" w:color="auto" w:fill="C6D9F1"/>
            <w:textDirection w:val="btLr"/>
            <w:vAlign w:val="center"/>
          </w:tcPr>
          <w:p w:rsidR="00662C93" w:rsidRPr="000A1841" w:rsidRDefault="00662C93" w:rsidP="00135669">
            <w:pPr>
              <w:spacing w:after="0" w:line="240" w:lineRule="auto"/>
              <w:rPr>
                <w:rFonts w:eastAsia="Times New Roman" w:cstheme="minorHAnsi"/>
                <w:sz w:val="24"/>
                <w:szCs w:val="24"/>
                <w:lang w:eastAsia="hr-HR"/>
              </w:rPr>
            </w:pPr>
          </w:p>
        </w:tc>
        <w:tc>
          <w:tcPr>
            <w:tcW w:w="4218" w:type="dxa"/>
            <w:tcBorders>
              <w:top w:val="single" w:sz="4" w:space="0" w:color="auto"/>
              <w:bottom w:val="single" w:sz="4" w:space="0" w:color="auto"/>
            </w:tcBorders>
            <w:vAlign w:val="center"/>
          </w:tcPr>
          <w:p w:rsidR="00662C93" w:rsidRPr="000A1841" w:rsidRDefault="00662C93" w:rsidP="00135669">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Pozivanje vlasnika poduzeća i obrta koji se bave takvom vrstom djelatnosti koja može izvršiti privremenu sanaciju štete </w:t>
            </w:r>
            <w:hyperlink r:id="rId117" w:history="1">
              <w:r w:rsidRPr="000A1841">
                <w:rPr>
                  <w:rFonts w:eastAsia="Times New Roman" w:cstheme="minorHAnsi"/>
                  <w:color w:val="0000FF"/>
                  <w:sz w:val="20"/>
                  <w:szCs w:val="20"/>
                  <w:u w:val="single"/>
                  <w:lang w:eastAsia="hr-HR"/>
                </w:rPr>
                <w:t>(prilog 23)</w:t>
              </w:r>
            </w:hyperlink>
          </w:p>
        </w:tc>
        <w:tc>
          <w:tcPr>
            <w:tcW w:w="1685" w:type="dxa"/>
            <w:tcBorders>
              <w:top w:val="single" w:sz="4" w:space="0" w:color="auto"/>
              <w:bottom w:val="single" w:sz="4" w:space="0" w:color="auto"/>
            </w:tcBorders>
            <w:vAlign w:val="center"/>
          </w:tcPr>
          <w:p w:rsidR="00662C93" w:rsidRPr="000A1841" w:rsidRDefault="00135669" w:rsidP="00135669">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w:t>
            </w:r>
            <w:r>
              <w:rPr>
                <w:rFonts w:eastAsia="Times New Roman" w:cstheme="minorHAnsi"/>
                <w:sz w:val="20"/>
                <w:szCs w:val="20"/>
                <w:lang w:eastAsia="hr-HR"/>
              </w:rPr>
              <w:t xml:space="preserve"> Općine</w:t>
            </w:r>
          </w:p>
        </w:tc>
        <w:tc>
          <w:tcPr>
            <w:tcW w:w="2603" w:type="dxa"/>
            <w:tcBorders>
              <w:top w:val="single" w:sz="4" w:space="0" w:color="auto"/>
              <w:bottom w:val="single" w:sz="4" w:space="0" w:color="auto"/>
            </w:tcBorders>
            <w:vAlign w:val="center"/>
          </w:tcPr>
          <w:p w:rsidR="00662C93" w:rsidRPr="000A1841" w:rsidRDefault="00662C93" w:rsidP="00135669">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Načelnik  Stožera, vlasnici poduzeća i obrta </w:t>
            </w:r>
            <w:hyperlink r:id="rId118" w:history="1">
              <w:r w:rsidRPr="000A1841">
                <w:rPr>
                  <w:rFonts w:eastAsia="Times New Roman" w:cstheme="minorHAnsi"/>
                  <w:color w:val="0000FF"/>
                  <w:sz w:val="20"/>
                  <w:szCs w:val="20"/>
                  <w:u w:val="single"/>
                  <w:lang w:eastAsia="hr-HR"/>
                </w:rPr>
                <w:t>(prilog 28)</w:t>
              </w:r>
            </w:hyperlink>
          </w:p>
        </w:tc>
      </w:tr>
      <w:tr w:rsidR="00662C93" w:rsidRPr="000A1841" w:rsidTr="00AA05A0">
        <w:trPr>
          <w:cantSplit/>
          <w:trHeight w:val="564"/>
        </w:trPr>
        <w:tc>
          <w:tcPr>
            <w:tcW w:w="782" w:type="dxa"/>
            <w:vMerge/>
            <w:shd w:val="clear" w:color="auto" w:fill="C6D9F1"/>
            <w:textDirection w:val="btLr"/>
            <w:vAlign w:val="center"/>
          </w:tcPr>
          <w:p w:rsidR="00662C93" w:rsidRPr="000A1841" w:rsidRDefault="00662C93" w:rsidP="00135669">
            <w:pPr>
              <w:spacing w:after="0" w:line="240" w:lineRule="auto"/>
              <w:rPr>
                <w:rFonts w:eastAsia="Times New Roman" w:cstheme="minorHAnsi"/>
                <w:sz w:val="24"/>
                <w:szCs w:val="24"/>
                <w:lang w:eastAsia="hr-HR"/>
              </w:rPr>
            </w:pPr>
          </w:p>
        </w:tc>
        <w:tc>
          <w:tcPr>
            <w:tcW w:w="4218" w:type="dxa"/>
            <w:tcBorders>
              <w:top w:val="single" w:sz="4" w:space="0" w:color="auto"/>
              <w:bottom w:val="single" w:sz="4" w:space="0" w:color="auto"/>
            </w:tcBorders>
            <w:vAlign w:val="center"/>
          </w:tcPr>
          <w:p w:rsidR="00662C93" w:rsidRPr="000A1841" w:rsidRDefault="00662C93" w:rsidP="00135669">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Mobilizacija Zapovjedništva Postrojbe CZ </w:t>
            </w:r>
          </w:p>
          <w:p w:rsidR="00662C93" w:rsidRPr="000A1841" w:rsidRDefault="00985E3B" w:rsidP="00135669">
            <w:pPr>
              <w:spacing w:after="0" w:line="240" w:lineRule="auto"/>
              <w:rPr>
                <w:rFonts w:eastAsia="Times New Roman" w:cstheme="minorHAnsi"/>
                <w:sz w:val="20"/>
                <w:szCs w:val="20"/>
                <w:lang w:eastAsia="hr-HR"/>
              </w:rPr>
            </w:pPr>
            <w:hyperlink r:id="rId119" w:history="1">
              <w:r w:rsidR="00662C93" w:rsidRPr="000A1841">
                <w:rPr>
                  <w:rFonts w:eastAsia="Times New Roman" w:cstheme="minorHAnsi"/>
                  <w:color w:val="0000FF"/>
                  <w:sz w:val="24"/>
                  <w:szCs w:val="20"/>
                  <w:u w:val="single"/>
                  <w:lang w:eastAsia="hr-HR"/>
                </w:rPr>
                <w:t>(prilog 31)</w:t>
              </w:r>
            </w:hyperlink>
          </w:p>
        </w:tc>
        <w:tc>
          <w:tcPr>
            <w:tcW w:w="1685" w:type="dxa"/>
            <w:tcBorders>
              <w:top w:val="single" w:sz="4" w:space="0" w:color="auto"/>
              <w:bottom w:val="single" w:sz="4" w:space="0" w:color="auto"/>
            </w:tcBorders>
            <w:vAlign w:val="center"/>
          </w:tcPr>
          <w:p w:rsidR="00662C93" w:rsidRPr="000A1841" w:rsidRDefault="00135669" w:rsidP="00135669">
            <w:pPr>
              <w:spacing w:after="0" w:line="240" w:lineRule="auto"/>
              <w:rPr>
                <w:rFonts w:eastAsia="Times New Roman" w:cstheme="minorHAnsi"/>
                <w:sz w:val="20"/>
                <w:szCs w:val="24"/>
                <w:lang w:eastAsia="hr-HR"/>
              </w:rPr>
            </w:pPr>
            <w:r w:rsidRPr="000A1841">
              <w:rPr>
                <w:rFonts w:eastAsia="Times New Roman" w:cstheme="minorHAnsi"/>
                <w:sz w:val="20"/>
                <w:szCs w:val="20"/>
                <w:lang w:eastAsia="hr-HR"/>
              </w:rPr>
              <w:t>Načelnik</w:t>
            </w:r>
            <w:r>
              <w:rPr>
                <w:rFonts w:eastAsia="Times New Roman" w:cstheme="minorHAnsi"/>
                <w:sz w:val="20"/>
                <w:szCs w:val="20"/>
                <w:lang w:eastAsia="hr-HR"/>
              </w:rPr>
              <w:t xml:space="preserve"> Općine</w:t>
            </w:r>
          </w:p>
        </w:tc>
        <w:tc>
          <w:tcPr>
            <w:tcW w:w="2603" w:type="dxa"/>
            <w:tcBorders>
              <w:top w:val="single" w:sz="4" w:space="0" w:color="auto"/>
              <w:bottom w:val="single" w:sz="4" w:space="0" w:color="auto"/>
            </w:tcBorders>
            <w:vAlign w:val="center"/>
          </w:tcPr>
          <w:p w:rsidR="00662C93" w:rsidRPr="000A1841" w:rsidRDefault="00662C93" w:rsidP="00135669">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Načelnik  Stožera </w:t>
            </w:r>
          </w:p>
          <w:p w:rsidR="00662C93" w:rsidRPr="000A1841" w:rsidRDefault="00662C93" w:rsidP="00135669">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Zapovjednik Zapovjedništva Postrojbe CZ</w:t>
            </w:r>
          </w:p>
        </w:tc>
      </w:tr>
      <w:tr w:rsidR="00662C93" w:rsidRPr="000A1841" w:rsidTr="00AA05A0">
        <w:trPr>
          <w:cantSplit/>
          <w:trHeight w:val="564"/>
        </w:trPr>
        <w:tc>
          <w:tcPr>
            <w:tcW w:w="782" w:type="dxa"/>
            <w:vMerge/>
            <w:shd w:val="clear" w:color="auto" w:fill="C6D9F1"/>
            <w:textDirection w:val="btLr"/>
            <w:vAlign w:val="center"/>
          </w:tcPr>
          <w:p w:rsidR="00662C93" w:rsidRPr="000A1841" w:rsidRDefault="00662C93" w:rsidP="00135669">
            <w:pPr>
              <w:spacing w:after="0" w:line="240" w:lineRule="auto"/>
              <w:rPr>
                <w:rFonts w:eastAsia="Times New Roman" w:cstheme="minorHAnsi"/>
                <w:sz w:val="24"/>
                <w:szCs w:val="24"/>
                <w:lang w:eastAsia="hr-HR"/>
              </w:rPr>
            </w:pPr>
          </w:p>
        </w:tc>
        <w:tc>
          <w:tcPr>
            <w:tcW w:w="4218" w:type="dxa"/>
            <w:tcBorders>
              <w:top w:val="single" w:sz="4" w:space="0" w:color="auto"/>
              <w:bottom w:val="single" w:sz="4" w:space="0" w:color="auto"/>
            </w:tcBorders>
            <w:vAlign w:val="center"/>
          </w:tcPr>
          <w:p w:rsidR="00662C93" w:rsidRPr="000A1841" w:rsidRDefault="00662C93" w:rsidP="00135669">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Mobilizacija Postrojbe CZ opće namjene </w:t>
            </w:r>
          </w:p>
          <w:p w:rsidR="00662C93" w:rsidRPr="000A1841" w:rsidRDefault="00985E3B" w:rsidP="00135669">
            <w:pPr>
              <w:spacing w:after="0" w:line="240" w:lineRule="auto"/>
              <w:rPr>
                <w:rFonts w:eastAsia="Times New Roman" w:cstheme="minorHAnsi"/>
                <w:sz w:val="20"/>
                <w:szCs w:val="20"/>
                <w:lang w:eastAsia="hr-HR"/>
              </w:rPr>
            </w:pPr>
            <w:hyperlink r:id="rId120" w:history="1">
              <w:r w:rsidR="00662C93" w:rsidRPr="000A1841">
                <w:rPr>
                  <w:rFonts w:eastAsia="Times New Roman" w:cstheme="minorHAnsi"/>
                  <w:color w:val="0000FF"/>
                  <w:sz w:val="24"/>
                  <w:szCs w:val="20"/>
                  <w:u w:val="single"/>
                  <w:lang w:eastAsia="hr-HR"/>
                </w:rPr>
                <w:t>(prilog 31)</w:t>
              </w:r>
            </w:hyperlink>
          </w:p>
        </w:tc>
        <w:tc>
          <w:tcPr>
            <w:tcW w:w="1685" w:type="dxa"/>
            <w:tcBorders>
              <w:top w:val="single" w:sz="4" w:space="0" w:color="auto"/>
              <w:bottom w:val="single" w:sz="4" w:space="0" w:color="auto"/>
            </w:tcBorders>
            <w:vAlign w:val="center"/>
          </w:tcPr>
          <w:p w:rsidR="00662C93" w:rsidRPr="000A1841" w:rsidRDefault="00662C93" w:rsidP="00135669">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c>
          <w:tcPr>
            <w:tcW w:w="2603" w:type="dxa"/>
            <w:tcBorders>
              <w:top w:val="single" w:sz="4" w:space="0" w:color="auto"/>
              <w:bottom w:val="single" w:sz="4" w:space="0" w:color="auto"/>
            </w:tcBorders>
            <w:vAlign w:val="center"/>
          </w:tcPr>
          <w:p w:rsidR="00662C93" w:rsidRPr="000A1841" w:rsidRDefault="00662C93" w:rsidP="00135669">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zapovjednik Zapovjedništva  Postrojbe CZ</w:t>
            </w:r>
          </w:p>
        </w:tc>
      </w:tr>
      <w:tr w:rsidR="00662C93" w:rsidRPr="000A1841" w:rsidTr="00AA05A0">
        <w:trPr>
          <w:cantSplit/>
          <w:trHeight w:val="564"/>
        </w:trPr>
        <w:tc>
          <w:tcPr>
            <w:tcW w:w="782" w:type="dxa"/>
            <w:vMerge/>
            <w:shd w:val="clear" w:color="auto" w:fill="C6D9F1"/>
            <w:textDirection w:val="btLr"/>
            <w:vAlign w:val="center"/>
          </w:tcPr>
          <w:p w:rsidR="00662C93" w:rsidRPr="000A1841" w:rsidRDefault="00662C93" w:rsidP="00135669">
            <w:pPr>
              <w:spacing w:after="0" w:line="240" w:lineRule="auto"/>
              <w:rPr>
                <w:rFonts w:eastAsia="Times New Roman" w:cstheme="minorHAnsi"/>
                <w:sz w:val="24"/>
                <w:szCs w:val="24"/>
                <w:lang w:eastAsia="hr-HR"/>
              </w:rPr>
            </w:pPr>
          </w:p>
        </w:tc>
        <w:tc>
          <w:tcPr>
            <w:tcW w:w="4218" w:type="dxa"/>
            <w:tcBorders>
              <w:top w:val="single" w:sz="4" w:space="0" w:color="auto"/>
              <w:bottom w:val="single" w:sz="4" w:space="0" w:color="auto"/>
            </w:tcBorders>
            <w:vAlign w:val="center"/>
          </w:tcPr>
          <w:p w:rsidR="00662C93" w:rsidRPr="000A1841" w:rsidRDefault="00662C93" w:rsidP="00135669">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Pomoć pripadnika Postrojbe CZ u sanaciji štete.</w:t>
            </w:r>
          </w:p>
        </w:tc>
        <w:tc>
          <w:tcPr>
            <w:tcW w:w="1685" w:type="dxa"/>
            <w:tcBorders>
              <w:top w:val="single" w:sz="4" w:space="0" w:color="auto"/>
              <w:bottom w:val="single" w:sz="4" w:space="0" w:color="auto"/>
            </w:tcBorders>
            <w:vAlign w:val="center"/>
          </w:tcPr>
          <w:p w:rsidR="00662C93" w:rsidRPr="000A1841" w:rsidRDefault="00662C93" w:rsidP="00135669">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zapovjednik Zapovjedništva</w:t>
            </w:r>
          </w:p>
        </w:tc>
        <w:tc>
          <w:tcPr>
            <w:tcW w:w="2603" w:type="dxa"/>
            <w:tcBorders>
              <w:top w:val="single" w:sz="4" w:space="0" w:color="auto"/>
              <w:bottom w:val="single" w:sz="4" w:space="0" w:color="auto"/>
            </w:tcBorders>
            <w:vAlign w:val="center"/>
          </w:tcPr>
          <w:p w:rsidR="00662C93" w:rsidRPr="000A1841" w:rsidRDefault="00662C93" w:rsidP="00135669">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zapovjedništvo Postrojbe CZ</w:t>
            </w:r>
          </w:p>
        </w:tc>
      </w:tr>
      <w:tr w:rsidR="00662C93" w:rsidRPr="000A1841" w:rsidTr="00AA05A0">
        <w:trPr>
          <w:cantSplit/>
          <w:trHeight w:val="475"/>
        </w:trPr>
        <w:tc>
          <w:tcPr>
            <w:tcW w:w="782" w:type="dxa"/>
            <w:vMerge/>
            <w:shd w:val="clear" w:color="auto" w:fill="C6D9F1"/>
            <w:textDirection w:val="btLr"/>
            <w:vAlign w:val="center"/>
          </w:tcPr>
          <w:p w:rsidR="00662C93" w:rsidRPr="000A1841" w:rsidRDefault="00662C93" w:rsidP="00135669">
            <w:pPr>
              <w:spacing w:after="0" w:line="240" w:lineRule="auto"/>
              <w:rPr>
                <w:rFonts w:eastAsia="Times New Roman" w:cstheme="minorHAnsi"/>
                <w:sz w:val="24"/>
                <w:szCs w:val="24"/>
                <w:lang w:eastAsia="hr-HR"/>
              </w:rPr>
            </w:pPr>
          </w:p>
        </w:tc>
        <w:tc>
          <w:tcPr>
            <w:tcW w:w="4218" w:type="dxa"/>
            <w:tcBorders>
              <w:top w:val="single" w:sz="4" w:space="0" w:color="auto"/>
              <w:bottom w:val="single" w:sz="4" w:space="0" w:color="auto"/>
            </w:tcBorders>
            <w:vAlign w:val="center"/>
          </w:tcPr>
          <w:p w:rsidR="00662C93" w:rsidRPr="000A1841" w:rsidRDefault="00662C93" w:rsidP="00135669">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Izvještavanje župana ZDŽ  i predlaganje aktiviranja Povjerenstva za procjenu štete od elementarnih nepogoda na ugroženim područjima.</w:t>
            </w:r>
          </w:p>
        </w:tc>
        <w:tc>
          <w:tcPr>
            <w:tcW w:w="1685" w:type="dxa"/>
            <w:tcBorders>
              <w:top w:val="single" w:sz="4" w:space="0" w:color="auto"/>
              <w:bottom w:val="single" w:sz="4" w:space="0" w:color="auto"/>
            </w:tcBorders>
            <w:vAlign w:val="center"/>
          </w:tcPr>
          <w:p w:rsidR="00662C93" w:rsidRPr="000A1841" w:rsidRDefault="00135669" w:rsidP="00135669">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w:t>
            </w:r>
            <w:r>
              <w:rPr>
                <w:rFonts w:eastAsia="Times New Roman" w:cstheme="minorHAnsi"/>
                <w:sz w:val="20"/>
                <w:szCs w:val="20"/>
                <w:lang w:eastAsia="hr-HR"/>
              </w:rPr>
              <w:t xml:space="preserve"> Općine</w:t>
            </w:r>
          </w:p>
        </w:tc>
        <w:tc>
          <w:tcPr>
            <w:tcW w:w="2603" w:type="dxa"/>
            <w:tcBorders>
              <w:top w:val="single" w:sz="4" w:space="0" w:color="auto"/>
              <w:bottom w:val="single" w:sz="4" w:space="0" w:color="auto"/>
            </w:tcBorders>
            <w:vAlign w:val="center"/>
          </w:tcPr>
          <w:p w:rsidR="00662C93" w:rsidRPr="000A1841" w:rsidRDefault="00662C93" w:rsidP="00135669">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djelatnici Općine</w:t>
            </w:r>
          </w:p>
        </w:tc>
      </w:tr>
      <w:tr w:rsidR="00662C93" w:rsidRPr="000A1841" w:rsidTr="00AA05A0">
        <w:trPr>
          <w:cantSplit/>
          <w:trHeight w:val="185"/>
        </w:trPr>
        <w:tc>
          <w:tcPr>
            <w:tcW w:w="782" w:type="dxa"/>
            <w:vMerge/>
            <w:shd w:val="clear" w:color="auto" w:fill="C6D9F1"/>
            <w:textDirection w:val="btLr"/>
            <w:vAlign w:val="center"/>
          </w:tcPr>
          <w:p w:rsidR="00662C93" w:rsidRPr="000A1841" w:rsidRDefault="00662C93" w:rsidP="00135669">
            <w:pPr>
              <w:spacing w:after="0" w:line="240" w:lineRule="auto"/>
              <w:rPr>
                <w:rFonts w:eastAsia="Times New Roman" w:cstheme="minorHAnsi"/>
                <w:sz w:val="24"/>
                <w:szCs w:val="24"/>
                <w:lang w:eastAsia="hr-HR"/>
              </w:rPr>
            </w:pPr>
          </w:p>
        </w:tc>
        <w:tc>
          <w:tcPr>
            <w:tcW w:w="4218" w:type="dxa"/>
            <w:tcBorders>
              <w:top w:val="single" w:sz="4" w:space="0" w:color="auto"/>
              <w:bottom w:val="single" w:sz="4" w:space="0" w:color="auto"/>
            </w:tcBorders>
            <w:vAlign w:val="center"/>
          </w:tcPr>
          <w:p w:rsidR="00662C93" w:rsidRPr="000A1841" w:rsidRDefault="00662C93" w:rsidP="00135669">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Povjerenstvo nastavlja aktivnosti na popisu i procjeni štete sukladno Zakonu o zaštiti od elementarnih nepogoda ("Narodne novine" broj 73/97.)</w:t>
            </w:r>
          </w:p>
        </w:tc>
        <w:tc>
          <w:tcPr>
            <w:tcW w:w="1685" w:type="dxa"/>
          </w:tcPr>
          <w:p w:rsidR="00662C93" w:rsidRPr="000A1841" w:rsidRDefault="00662C93" w:rsidP="00135669">
            <w:pPr>
              <w:spacing w:after="0" w:line="240" w:lineRule="auto"/>
              <w:rPr>
                <w:rFonts w:eastAsia="Times New Roman" w:cstheme="minorHAnsi"/>
                <w:sz w:val="20"/>
                <w:szCs w:val="20"/>
                <w:lang w:eastAsia="hr-HR"/>
              </w:rPr>
            </w:pPr>
          </w:p>
        </w:tc>
        <w:tc>
          <w:tcPr>
            <w:tcW w:w="2603" w:type="dxa"/>
            <w:tcBorders>
              <w:top w:val="single" w:sz="4" w:space="0" w:color="auto"/>
              <w:bottom w:val="single" w:sz="4" w:space="0" w:color="auto"/>
            </w:tcBorders>
            <w:vAlign w:val="center"/>
          </w:tcPr>
          <w:p w:rsidR="00662C93" w:rsidRPr="000A1841" w:rsidRDefault="00662C93" w:rsidP="00135669">
            <w:pPr>
              <w:spacing w:after="0" w:line="240" w:lineRule="auto"/>
              <w:rPr>
                <w:rFonts w:eastAsia="Times New Roman" w:cstheme="minorHAnsi"/>
                <w:sz w:val="20"/>
                <w:szCs w:val="20"/>
                <w:lang w:eastAsia="hr-HR"/>
              </w:rPr>
            </w:pPr>
          </w:p>
        </w:tc>
      </w:tr>
      <w:tr w:rsidR="00662C93" w:rsidRPr="000A1841" w:rsidTr="00AA05A0">
        <w:trPr>
          <w:cantSplit/>
          <w:trHeight w:val="920"/>
        </w:trPr>
        <w:tc>
          <w:tcPr>
            <w:tcW w:w="782" w:type="dxa"/>
            <w:vMerge/>
            <w:shd w:val="clear" w:color="auto" w:fill="C6D9F1"/>
            <w:textDirection w:val="btLr"/>
            <w:vAlign w:val="center"/>
          </w:tcPr>
          <w:p w:rsidR="00662C93" w:rsidRPr="000A1841" w:rsidRDefault="00662C93" w:rsidP="00135669">
            <w:pPr>
              <w:spacing w:after="0" w:line="240" w:lineRule="auto"/>
              <w:rPr>
                <w:rFonts w:eastAsia="Times New Roman" w:cstheme="minorHAnsi"/>
                <w:sz w:val="24"/>
                <w:szCs w:val="24"/>
                <w:lang w:eastAsia="hr-HR"/>
              </w:rPr>
            </w:pPr>
          </w:p>
        </w:tc>
        <w:tc>
          <w:tcPr>
            <w:tcW w:w="4218" w:type="dxa"/>
            <w:tcBorders>
              <w:top w:val="single" w:sz="4" w:space="0" w:color="auto"/>
            </w:tcBorders>
            <w:vAlign w:val="center"/>
          </w:tcPr>
          <w:p w:rsidR="00662C93" w:rsidRPr="000A1841" w:rsidRDefault="00662C93" w:rsidP="00135669">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Ukoliko jačina olujnog vremena prouzroči rušenje građevinskih objekata postupa se po dijelu plana </w:t>
            </w:r>
            <w:r w:rsidRPr="000A1841">
              <w:rPr>
                <w:rFonts w:eastAsia="Times New Roman" w:cstheme="minorHAnsi"/>
                <w:b/>
                <w:i/>
                <w:sz w:val="24"/>
                <w:szCs w:val="24"/>
                <w:lang w:eastAsia="hr-HR"/>
              </w:rPr>
              <w:t xml:space="preserve"> </w:t>
            </w:r>
            <w:r w:rsidRPr="000A1841">
              <w:rPr>
                <w:rFonts w:eastAsia="Times New Roman" w:cstheme="minorHAnsi"/>
                <w:i/>
                <w:sz w:val="20"/>
                <w:szCs w:val="20"/>
                <w:lang w:eastAsia="hr-HR"/>
              </w:rPr>
              <w:t>Organizacija raščišćavanja ruševina i spašavanje zatrpanih.</w:t>
            </w:r>
          </w:p>
        </w:tc>
        <w:tc>
          <w:tcPr>
            <w:tcW w:w="1685" w:type="dxa"/>
          </w:tcPr>
          <w:p w:rsidR="00662C93" w:rsidRPr="000A1841" w:rsidRDefault="00662C93" w:rsidP="00135669">
            <w:pPr>
              <w:spacing w:after="0" w:line="240" w:lineRule="auto"/>
              <w:rPr>
                <w:rFonts w:eastAsia="Times New Roman" w:cstheme="minorHAnsi"/>
                <w:sz w:val="20"/>
                <w:szCs w:val="20"/>
                <w:lang w:eastAsia="hr-HR"/>
              </w:rPr>
            </w:pPr>
          </w:p>
        </w:tc>
        <w:tc>
          <w:tcPr>
            <w:tcW w:w="2603" w:type="dxa"/>
            <w:tcBorders>
              <w:top w:val="single" w:sz="4" w:space="0" w:color="auto"/>
            </w:tcBorders>
            <w:vAlign w:val="center"/>
          </w:tcPr>
          <w:p w:rsidR="00662C93" w:rsidRPr="000A1841" w:rsidRDefault="00662C93" w:rsidP="00135669">
            <w:pPr>
              <w:spacing w:after="0" w:line="240" w:lineRule="auto"/>
              <w:rPr>
                <w:rFonts w:eastAsia="Times New Roman" w:cstheme="minorHAnsi"/>
                <w:sz w:val="20"/>
                <w:szCs w:val="20"/>
                <w:lang w:eastAsia="hr-HR"/>
              </w:rPr>
            </w:pPr>
          </w:p>
        </w:tc>
      </w:tr>
    </w:tbl>
    <w:p w:rsidR="002D2B1B" w:rsidRDefault="002D2B1B" w:rsidP="00662C93">
      <w:pPr>
        <w:numPr>
          <w:ilvl w:val="2"/>
          <w:numId w:val="0"/>
        </w:numPr>
        <w:ind w:left="1146" w:hanging="720"/>
        <w:contextualSpacing/>
        <w:outlineLvl w:val="2"/>
        <w:rPr>
          <w:rFonts w:eastAsia="Times New Roman" w:cstheme="minorHAnsi"/>
          <w:b/>
          <w:bCs/>
          <w:sz w:val="24"/>
          <w:szCs w:val="24"/>
          <w:lang w:eastAsia="hr-HR"/>
        </w:rPr>
      </w:pPr>
      <w:bookmarkStart w:id="87" w:name="_Toc274591208"/>
      <w:bookmarkStart w:id="88" w:name="_Toc297188239"/>
    </w:p>
    <w:p w:rsidR="002D2B1B" w:rsidRDefault="002D2B1B" w:rsidP="00662C93">
      <w:pPr>
        <w:numPr>
          <w:ilvl w:val="2"/>
          <w:numId w:val="0"/>
        </w:numPr>
        <w:ind w:left="1146" w:hanging="720"/>
        <w:contextualSpacing/>
        <w:outlineLvl w:val="2"/>
        <w:rPr>
          <w:rFonts w:eastAsia="Times New Roman" w:cstheme="minorHAnsi"/>
          <w:b/>
          <w:bCs/>
          <w:sz w:val="24"/>
          <w:szCs w:val="24"/>
          <w:lang w:eastAsia="hr-HR"/>
        </w:rPr>
      </w:pPr>
    </w:p>
    <w:p w:rsidR="00662C93" w:rsidRPr="000A1841" w:rsidRDefault="00662C93" w:rsidP="00662C93">
      <w:pPr>
        <w:numPr>
          <w:ilvl w:val="2"/>
          <w:numId w:val="0"/>
        </w:numPr>
        <w:ind w:left="1146" w:hanging="720"/>
        <w:contextualSpacing/>
        <w:outlineLvl w:val="2"/>
        <w:rPr>
          <w:rFonts w:eastAsia="Times New Roman" w:cstheme="minorHAnsi"/>
          <w:b/>
          <w:bCs/>
          <w:sz w:val="24"/>
          <w:szCs w:val="24"/>
          <w:lang w:eastAsia="hr-HR"/>
        </w:rPr>
      </w:pPr>
      <w:r w:rsidRPr="000A1841">
        <w:rPr>
          <w:rFonts w:eastAsia="Times New Roman" w:cstheme="minorHAnsi"/>
          <w:b/>
          <w:bCs/>
          <w:sz w:val="24"/>
          <w:szCs w:val="24"/>
          <w:lang w:eastAsia="hr-HR"/>
        </w:rPr>
        <w:t>3.3.2. Hidrološka suša</w:t>
      </w:r>
      <w:bookmarkEnd w:id="87"/>
      <w:bookmarkEnd w:id="8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5"/>
        <w:gridCol w:w="4152"/>
        <w:gridCol w:w="15"/>
        <w:gridCol w:w="1629"/>
        <w:gridCol w:w="56"/>
        <w:gridCol w:w="15"/>
        <w:gridCol w:w="2636"/>
      </w:tblGrid>
      <w:tr w:rsidR="00662C93" w:rsidRPr="000A1841" w:rsidTr="00397393">
        <w:trPr>
          <w:trHeight w:val="340"/>
        </w:trPr>
        <w:tc>
          <w:tcPr>
            <w:tcW w:w="817" w:type="dxa"/>
            <w:shd w:val="clear" w:color="auto" w:fill="C6D9F1"/>
            <w:textDirection w:val="btLr"/>
            <w:vAlign w:val="center"/>
          </w:tcPr>
          <w:p w:rsidR="00662C93" w:rsidRPr="000A1841" w:rsidRDefault="00662C93" w:rsidP="00662C93">
            <w:pPr>
              <w:spacing w:after="0" w:line="240" w:lineRule="auto"/>
              <w:rPr>
                <w:rFonts w:eastAsia="Times New Roman" w:cstheme="minorHAnsi"/>
              </w:rPr>
            </w:pPr>
          </w:p>
        </w:tc>
        <w:tc>
          <w:tcPr>
            <w:tcW w:w="4576" w:type="dxa"/>
            <w:shd w:val="clear" w:color="auto" w:fill="FABF8F" w:themeFill="accent6" w:themeFillTint="99"/>
            <w:vAlign w:val="center"/>
          </w:tcPr>
          <w:p w:rsidR="00662C93" w:rsidRPr="000A1841" w:rsidRDefault="00662C93" w:rsidP="00397393">
            <w:pPr>
              <w:spacing w:before="120" w:after="120" w:line="240" w:lineRule="auto"/>
              <w:jc w:val="center"/>
              <w:rPr>
                <w:rFonts w:eastAsia="Times New Roman" w:cstheme="minorHAnsi"/>
                <w:b/>
                <w:sz w:val="24"/>
                <w:szCs w:val="24"/>
                <w:lang w:eastAsia="hr-HR"/>
              </w:rPr>
            </w:pPr>
            <w:r w:rsidRPr="000A1841">
              <w:rPr>
                <w:rFonts w:eastAsia="Times New Roman" w:cstheme="minorHAnsi"/>
                <w:b/>
                <w:sz w:val="24"/>
                <w:szCs w:val="24"/>
                <w:lang w:eastAsia="hr-HR"/>
              </w:rPr>
              <w:t>Radnje i postupci</w:t>
            </w:r>
          </w:p>
        </w:tc>
        <w:tc>
          <w:tcPr>
            <w:tcW w:w="1661" w:type="dxa"/>
            <w:gridSpan w:val="2"/>
            <w:shd w:val="clear" w:color="auto" w:fill="FABF8F" w:themeFill="accent6" w:themeFillTint="99"/>
            <w:vAlign w:val="center"/>
          </w:tcPr>
          <w:p w:rsidR="00662C93" w:rsidRPr="000A1841" w:rsidRDefault="00662C93" w:rsidP="00397393">
            <w:pPr>
              <w:spacing w:before="120" w:after="120" w:line="240" w:lineRule="auto"/>
              <w:jc w:val="center"/>
              <w:rPr>
                <w:rFonts w:eastAsia="Times New Roman" w:cstheme="minorHAnsi"/>
                <w:b/>
                <w:sz w:val="24"/>
                <w:szCs w:val="24"/>
                <w:lang w:eastAsia="hr-HR"/>
              </w:rPr>
            </w:pPr>
            <w:r w:rsidRPr="000A1841">
              <w:rPr>
                <w:rFonts w:eastAsia="Times New Roman" w:cstheme="minorHAnsi"/>
                <w:b/>
                <w:sz w:val="24"/>
                <w:szCs w:val="24"/>
                <w:lang w:eastAsia="hr-HR"/>
              </w:rPr>
              <w:t>Rukovođenje</w:t>
            </w:r>
          </w:p>
        </w:tc>
        <w:tc>
          <w:tcPr>
            <w:tcW w:w="2800" w:type="dxa"/>
            <w:gridSpan w:val="3"/>
            <w:shd w:val="clear" w:color="auto" w:fill="FABF8F" w:themeFill="accent6" w:themeFillTint="99"/>
            <w:vAlign w:val="center"/>
          </w:tcPr>
          <w:p w:rsidR="00662C93" w:rsidRPr="000A1841" w:rsidRDefault="00662C93" w:rsidP="00397393">
            <w:pPr>
              <w:spacing w:before="120" w:after="120" w:line="240" w:lineRule="auto"/>
              <w:jc w:val="center"/>
              <w:rPr>
                <w:rFonts w:eastAsia="Times New Roman" w:cstheme="minorHAnsi"/>
                <w:b/>
                <w:sz w:val="24"/>
                <w:szCs w:val="24"/>
                <w:lang w:eastAsia="hr-HR"/>
              </w:rPr>
            </w:pPr>
            <w:r w:rsidRPr="000A1841">
              <w:rPr>
                <w:rFonts w:eastAsia="Times New Roman" w:cstheme="minorHAnsi"/>
                <w:b/>
                <w:sz w:val="24"/>
                <w:szCs w:val="24"/>
                <w:lang w:eastAsia="hr-HR"/>
              </w:rPr>
              <w:t>Izvršenje/Suradnja</w:t>
            </w:r>
          </w:p>
        </w:tc>
      </w:tr>
      <w:tr w:rsidR="00662C93" w:rsidRPr="000A1841" w:rsidTr="00662C93">
        <w:tc>
          <w:tcPr>
            <w:tcW w:w="817" w:type="dxa"/>
            <w:vMerge w:val="restart"/>
            <w:shd w:val="clear" w:color="auto" w:fill="C6D9F1"/>
            <w:textDirection w:val="btLr"/>
            <w:vAlign w:val="center"/>
          </w:tcPr>
          <w:p w:rsidR="00662C93" w:rsidRPr="000A1841" w:rsidRDefault="00662C93" w:rsidP="00662C93">
            <w:pPr>
              <w:spacing w:after="0" w:line="240" w:lineRule="auto"/>
              <w:jc w:val="center"/>
              <w:rPr>
                <w:rFonts w:eastAsia="Times New Roman" w:cstheme="minorHAnsi"/>
                <w:b/>
              </w:rPr>
            </w:pPr>
            <w:r w:rsidRPr="000A1841">
              <w:rPr>
                <w:rFonts w:eastAsia="Times New Roman" w:cstheme="minorHAnsi"/>
                <w:b/>
                <w:sz w:val="28"/>
              </w:rPr>
              <w:t>Hidrološka suša</w:t>
            </w:r>
          </w:p>
        </w:tc>
        <w:tc>
          <w:tcPr>
            <w:tcW w:w="9037" w:type="dxa"/>
            <w:gridSpan w:val="6"/>
            <w:vAlign w:val="center"/>
          </w:tcPr>
          <w:p w:rsidR="00662C93" w:rsidRPr="000A1841" w:rsidRDefault="00662C93" w:rsidP="00662C93">
            <w:pPr>
              <w:spacing w:after="0" w:line="240" w:lineRule="auto"/>
              <w:rPr>
                <w:rFonts w:eastAsia="Times New Roman" w:cstheme="minorHAnsi"/>
                <w:sz w:val="20"/>
                <w:szCs w:val="24"/>
                <w:lang w:eastAsia="hr-HR"/>
              </w:rPr>
            </w:pPr>
            <w:r w:rsidRPr="000A1841">
              <w:rPr>
                <w:rFonts w:eastAsia="Times New Roman" w:cstheme="minorHAnsi"/>
                <w:sz w:val="20"/>
                <w:szCs w:val="24"/>
                <w:lang w:eastAsia="hr-HR"/>
              </w:rPr>
              <w:t>Općina nema mogućnosti za preventivno djelovanje u smislu umanjivanja posljedica  suše.</w:t>
            </w:r>
          </w:p>
        </w:tc>
      </w:tr>
      <w:tr w:rsidR="00662C93" w:rsidRPr="000A1841" w:rsidTr="00662C93">
        <w:trPr>
          <w:trHeight w:val="884"/>
        </w:trPr>
        <w:tc>
          <w:tcPr>
            <w:tcW w:w="817" w:type="dxa"/>
            <w:vMerge/>
            <w:shd w:val="clear" w:color="auto" w:fill="C6D9F1"/>
            <w:vAlign w:val="center"/>
          </w:tcPr>
          <w:p w:rsidR="00662C93" w:rsidRPr="000A1841" w:rsidRDefault="00662C93" w:rsidP="00662C93">
            <w:pPr>
              <w:spacing w:after="0" w:line="240" w:lineRule="auto"/>
              <w:rPr>
                <w:rFonts w:eastAsia="Times New Roman" w:cstheme="minorHAnsi"/>
              </w:rPr>
            </w:pPr>
          </w:p>
        </w:tc>
        <w:tc>
          <w:tcPr>
            <w:tcW w:w="4576" w:type="dxa"/>
            <w:tcBorders>
              <w:right w:val="single" w:sz="4" w:space="0" w:color="auto"/>
            </w:tcBorders>
            <w:vAlign w:val="center"/>
          </w:tcPr>
          <w:p w:rsidR="00662C93" w:rsidRPr="000A1841" w:rsidRDefault="00662C93" w:rsidP="00662C93">
            <w:pPr>
              <w:spacing w:after="0" w:line="240" w:lineRule="auto"/>
              <w:rPr>
                <w:rFonts w:eastAsia="Times New Roman" w:cstheme="minorHAnsi"/>
                <w:sz w:val="20"/>
                <w:szCs w:val="24"/>
                <w:lang w:eastAsia="hr-HR"/>
              </w:rPr>
            </w:pPr>
            <w:r w:rsidRPr="000A1841">
              <w:rPr>
                <w:rFonts w:eastAsia="Times New Roman" w:cstheme="minorHAnsi"/>
                <w:sz w:val="20"/>
                <w:szCs w:val="24"/>
                <w:lang w:eastAsia="hr-HR"/>
              </w:rPr>
              <w:t>Izvještavanje župana ZDŽ  i predlaganje aktiviranja Povjerenstva za procjenu štete od elementarnih nepogoda na ugroženim područjima.</w:t>
            </w:r>
          </w:p>
        </w:tc>
        <w:tc>
          <w:tcPr>
            <w:tcW w:w="1722" w:type="dxa"/>
            <w:gridSpan w:val="3"/>
            <w:tcBorders>
              <w:left w:val="single" w:sz="4" w:space="0" w:color="auto"/>
              <w:right w:val="single" w:sz="4" w:space="0" w:color="auto"/>
            </w:tcBorders>
            <w:vAlign w:val="center"/>
          </w:tcPr>
          <w:p w:rsidR="00662C93" w:rsidRPr="000A1841" w:rsidRDefault="00397393" w:rsidP="00662C93">
            <w:pPr>
              <w:spacing w:after="0" w:line="240" w:lineRule="auto"/>
              <w:rPr>
                <w:rFonts w:eastAsia="Times New Roman" w:cstheme="minorHAnsi"/>
                <w:sz w:val="20"/>
                <w:szCs w:val="24"/>
                <w:lang w:eastAsia="hr-HR"/>
              </w:rPr>
            </w:pPr>
            <w:r w:rsidRPr="000A1841">
              <w:rPr>
                <w:rFonts w:eastAsia="Times New Roman" w:cstheme="minorHAnsi"/>
                <w:sz w:val="20"/>
                <w:szCs w:val="20"/>
                <w:lang w:eastAsia="hr-HR"/>
              </w:rPr>
              <w:t>Načelnik</w:t>
            </w:r>
            <w:r>
              <w:rPr>
                <w:rFonts w:eastAsia="Times New Roman" w:cstheme="minorHAnsi"/>
                <w:sz w:val="20"/>
                <w:szCs w:val="20"/>
                <w:lang w:eastAsia="hr-HR"/>
              </w:rPr>
              <w:t xml:space="preserve"> Općine</w:t>
            </w:r>
          </w:p>
        </w:tc>
        <w:tc>
          <w:tcPr>
            <w:tcW w:w="2739" w:type="dxa"/>
            <w:gridSpan w:val="2"/>
            <w:tcBorders>
              <w:left w:val="single" w:sz="4" w:space="0" w:color="auto"/>
            </w:tcBorders>
            <w:vAlign w:val="center"/>
          </w:tcPr>
          <w:p w:rsidR="00662C93" w:rsidRPr="000A1841" w:rsidRDefault="00662C93" w:rsidP="00662C93">
            <w:pPr>
              <w:spacing w:after="0" w:line="240" w:lineRule="auto"/>
              <w:rPr>
                <w:rFonts w:eastAsia="Times New Roman" w:cstheme="minorHAnsi"/>
                <w:sz w:val="20"/>
                <w:szCs w:val="24"/>
                <w:lang w:eastAsia="hr-HR"/>
              </w:rPr>
            </w:pPr>
            <w:r w:rsidRPr="000A1841">
              <w:rPr>
                <w:rFonts w:eastAsia="Times New Roman" w:cstheme="minorHAnsi"/>
                <w:sz w:val="20"/>
                <w:szCs w:val="24"/>
                <w:lang w:eastAsia="hr-HR"/>
              </w:rPr>
              <w:t>djelatnici Općine</w:t>
            </w:r>
          </w:p>
        </w:tc>
      </w:tr>
      <w:tr w:rsidR="00662C93" w:rsidRPr="000A1841" w:rsidTr="00662C93">
        <w:tc>
          <w:tcPr>
            <w:tcW w:w="817" w:type="dxa"/>
            <w:vMerge/>
            <w:shd w:val="clear" w:color="auto" w:fill="C6D9F1"/>
            <w:vAlign w:val="center"/>
          </w:tcPr>
          <w:p w:rsidR="00662C93" w:rsidRPr="000A1841" w:rsidRDefault="00662C93" w:rsidP="00662C93">
            <w:pPr>
              <w:spacing w:after="0" w:line="240" w:lineRule="auto"/>
              <w:rPr>
                <w:rFonts w:eastAsia="Times New Roman" w:cstheme="minorHAnsi"/>
              </w:rPr>
            </w:pPr>
          </w:p>
        </w:tc>
        <w:tc>
          <w:tcPr>
            <w:tcW w:w="9037" w:type="dxa"/>
            <w:gridSpan w:val="6"/>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Povjerenstvo nastavlja aktivnosti na popisu i procjeni štete sukladno Zakonu o zaštiti od elementarnih nepogoda ("Narodne novine" broj 73/97.)</w:t>
            </w:r>
          </w:p>
        </w:tc>
      </w:tr>
      <w:tr w:rsidR="00662C93" w:rsidRPr="000A1841" w:rsidTr="00662C93">
        <w:tc>
          <w:tcPr>
            <w:tcW w:w="817" w:type="dxa"/>
            <w:vMerge/>
            <w:shd w:val="clear" w:color="auto" w:fill="C6D9F1"/>
            <w:textDirection w:val="btLr"/>
            <w:vAlign w:val="center"/>
          </w:tcPr>
          <w:p w:rsidR="00662C93" w:rsidRPr="000A1841" w:rsidRDefault="00662C93" w:rsidP="00662C93">
            <w:pPr>
              <w:spacing w:after="0" w:line="240" w:lineRule="auto"/>
              <w:rPr>
                <w:rFonts w:eastAsia="Times New Roman" w:cstheme="minorHAnsi"/>
              </w:rPr>
            </w:pPr>
          </w:p>
        </w:tc>
        <w:tc>
          <w:tcPr>
            <w:tcW w:w="4591" w:type="dxa"/>
            <w:gridSpan w:val="2"/>
            <w:tcBorders>
              <w:right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Pozivanje Stožera zaštite i spašavanja putem ŽC 112 </w:t>
            </w:r>
          </w:p>
          <w:p w:rsidR="00662C93" w:rsidRPr="000A1841" w:rsidRDefault="00985E3B" w:rsidP="00662C93">
            <w:pPr>
              <w:spacing w:after="0" w:line="240" w:lineRule="auto"/>
              <w:rPr>
                <w:rFonts w:eastAsia="Times New Roman" w:cstheme="minorHAnsi"/>
                <w:color w:val="FF0000"/>
                <w:sz w:val="20"/>
                <w:szCs w:val="20"/>
                <w:lang w:eastAsia="hr-HR"/>
              </w:rPr>
            </w:pPr>
            <w:hyperlink r:id="rId121" w:history="1">
              <w:r w:rsidR="00662C93" w:rsidRPr="000A1841">
                <w:rPr>
                  <w:rFonts w:eastAsia="Times New Roman" w:cstheme="minorHAnsi"/>
                  <w:color w:val="0000FF"/>
                  <w:sz w:val="20"/>
                  <w:szCs w:val="20"/>
                  <w:u w:val="single"/>
                  <w:lang w:eastAsia="hr-HR"/>
                </w:rPr>
                <w:t>(prilog 1)</w:t>
              </w:r>
            </w:hyperlink>
          </w:p>
        </w:tc>
        <w:tc>
          <w:tcPr>
            <w:tcW w:w="1722" w:type="dxa"/>
            <w:gridSpan w:val="3"/>
            <w:tcBorders>
              <w:left w:val="single" w:sz="4" w:space="0" w:color="auto"/>
              <w:right w:val="single" w:sz="4" w:space="0" w:color="auto"/>
            </w:tcBorders>
            <w:vAlign w:val="center"/>
          </w:tcPr>
          <w:p w:rsidR="00662C93" w:rsidRPr="000A1841" w:rsidRDefault="00397393" w:rsidP="00662C93">
            <w:pPr>
              <w:spacing w:after="0" w:line="240" w:lineRule="auto"/>
              <w:rPr>
                <w:rFonts w:eastAsia="Times New Roman" w:cstheme="minorHAnsi"/>
                <w:sz w:val="20"/>
                <w:szCs w:val="24"/>
                <w:lang w:eastAsia="hr-HR"/>
              </w:rPr>
            </w:pPr>
            <w:r w:rsidRPr="000A1841">
              <w:rPr>
                <w:rFonts w:eastAsia="Times New Roman" w:cstheme="minorHAnsi"/>
                <w:sz w:val="20"/>
                <w:szCs w:val="20"/>
                <w:lang w:eastAsia="hr-HR"/>
              </w:rPr>
              <w:t>Načelnik</w:t>
            </w:r>
            <w:r>
              <w:rPr>
                <w:rFonts w:eastAsia="Times New Roman" w:cstheme="minorHAnsi"/>
                <w:sz w:val="20"/>
                <w:szCs w:val="20"/>
                <w:lang w:eastAsia="hr-HR"/>
              </w:rPr>
              <w:t xml:space="preserve"> Općine</w:t>
            </w:r>
          </w:p>
        </w:tc>
        <w:tc>
          <w:tcPr>
            <w:tcW w:w="2724" w:type="dxa"/>
            <w:tcBorders>
              <w:left w:val="single" w:sz="4" w:space="0" w:color="auto"/>
            </w:tcBorders>
            <w:vAlign w:val="center"/>
          </w:tcPr>
          <w:p w:rsidR="00662C93" w:rsidRPr="000A1841" w:rsidRDefault="00662C93" w:rsidP="00662C93">
            <w:pPr>
              <w:spacing w:after="0" w:line="240" w:lineRule="auto"/>
              <w:rPr>
                <w:rFonts w:eastAsia="Times New Roman" w:cstheme="minorHAnsi"/>
                <w:sz w:val="20"/>
                <w:szCs w:val="24"/>
                <w:lang w:eastAsia="hr-HR"/>
              </w:rPr>
            </w:pPr>
            <w:r w:rsidRPr="000A1841">
              <w:rPr>
                <w:rFonts w:eastAsia="Times New Roman" w:cstheme="minorHAnsi"/>
                <w:sz w:val="20"/>
                <w:szCs w:val="24"/>
                <w:lang w:eastAsia="hr-HR"/>
              </w:rPr>
              <w:t xml:space="preserve">Županijski centar 112 </w:t>
            </w:r>
          </w:p>
        </w:tc>
      </w:tr>
      <w:tr w:rsidR="00662C93" w:rsidRPr="000A1841" w:rsidTr="00662C93">
        <w:tc>
          <w:tcPr>
            <w:tcW w:w="817" w:type="dxa"/>
            <w:vMerge/>
            <w:shd w:val="clear" w:color="auto" w:fill="C6D9F1"/>
            <w:vAlign w:val="center"/>
          </w:tcPr>
          <w:p w:rsidR="00662C93" w:rsidRPr="000A1841" w:rsidRDefault="00662C93" w:rsidP="00662C93">
            <w:pPr>
              <w:spacing w:after="0" w:line="240" w:lineRule="auto"/>
              <w:rPr>
                <w:rFonts w:eastAsia="Times New Roman" w:cstheme="minorHAnsi"/>
              </w:rPr>
            </w:pPr>
          </w:p>
        </w:tc>
        <w:tc>
          <w:tcPr>
            <w:tcW w:w="4591" w:type="dxa"/>
            <w:gridSpan w:val="2"/>
            <w:tcBorders>
              <w:right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Prikupljanje informacija o naseljima u kojima se dogodila nestašica vode. </w:t>
            </w:r>
          </w:p>
        </w:tc>
        <w:tc>
          <w:tcPr>
            <w:tcW w:w="1722" w:type="dxa"/>
            <w:gridSpan w:val="3"/>
            <w:tcBorders>
              <w:left w:val="single" w:sz="4" w:space="0" w:color="auto"/>
              <w:right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c>
          <w:tcPr>
            <w:tcW w:w="2724" w:type="dxa"/>
            <w:tcBorders>
              <w:left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član Stožera za komunalne djelatnosti, član Stožera za protupožarnu zaštitu  </w:t>
            </w:r>
          </w:p>
        </w:tc>
      </w:tr>
      <w:tr w:rsidR="00662C93" w:rsidRPr="000A1841" w:rsidTr="00662C93">
        <w:tc>
          <w:tcPr>
            <w:tcW w:w="817" w:type="dxa"/>
            <w:vMerge/>
            <w:shd w:val="clear" w:color="auto" w:fill="C6D9F1"/>
            <w:vAlign w:val="center"/>
          </w:tcPr>
          <w:p w:rsidR="00662C93" w:rsidRPr="000A1841" w:rsidRDefault="00662C93" w:rsidP="00662C93">
            <w:pPr>
              <w:spacing w:after="0" w:line="240" w:lineRule="auto"/>
              <w:rPr>
                <w:rFonts w:eastAsia="Times New Roman" w:cstheme="minorHAnsi"/>
              </w:rPr>
            </w:pPr>
          </w:p>
        </w:tc>
        <w:tc>
          <w:tcPr>
            <w:tcW w:w="4591" w:type="dxa"/>
            <w:gridSpan w:val="2"/>
            <w:tcBorders>
              <w:right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Upućivanje zahtjeva ZD županiji za angažmanom cisterni koje omogućavaju isporuku </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higijenski ispravne vode.</w:t>
            </w:r>
          </w:p>
        </w:tc>
        <w:tc>
          <w:tcPr>
            <w:tcW w:w="1722" w:type="dxa"/>
            <w:gridSpan w:val="3"/>
            <w:tcBorders>
              <w:left w:val="single" w:sz="4" w:space="0" w:color="auto"/>
              <w:right w:val="single" w:sz="4" w:space="0" w:color="auto"/>
            </w:tcBorders>
            <w:vAlign w:val="center"/>
          </w:tcPr>
          <w:p w:rsidR="00662C93" w:rsidRPr="000A1841" w:rsidRDefault="00397393" w:rsidP="00662C93">
            <w:pPr>
              <w:spacing w:after="0" w:line="240" w:lineRule="auto"/>
              <w:rPr>
                <w:rFonts w:eastAsia="Times New Roman" w:cstheme="minorHAnsi"/>
                <w:sz w:val="20"/>
                <w:szCs w:val="24"/>
                <w:lang w:eastAsia="hr-HR"/>
              </w:rPr>
            </w:pPr>
            <w:r w:rsidRPr="000A1841">
              <w:rPr>
                <w:rFonts w:eastAsia="Times New Roman" w:cstheme="minorHAnsi"/>
                <w:sz w:val="20"/>
                <w:szCs w:val="20"/>
                <w:lang w:eastAsia="hr-HR"/>
              </w:rPr>
              <w:t>Načelnik</w:t>
            </w:r>
            <w:r>
              <w:rPr>
                <w:rFonts w:eastAsia="Times New Roman" w:cstheme="minorHAnsi"/>
                <w:sz w:val="20"/>
                <w:szCs w:val="20"/>
                <w:lang w:eastAsia="hr-HR"/>
              </w:rPr>
              <w:t xml:space="preserve"> Općine</w:t>
            </w:r>
          </w:p>
        </w:tc>
        <w:tc>
          <w:tcPr>
            <w:tcW w:w="2724" w:type="dxa"/>
            <w:tcBorders>
              <w:left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r>
      <w:tr w:rsidR="00662C93" w:rsidRPr="000A1841" w:rsidTr="00662C93">
        <w:tc>
          <w:tcPr>
            <w:tcW w:w="817" w:type="dxa"/>
            <w:vMerge/>
            <w:shd w:val="clear" w:color="auto" w:fill="C6D9F1"/>
            <w:vAlign w:val="center"/>
          </w:tcPr>
          <w:p w:rsidR="00662C93" w:rsidRPr="000A1841" w:rsidRDefault="00662C93" w:rsidP="00662C93">
            <w:pPr>
              <w:spacing w:after="0" w:line="240" w:lineRule="auto"/>
              <w:rPr>
                <w:rFonts w:eastAsia="Times New Roman" w:cstheme="minorHAnsi"/>
              </w:rPr>
            </w:pPr>
          </w:p>
        </w:tc>
        <w:tc>
          <w:tcPr>
            <w:tcW w:w="4591" w:type="dxa"/>
            <w:gridSpan w:val="2"/>
            <w:tcBorders>
              <w:right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Pronalaženje najbližeg vodocrpilišta sa kojega postoji mogućnost dostave vode.</w:t>
            </w:r>
          </w:p>
        </w:tc>
        <w:tc>
          <w:tcPr>
            <w:tcW w:w="1722" w:type="dxa"/>
            <w:gridSpan w:val="3"/>
            <w:tcBorders>
              <w:left w:val="single" w:sz="4" w:space="0" w:color="auto"/>
              <w:right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c>
          <w:tcPr>
            <w:tcW w:w="2724" w:type="dxa"/>
            <w:tcBorders>
              <w:left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član Stožera za komunalne djelatnosti, član Stožera za protupožarnu zaštitu  </w:t>
            </w:r>
          </w:p>
        </w:tc>
      </w:tr>
      <w:tr w:rsidR="00662C93" w:rsidRPr="000A1841" w:rsidTr="00662C93">
        <w:tc>
          <w:tcPr>
            <w:tcW w:w="817" w:type="dxa"/>
            <w:vMerge w:val="restart"/>
            <w:shd w:val="clear" w:color="auto" w:fill="C6D9F1"/>
            <w:vAlign w:val="center"/>
          </w:tcPr>
          <w:p w:rsidR="00662C93" w:rsidRPr="000A1841" w:rsidRDefault="00662C93" w:rsidP="00662C93">
            <w:pPr>
              <w:spacing w:after="0" w:line="240" w:lineRule="auto"/>
              <w:rPr>
                <w:rFonts w:eastAsia="Times New Roman" w:cstheme="minorHAnsi"/>
              </w:rPr>
            </w:pPr>
          </w:p>
        </w:tc>
        <w:tc>
          <w:tcPr>
            <w:tcW w:w="4591" w:type="dxa"/>
            <w:gridSpan w:val="2"/>
            <w:tcBorders>
              <w:right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Angažiranje JVP –e i DVD-a na dostavi vode</w:t>
            </w:r>
          </w:p>
        </w:tc>
        <w:tc>
          <w:tcPr>
            <w:tcW w:w="1722" w:type="dxa"/>
            <w:gridSpan w:val="3"/>
            <w:tcBorders>
              <w:left w:val="single" w:sz="4" w:space="0" w:color="auto"/>
              <w:right w:val="single" w:sz="4" w:space="0" w:color="auto"/>
            </w:tcBorders>
            <w:vAlign w:val="center"/>
          </w:tcPr>
          <w:p w:rsidR="00662C93" w:rsidRPr="000A1841" w:rsidRDefault="00662C93" w:rsidP="00662C93">
            <w:pPr>
              <w:spacing w:after="0" w:line="240" w:lineRule="auto"/>
              <w:rPr>
                <w:rFonts w:eastAsia="Times New Roman" w:cstheme="minorHAnsi"/>
                <w:b/>
                <w:sz w:val="20"/>
                <w:szCs w:val="20"/>
                <w:lang w:eastAsia="hr-HR"/>
              </w:rPr>
            </w:pPr>
            <w:r w:rsidRPr="000A1841">
              <w:rPr>
                <w:rFonts w:eastAsia="Times New Roman" w:cstheme="minorHAnsi"/>
                <w:sz w:val="20"/>
                <w:szCs w:val="20"/>
                <w:lang w:eastAsia="hr-HR"/>
              </w:rPr>
              <w:t xml:space="preserve">član Stožera za protupožarnu zaštitu  </w:t>
            </w:r>
          </w:p>
        </w:tc>
        <w:tc>
          <w:tcPr>
            <w:tcW w:w="2724" w:type="dxa"/>
            <w:tcBorders>
              <w:left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zapovjednici JVP –e i DVD-a</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pripadnici JVP –e i DVD-a</w:t>
            </w:r>
          </w:p>
        </w:tc>
      </w:tr>
      <w:tr w:rsidR="00662C93" w:rsidRPr="000A1841" w:rsidTr="00662C93">
        <w:tc>
          <w:tcPr>
            <w:tcW w:w="817" w:type="dxa"/>
            <w:vMerge/>
            <w:shd w:val="clear" w:color="auto" w:fill="C6D9F1"/>
            <w:vAlign w:val="center"/>
          </w:tcPr>
          <w:p w:rsidR="00662C93" w:rsidRPr="000A1841" w:rsidRDefault="00662C93" w:rsidP="00662C93">
            <w:pPr>
              <w:spacing w:after="0" w:line="240" w:lineRule="auto"/>
              <w:rPr>
                <w:rFonts w:eastAsia="Times New Roman" w:cstheme="minorHAnsi"/>
              </w:rPr>
            </w:pPr>
          </w:p>
        </w:tc>
        <w:tc>
          <w:tcPr>
            <w:tcW w:w="4591" w:type="dxa"/>
            <w:gridSpan w:val="2"/>
            <w:tcBorders>
              <w:right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Utvrđivanje minimalne dnevne količine vode po stanovniku.</w:t>
            </w:r>
          </w:p>
        </w:tc>
        <w:tc>
          <w:tcPr>
            <w:tcW w:w="1722" w:type="dxa"/>
            <w:gridSpan w:val="3"/>
            <w:tcBorders>
              <w:left w:val="single" w:sz="4" w:space="0" w:color="auto"/>
              <w:right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zbrinjavanje i evakuaciju.</w:t>
            </w:r>
          </w:p>
        </w:tc>
        <w:tc>
          <w:tcPr>
            <w:tcW w:w="2724" w:type="dxa"/>
            <w:tcBorders>
              <w:left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p>
        </w:tc>
      </w:tr>
      <w:tr w:rsidR="00662C93" w:rsidRPr="000A1841" w:rsidTr="00662C93">
        <w:tc>
          <w:tcPr>
            <w:tcW w:w="817" w:type="dxa"/>
            <w:vMerge/>
            <w:shd w:val="clear" w:color="auto" w:fill="C6D9F1"/>
            <w:vAlign w:val="center"/>
          </w:tcPr>
          <w:p w:rsidR="00662C93" w:rsidRPr="000A1841" w:rsidRDefault="00662C93" w:rsidP="00662C93">
            <w:pPr>
              <w:spacing w:after="0" w:line="240" w:lineRule="auto"/>
              <w:rPr>
                <w:rFonts w:eastAsia="Times New Roman" w:cstheme="minorHAnsi"/>
              </w:rPr>
            </w:pPr>
          </w:p>
        </w:tc>
        <w:tc>
          <w:tcPr>
            <w:tcW w:w="4591" w:type="dxa"/>
            <w:gridSpan w:val="2"/>
            <w:tcBorders>
              <w:right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Utvrđivanje punktova na koje će se vršiti dovoz vode za piće i na taj način osigurati snabdijevanje  stanovništva vodom za piće i tehnološkom vodom.</w:t>
            </w:r>
          </w:p>
        </w:tc>
        <w:tc>
          <w:tcPr>
            <w:tcW w:w="1722" w:type="dxa"/>
            <w:gridSpan w:val="3"/>
            <w:tcBorders>
              <w:left w:val="single" w:sz="4" w:space="0" w:color="auto"/>
              <w:right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c>
          <w:tcPr>
            <w:tcW w:w="2724" w:type="dxa"/>
            <w:tcBorders>
              <w:left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član Stožera za komunalne djelatnosti, član Stožera za protupožarnu zaštitu  </w:t>
            </w:r>
          </w:p>
        </w:tc>
      </w:tr>
      <w:tr w:rsidR="00662C93" w:rsidRPr="000A1841" w:rsidTr="00662C93">
        <w:tc>
          <w:tcPr>
            <w:tcW w:w="817" w:type="dxa"/>
            <w:vMerge/>
            <w:shd w:val="clear" w:color="auto" w:fill="C6D9F1"/>
            <w:vAlign w:val="center"/>
          </w:tcPr>
          <w:p w:rsidR="00662C93" w:rsidRPr="000A1841" w:rsidRDefault="00662C93" w:rsidP="00662C93">
            <w:pPr>
              <w:spacing w:after="0" w:line="240" w:lineRule="auto"/>
              <w:rPr>
                <w:rFonts w:eastAsia="Times New Roman" w:cstheme="minorHAnsi"/>
              </w:rPr>
            </w:pPr>
          </w:p>
        </w:tc>
        <w:tc>
          <w:tcPr>
            <w:tcW w:w="4591" w:type="dxa"/>
            <w:gridSpan w:val="2"/>
            <w:tcBorders>
              <w:right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Informiranje stanovništva o načinu snabdijevanja.</w:t>
            </w:r>
          </w:p>
        </w:tc>
        <w:tc>
          <w:tcPr>
            <w:tcW w:w="1722" w:type="dxa"/>
            <w:gridSpan w:val="3"/>
            <w:tcBorders>
              <w:left w:val="single" w:sz="4" w:space="0" w:color="auto"/>
              <w:right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c>
          <w:tcPr>
            <w:tcW w:w="2724" w:type="dxa"/>
            <w:tcBorders>
              <w:left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povjerenik CZ</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djelatnici Općine</w:t>
            </w:r>
          </w:p>
        </w:tc>
      </w:tr>
      <w:tr w:rsidR="00662C93" w:rsidRPr="000A1841" w:rsidTr="00662C93">
        <w:tc>
          <w:tcPr>
            <w:tcW w:w="817" w:type="dxa"/>
            <w:vMerge/>
            <w:shd w:val="clear" w:color="auto" w:fill="C6D9F1"/>
            <w:vAlign w:val="center"/>
          </w:tcPr>
          <w:p w:rsidR="00662C93" w:rsidRPr="000A1841" w:rsidRDefault="00662C93" w:rsidP="00662C93">
            <w:pPr>
              <w:spacing w:after="0" w:line="240" w:lineRule="auto"/>
              <w:rPr>
                <w:rFonts w:eastAsia="Times New Roman" w:cstheme="minorHAnsi"/>
              </w:rPr>
            </w:pPr>
          </w:p>
        </w:tc>
        <w:tc>
          <w:tcPr>
            <w:tcW w:w="4591" w:type="dxa"/>
            <w:gridSpan w:val="2"/>
            <w:tcBorders>
              <w:right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Izrada popisa (vlasnik i broj grla) stočnog fonda koristeći evidenciju Veterinarske ambulante.</w:t>
            </w:r>
          </w:p>
        </w:tc>
        <w:tc>
          <w:tcPr>
            <w:tcW w:w="1722" w:type="dxa"/>
            <w:gridSpan w:val="3"/>
            <w:tcBorders>
              <w:left w:val="single" w:sz="4" w:space="0" w:color="auto"/>
              <w:right w:val="single" w:sz="4" w:space="0" w:color="auto"/>
            </w:tcBorders>
            <w:vAlign w:val="center"/>
          </w:tcPr>
          <w:p w:rsidR="00662C93" w:rsidRPr="000A1841" w:rsidRDefault="00662C93" w:rsidP="00662C93">
            <w:pPr>
              <w:spacing w:after="0" w:line="240" w:lineRule="auto"/>
              <w:rPr>
                <w:rFonts w:eastAsia="Times New Roman" w:cstheme="minorHAnsi"/>
                <w:b/>
                <w:sz w:val="20"/>
                <w:szCs w:val="20"/>
                <w:lang w:eastAsia="hr-HR"/>
              </w:rPr>
            </w:pPr>
            <w:r w:rsidRPr="000A1841">
              <w:rPr>
                <w:rFonts w:eastAsia="Times New Roman" w:cstheme="minorHAnsi"/>
                <w:sz w:val="20"/>
                <w:szCs w:val="20"/>
                <w:lang w:eastAsia="hr-HR"/>
              </w:rPr>
              <w:t>Član stožera za vet. zbrinjavanje i asanaciju</w:t>
            </w:r>
          </w:p>
        </w:tc>
        <w:tc>
          <w:tcPr>
            <w:tcW w:w="2724" w:type="dxa"/>
            <w:tcBorders>
              <w:left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djelatnici u stanici</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Povjerenik CZ</w:t>
            </w:r>
          </w:p>
        </w:tc>
      </w:tr>
      <w:tr w:rsidR="00662C93" w:rsidRPr="000A1841" w:rsidTr="00662C93">
        <w:tc>
          <w:tcPr>
            <w:tcW w:w="817" w:type="dxa"/>
            <w:vMerge/>
            <w:shd w:val="clear" w:color="auto" w:fill="C6D9F1"/>
            <w:vAlign w:val="center"/>
          </w:tcPr>
          <w:p w:rsidR="00662C93" w:rsidRPr="000A1841" w:rsidRDefault="00662C93" w:rsidP="00662C93">
            <w:pPr>
              <w:spacing w:after="0" w:line="240" w:lineRule="auto"/>
              <w:rPr>
                <w:rFonts w:eastAsia="Times New Roman" w:cstheme="minorHAnsi"/>
              </w:rPr>
            </w:pPr>
          </w:p>
        </w:tc>
        <w:tc>
          <w:tcPr>
            <w:tcW w:w="4591" w:type="dxa"/>
            <w:gridSpan w:val="2"/>
            <w:tcBorders>
              <w:right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Utvrđivanje minimalne dnevne količine vode po grlu.</w:t>
            </w:r>
          </w:p>
        </w:tc>
        <w:tc>
          <w:tcPr>
            <w:tcW w:w="1722" w:type="dxa"/>
            <w:gridSpan w:val="3"/>
            <w:tcBorders>
              <w:left w:val="single" w:sz="4" w:space="0" w:color="auto"/>
              <w:right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vet. zbrinjavanje i asanaciju</w:t>
            </w:r>
          </w:p>
        </w:tc>
        <w:tc>
          <w:tcPr>
            <w:tcW w:w="2724" w:type="dxa"/>
            <w:tcBorders>
              <w:left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djelatnici veterinarske stanice</w:t>
            </w:r>
          </w:p>
        </w:tc>
      </w:tr>
      <w:tr w:rsidR="00662C93" w:rsidRPr="000A1841" w:rsidTr="00662C93">
        <w:tc>
          <w:tcPr>
            <w:tcW w:w="817" w:type="dxa"/>
            <w:vMerge/>
            <w:shd w:val="clear" w:color="auto" w:fill="C6D9F1"/>
            <w:vAlign w:val="center"/>
          </w:tcPr>
          <w:p w:rsidR="00662C93" w:rsidRPr="000A1841" w:rsidRDefault="00662C93" w:rsidP="00662C93">
            <w:pPr>
              <w:spacing w:after="0" w:line="240" w:lineRule="auto"/>
              <w:rPr>
                <w:rFonts w:eastAsia="Times New Roman" w:cstheme="minorHAnsi"/>
              </w:rPr>
            </w:pPr>
          </w:p>
        </w:tc>
        <w:tc>
          <w:tcPr>
            <w:tcW w:w="4591" w:type="dxa"/>
            <w:gridSpan w:val="2"/>
            <w:tcBorders>
              <w:right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Dovoz vode vlasnicima većeg broja grla.</w:t>
            </w:r>
          </w:p>
        </w:tc>
        <w:tc>
          <w:tcPr>
            <w:tcW w:w="1722" w:type="dxa"/>
            <w:gridSpan w:val="3"/>
            <w:tcBorders>
              <w:left w:val="single" w:sz="4" w:space="0" w:color="auto"/>
              <w:right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c>
          <w:tcPr>
            <w:tcW w:w="2724" w:type="dxa"/>
            <w:tcBorders>
              <w:left w:val="single" w:sz="4" w:space="0" w:color="auto"/>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član Stožera za komunalne djelatnosti, član Stožera za protupožarnu zaštitu  </w:t>
            </w:r>
          </w:p>
        </w:tc>
      </w:tr>
    </w:tbl>
    <w:p w:rsidR="00662C93" w:rsidRPr="000A1841" w:rsidRDefault="00662C93" w:rsidP="00662C93">
      <w:pPr>
        <w:keepNext/>
        <w:spacing w:before="240" w:after="0" w:line="240" w:lineRule="auto"/>
        <w:outlineLvl w:val="2"/>
        <w:rPr>
          <w:rFonts w:eastAsia="Times New Roman" w:cstheme="minorHAnsi"/>
          <w:b/>
          <w:bCs/>
          <w:sz w:val="18"/>
          <w:szCs w:val="26"/>
          <w:lang w:eastAsia="hr-HR"/>
        </w:rPr>
      </w:pPr>
      <w:bookmarkStart w:id="89" w:name="_Toc274591209"/>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numPr>
          <w:ilvl w:val="2"/>
          <w:numId w:val="0"/>
        </w:numPr>
        <w:ind w:left="1146" w:hanging="720"/>
        <w:contextualSpacing/>
        <w:outlineLvl w:val="2"/>
        <w:rPr>
          <w:rFonts w:eastAsia="Times New Roman" w:cstheme="minorHAnsi"/>
          <w:b/>
          <w:bCs/>
          <w:sz w:val="26"/>
          <w:szCs w:val="26"/>
          <w:lang w:eastAsia="hr-HR"/>
        </w:rPr>
      </w:pPr>
      <w:bookmarkStart w:id="90" w:name="_Toc297188240"/>
      <w:r w:rsidRPr="000A1841">
        <w:rPr>
          <w:rFonts w:eastAsia="Times New Roman" w:cstheme="minorHAnsi"/>
          <w:b/>
          <w:bCs/>
          <w:sz w:val="24"/>
          <w:szCs w:val="24"/>
          <w:lang w:eastAsia="hr-HR"/>
        </w:rPr>
        <w:lastRenderedPageBreak/>
        <w:t>3.3.3. Organizacija obavještavanja u slučaju nadolazeće opasnosti</w:t>
      </w:r>
      <w:bookmarkEnd w:id="89"/>
      <w:bookmarkEnd w:id="9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2"/>
        <w:gridCol w:w="1778"/>
        <w:gridCol w:w="2538"/>
      </w:tblGrid>
      <w:tr w:rsidR="00662C93" w:rsidRPr="000A1841" w:rsidTr="00662C93">
        <w:tc>
          <w:tcPr>
            <w:tcW w:w="5353" w:type="dxa"/>
            <w:shd w:val="clear" w:color="auto" w:fill="8DB3E2"/>
            <w:vAlign w:val="center"/>
          </w:tcPr>
          <w:p w:rsidR="00662C93" w:rsidRPr="00397393" w:rsidRDefault="00662C93" w:rsidP="00397393">
            <w:pPr>
              <w:spacing w:before="120" w:after="120" w:line="240" w:lineRule="auto"/>
              <w:jc w:val="center"/>
              <w:rPr>
                <w:rFonts w:eastAsia="Times New Roman" w:cstheme="minorHAnsi"/>
                <w:b/>
                <w:i/>
                <w:sz w:val="24"/>
                <w:szCs w:val="24"/>
                <w:lang w:eastAsia="hr-HR"/>
              </w:rPr>
            </w:pPr>
            <w:r w:rsidRPr="00397393">
              <w:rPr>
                <w:rFonts w:eastAsia="Times New Roman" w:cstheme="minorHAnsi"/>
                <w:b/>
                <w:sz w:val="24"/>
                <w:szCs w:val="24"/>
                <w:lang w:eastAsia="hr-HR"/>
              </w:rPr>
              <w:t>Radnje i postupci</w:t>
            </w:r>
          </w:p>
        </w:tc>
        <w:tc>
          <w:tcPr>
            <w:tcW w:w="1843" w:type="dxa"/>
            <w:shd w:val="clear" w:color="auto" w:fill="8DB3E2"/>
            <w:vAlign w:val="center"/>
          </w:tcPr>
          <w:p w:rsidR="00662C93" w:rsidRPr="00397393" w:rsidRDefault="00662C93" w:rsidP="00397393">
            <w:pPr>
              <w:spacing w:before="120" w:after="120" w:line="240" w:lineRule="auto"/>
              <w:jc w:val="center"/>
              <w:rPr>
                <w:rFonts w:eastAsia="Times New Roman" w:cstheme="minorHAnsi"/>
                <w:b/>
                <w:sz w:val="24"/>
                <w:szCs w:val="24"/>
                <w:lang w:eastAsia="hr-HR"/>
              </w:rPr>
            </w:pPr>
            <w:r w:rsidRPr="00397393">
              <w:rPr>
                <w:rFonts w:eastAsia="Times New Roman" w:cstheme="minorHAnsi"/>
                <w:b/>
                <w:sz w:val="24"/>
                <w:szCs w:val="24"/>
                <w:lang w:eastAsia="hr-HR"/>
              </w:rPr>
              <w:t>Rukovođenje</w:t>
            </w:r>
          </w:p>
        </w:tc>
        <w:tc>
          <w:tcPr>
            <w:tcW w:w="2658" w:type="dxa"/>
            <w:shd w:val="clear" w:color="auto" w:fill="8DB3E2"/>
            <w:vAlign w:val="center"/>
          </w:tcPr>
          <w:p w:rsidR="00662C93" w:rsidRPr="00397393" w:rsidRDefault="00662C93" w:rsidP="00397393">
            <w:pPr>
              <w:spacing w:before="120" w:after="120" w:line="240" w:lineRule="auto"/>
              <w:jc w:val="center"/>
              <w:rPr>
                <w:rFonts w:eastAsia="Times New Roman" w:cstheme="minorHAnsi"/>
                <w:b/>
                <w:i/>
                <w:sz w:val="24"/>
                <w:szCs w:val="24"/>
                <w:lang w:eastAsia="hr-HR"/>
              </w:rPr>
            </w:pPr>
            <w:r w:rsidRPr="00397393">
              <w:rPr>
                <w:rFonts w:eastAsia="Times New Roman" w:cstheme="minorHAnsi"/>
                <w:b/>
                <w:i/>
                <w:sz w:val="24"/>
                <w:szCs w:val="24"/>
                <w:lang w:eastAsia="hr-HR"/>
              </w:rPr>
              <w:t>Izvršenje/Suradnja</w:t>
            </w:r>
          </w:p>
        </w:tc>
      </w:tr>
      <w:tr w:rsidR="00662C93" w:rsidRPr="000A1841" w:rsidTr="00662C93">
        <w:tc>
          <w:tcPr>
            <w:tcW w:w="5353"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Sukladno Standardnom operativnom postupku o korištenju prognoza DHZ, Županijski centar 112 obavještava načelnika  o najavi vremenske nepogode.</w:t>
            </w:r>
          </w:p>
        </w:tc>
        <w:tc>
          <w:tcPr>
            <w:tcW w:w="1843" w:type="dxa"/>
            <w:vAlign w:val="center"/>
          </w:tcPr>
          <w:p w:rsidR="00662C93" w:rsidRPr="000A1841" w:rsidRDefault="00662C93" w:rsidP="00662C93">
            <w:pPr>
              <w:spacing w:after="0" w:line="240" w:lineRule="auto"/>
              <w:rPr>
                <w:rFonts w:eastAsia="Times New Roman" w:cstheme="minorHAnsi"/>
                <w:i/>
                <w:sz w:val="24"/>
                <w:szCs w:val="24"/>
                <w:lang w:eastAsia="hr-HR"/>
              </w:rPr>
            </w:pPr>
            <w:r w:rsidRPr="000A1841">
              <w:rPr>
                <w:rFonts w:eastAsia="Times New Roman" w:cstheme="minorHAnsi"/>
                <w:color w:val="000000"/>
                <w:sz w:val="20"/>
                <w:szCs w:val="20"/>
                <w:lang w:eastAsia="hr-HR"/>
              </w:rPr>
              <w:t>Županijski centar 112</w:t>
            </w:r>
          </w:p>
        </w:tc>
        <w:tc>
          <w:tcPr>
            <w:tcW w:w="2658" w:type="dxa"/>
            <w:vAlign w:val="center"/>
          </w:tcPr>
          <w:p w:rsidR="00662C93" w:rsidRPr="000A1841" w:rsidRDefault="00662C93" w:rsidP="00662C93">
            <w:pPr>
              <w:spacing w:after="0" w:line="240" w:lineRule="auto"/>
              <w:rPr>
                <w:rFonts w:eastAsia="Times New Roman" w:cstheme="minorHAnsi"/>
                <w:i/>
                <w:sz w:val="24"/>
                <w:szCs w:val="24"/>
                <w:lang w:eastAsia="hr-HR"/>
              </w:rPr>
            </w:pPr>
            <w:r w:rsidRPr="000A1841">
              <w:rPr>
                <w:rFonts w:eastAsia="Times New Roman" w:cstheme="minorHAnsi"/>
                <w:sz w:val="20"/>
                <w:szCs w:val="20"/>
                <w:lang w:eastAsia="hr-HR"/>
              </w:rPr>
              <w:t>načelnik</w:t>
            </w:r>
            <w:r w:rsidRPr="000A1841">
              <w:rPr>
                <w:rFonts w:eastAsia="Times New Roman" w:cstheme="minorHAnsi"/>
                <w:color w:val="000000"/>
                <w:sz w:val="20"/>
                <w:szCs w:val="20"/>
                <w:lang w:eastAsia="hr-HR"/>
              </w:rPr>
              <w:t xml:space="preserve"> </w:t>
            </w:r>
          </w:p>
        </w:tc>
      </w:tr>
      <w:tr w:rsidR="00662C93" w:rsidRPr="000A1841" w:rsidTr="00662C93">
        <w:tc>
          <w:tcPr>
            <w:tcW w:w="5353"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Pozivanje Stožer zaštite i spašavanja putem ŽC 112 </w:t>
            </w:r>
          </w:p>
        </w:tc>
        <w:tc>
          <w:tcPr>
            <w:tcW w:w="1843" w:type="dxa"/>
            <w:vAlign w:val="center"/>
          </w:tcPr>
          <w:p w:rsidR="00662C93" w:rsidRPr="000A1841" w:rsidRDefault="00397393" w:rsidP="00662C93">
            <w:pPr>
              <w:spacing w:after="0" w:line="240" w:lineRule="auto"/>
              <w:rPr>
                <w:rFonts w:eastAsia="Times New Roman" w:cstheme="minorHAnsi"/>
                <w:color w:val="000000"/>
                <w:sz w:val="20"/>
                <w:szCs w:val="20"/>
                <w:lang w:eastAsia="hr-HR"/>
              </w:rPr>
            </w:pPr>
            <w:r w:rsidRPr="000A1841">
              <w:rPr>
                <w:rFonts w:eastAsia="Times New Roman" w:cstheme="minorHAnsi"/>
                <w:sz w:val="20"/>
                <w:szCs w:val="20"/>
                <w:lang w:eastAsia="hr-HR"/>
              </w:rPr>
              <w:t>Načelnik</w:t>
            </w:r>
            <w:r>
              <w:rPr>
                <w:rFonts w:eastAsia="Times New Roman" w:cstheme="minorHAnsi"/>
                <w:sz w:val="20"/>
                <w:szCs w:val="20"/>
                <w:lang w:eastAsia="hr-HR"/>
              </w:rPr>
              <w:t xml:space="preserve"> Općine</w:t>
            </w:r>
          </w:p>
        </w:tc>
        <w:tc>
          <w:tcPr>
            <w:tcW w:w="2658" w:type="dxa"/>
            <w:vAlign w:val="center"/>
          </w:tcPr>
          <w:p w:rsidR="00662C93" w:rsidRPr="000A1841" w:rsidRDefault="00662C93" w:rsidP="00662C93">
            <w:pPr>
              <w:spacing w:after="0" w:line="240" w:lineRule="auto"/>
              <w:rPr>
                <w:rFonts w:eastAsia="Times New Roman" w:cstheme="minorHAnsi"/>
                <w:color w:val="000000"/>
                <w:sz w:val="20"/>
                <w:szCs w:val="20"/>
                <w:lang w:eastAsia="hr-HR"/>
              </w:rPr>
            </w:pPr>
            <w:r w:rsidRPr="000A1841">
              <w:rPr>
                <w:rFonts w:eastAsia="Times New Roman" w:cstheme="minorHAnsi"/>
                <w:color w:val="000000"/>
                <w:sz w:val="20"/>
                <w:szCs w:val="20"/>
                <w:lang w:eastAsia="hr-HR"/>
              </w:rPr>
              <w:t>Županijski centar 112</w:t>
            </w:r>
          </w:p>
          <w:p w:rsidR="00662C93" w:rsidRPr="000A1841" w:rsidRDefault="00662C93" w:rsidP="00662C93">
            <w:pPr>
              <w:spacing w:after="0" w:line="240" w:lineRule="auto"/>
              <w:rPr>
                <w:rFonts w:eastAsia="Times New Roman" w:cstheme="minorHAnsi"/>
                <w:color w:val="000000"/>
                <w:sz w:val="20"/>
                <w:szCs w:val="20"/>
                <w:lang w:eastAsia="hr-HR"/>
              </w:rPr>
            </w:pPr>
            <w:r w:rsidRPr="000A1841">
              <w:rPr>
                <w:rFonts w:eastAsia="Times New Roman" w:cstheme="minorHAnsi"/>
                <w:sz w:val="20"/>
                <w:szCs w:val="20"/>
                <w:lang w:eastAsia="hr-HR"/>
              </w:rPr>
              <w:t>Načelnik Stožera</w:t>
            </w:r>
          </w:p>
        </w:tc>
      </w:tr>
      <w:tr w:rsidR="00662C93" w:rsidRPr="000A1841" w:rsidTr="00662C93">
        <w:tc>
          <w:tcPr>
            <w:tcW w:w="5353"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Analiza dobivenih informacija i procjena posljedica koje vremenska nepogoda može izazvati na području Općine, definirajući pri tome područja koja će prva biti ugrožena. </w:t>
            </w:r>
          </w:p>
        </w:tc>
        <w:tc>
          <w:tcPr>
            <w:tcW w:w="1843" w:type="dxa"/>
            <w:vAlign w:val="center"/>
          </w:tcPr>
          <w:p w:rsidR="00662C93" w:rsidRPr="000A1841" w:rsidRDefault="00397393" w:rsidP="00662C93">
            <w:pPr>
              <w:spacing w:after="0" w:line="240" w:lineRule="auto"/>
              <w:rPr>
                <w:rFonts w:eastAsia="Times New Roman" w:cstheme="minorHAnsi"/>
                <w:color w:val="000000"/>
                <w:sz w:val="20"/>
                <w:szCs w:val="20"/>
                <w:lang w:eastAsia="hr-HR"/>
              </w:rPr>
            </w:pPr>
            <w:r w:rsidRPr="000A1841">
              <w:rPr>
                <w:rFonts w:eastAsia="Times New Roman" w:cstheme="minorHAnsi"/>
                <w:sz w:val="20"/>
                <w:szCs w:val="20"/>
                <w:lang w:eastAsia="hr-HR"/>
              </w:rPr>
              <w:t>Načelnik</w:t>
            </w:r>
            <w:r>
              <w:rPr>
                <w:rFonts w:eastAsia="Times New Roman" w:cstheme="minorHAnsi"/>
                <w:sz w:val="20"/>
                <w:szCs w:val="20"/>
                <w:lang w:eastAsia="hr-HR"/>
              </w:rPr>
              <w:t xml:space="preserve"> Općine</w:t>
            </w:r>
          </w:p>
        </w:tc>
        <w:tc>
          <w:tcPr>
            <w:tcW w:w="2658" w:type="dxa"/>
            <w:vAlign w:val="center"/>
          </w:tcPr>
          <w:p w:rsidR="00662C93" w:rsidRPr="000A1841" w:rsidRDefault="00662C93" w:rsidP="00662C93">
            <w:pPr>
              <w:spacing w:after="0" w:line="240" w:lineRule="auto"/>
              <w:rPr>
                <w:rFonts w:eastAsia="Times New Roman" w:cstheme="minorHAnsi"/>
                <w:color w:val="000000"/>
                <w:sz w:val="20"/>
                <w:szCs w:val="20"/>
                <w:lang w:eastAsia="hr-HR"/>
              </w:rPr>
            </w:pPr>
            <w:r w:rsidRPr="000A1841">
              <w:rPr>
                <w:rFonts w:eastAsia="Times New Roman" w:cstheme="minorHAnsi"/>
                <w:sz w:val="20"/>
                <w:szCs w:val="20"/>
                <w:lang w:eastAsia="hr-HR"/>
              </w:rPr>
              <w:t>Stožer zaštite i spašavanja</w:t>
            </w:r>
          </w:p>
        </w:tc>
      </w:tr>
      <w:tr w:rsidR="00662C93" w:rsidRPr="000A1841" w:rsidTr="00662C93">
        <w:trPr>
          <w:cantSplit/>
        </w:trPr>
        <w:tc>
          <w:tcPr>
            <w:tcW w:w="5353"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Upućivanje zahtjeva za žurnom objavom potrebnih informacija </w:t>
            </w:r>
            <w:hyperlink r:id="rId122" w:history="1">
              <w:r w:rsidRPr="000A1841">
                <w:rPr>
                  <w:rFonts w:eastAsia="Times New Roman" w:cstheme="minorHAnsi"/>
                  <w:color w:val="0000FF"/>
                  <w:sz w:val="20"/>
                  <w:szCs w:val="20"/>
                  <w:u w:val="single"/>
                  <w:lang w:eastAsia="hr-HR"/>
                </w:rPr>
                <w:t>(prilog 30)</w:t>
              </w:r>
            </w:hyperlink>
            <w:r w:rsidRPr="000A1841">
              <w:rPr>
                <w:rFonts w:eastAsia="Times New Roman" w:cstheme="minorHAnsi"/>
                <w:sz w:val="20"/>
                <w:szCs w:val="20"/>
                <w:lang w:eastAsia="hr-HR"/>
              </w:rPr>
              <w:t xml:space="preserve">, ukoliko Županijski centar 112, na radijskim postajama nije objavio najavu vremenske nepogode i upute stanovništvu za postupanje u takvim situacijama.  </w:t>
            </w:r>
          </w:p>
        </w:tc>
        <w:tc>
          <w:tcPr>
            <w:tcW w:w="1843"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c>
          <w:tcPr>
            <w:tcW w:w="2658"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Sredstva javnog priopćavanja</w:t>
            </w:r>
          </w:p>
          <w:p w:rsidR="00662C93" w:rsidRPr="000A1841" w:rsidRDefault="00985E3B" w:rsidP="00662C93">
            <w:pPr>
              <w:spacing w:after="0" w:line="240" w:lineRule="auto"/>
              <w:rPr>
                <w:rFonts w:eastAsia="Times New Roman" w:cstheme="minorHAnsi"/>
                <w:color w:val="0000FF"/>
                <w:sz w:val="20"/>
                <w:szCs w:val="20"/>
                <w:u w:val="single"/>
                <w:lang w:eastAsia="hr-HR"/>
              </w:rPr>
            </w:pPr>
            <w:hyperlink r:id="rId123" w:history="1">
              <w:r w:rsidR="00662C93" w:rsidRPr="000A1841">
                <w:rPr>
                  <w:rFonts w:eastAsia="Times New Roman" w:cstheme="minorHAnsi"/>
                  <w:color w:val="0000FF"/>
                  <w:sz w:val="20"/>
                  <w:szCs w:val="20"/>
                  <w:u w:val="single"/>
                  <w:lang w:eastAsia="hr-HR"/>
                </w:rPr>
                <w:t>(prilog 29)</w:t>
              </w:r>
            </w:hyperlink>
          </w:p>
        </w:tc>
      </w:tr>
      <w:tr w:rsidR="00662C93" w:rsidRPr="000A1841" w:rsidTr="00662C93">
        <w:tc>
          <w:tcPr>
            <w:tcW w:w="5353"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Informiranje stanovništvu koristeći megafon na vozilu prolazeći kroz naselja:</w:t>
            </w:r>
          </w:p>
          <w:p w:rsidR="00662C93" w:rsidRPr="00397393" w:rsidRDefault="00662C93" w:rsidP="00014F57">
            <w:pPr>
              <w:numPr>
                <w:ilvl w:val="0"/>
                <w:numId w:val="52"/>
              </w:numPr>
              <w:spacing w:after="0" w:line="240" w:lineRule="auto"/>
              <w:rPr>
                <w:rFonts w:eastAsia="Times New Roman" w:cstheme="minorHAnsi"/>
                <w:sz w:val="20"/>
                <w:szCs w:val="20"/>
                <w:lang w:eastAsia="hr-HR"/>
              </w:rPr>
            </w:pPr>
            <w:r w:rsidRPr="00397393">
              <w:rPr>
                <w:rFonts w:eastAsia="Times New Roman" w:cstheme="minorHAnsi"/>
                <w:sz w:val="20"/>
                <w:szCs w:val="20"/>
                <w:lang w:eastAsia="hr-HR"/>
              </w:rPr>
              <w:t xml:space="preserve">vozilo__________, pravac____________ </w:t>
            </w:r>
          </w:p>
          <w:p w:rsidR="00662C93" w:rsidRPr="00397393" w:rsidRDefault="00662C93" w:rsidP="00014F57">
            <w:pPr>
              <w:numPr>
                <w:ilvl w:val="0"/>
                <w:numId w:val="52"/>
              </w:numPr>
              <w:spacing w:after="0" w:line="240" w:lineRule="auto"/>
              <w:rPr>
                <w:rFonts w:eastAsia="Times New Roman" w:cstheme="minorHAnsi"/>
                <w:sz w:val="20"/>
                <w:szCs w:val="20"/>
                <w:lang w:eastAsia="hr-HR"/>
              </w:rPr>
            </w:pPr>
            <w:r w:rsidRPr="00397393">
              <w:rPr>
                <w:rFonts w:eastAsia="Times New Roman" w:cstheme="minorHAnsi"/>
                <w:sz w:val="20"/>
                <w:szCs w:val="20"/>
                <w:lang w:eastAsia="hr-HR"/>
              </w:rPr>
              <w:t xml:space="preserve">vozilo__________, pravac____________  </w:t>
            </w:r>
          </w:p>
          <w:p w:rsidR="00662C93" w:rsidRPr="000A1841" w:rsidRDefault="00662C93" w:rsidP="00014F57">
            <w:pPr>
              <w:numPr>
                <w:ilvl w:val="0"/>
                <w:numId w:val="52"/>
              </w:numPr>
              <w:spacing w:after="0" w:line="240" w:lineRule="auto"/>
              <w:rPr>
                <w:rFonts w:eastAsia="Times New Roman" w:cstheme="minorHAnsi"/>
                <w:sz w:val="20"/>
                <w:szCs w:val="20"/>
                <w:lang w:eastAsia="hr-HR"/>
              </w:rPr>
            </w:pPr>
            <w:r w:rsidRPr="00397393">
              <w:rPr>
                <w:rFonts w:eastAsia="Times New Roman" w:cstheme="minorHAnsi"/>
                <w:sz w:val="20"/>
                <w:szCs w:val="20"/>
                <w:lang w:eastAsia="hr-HR"/>
              </w:rPr>
              <w:t xml:space="preserve">vozilo__________, pravac____________  </w:t>
            </w:r>
          </w:p>
        </w:tc>
        <w:tc>
          <w:tcPr>
            <w:tcW w:w="1843"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c>
          <w:tcPr>
            <w:tcW w:w="2658"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povjerenik CZ</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djelatnici Općine</w:t>
            </w:r>
          </w:p>
        </w:tc>
      </w:tr>
      <w:tr w:rsidR="00662C93" w:rsidRPr="000A1841" w:rsidTr="00662C93">
        <w:tc>
          <w:tcPr>
            <w:tcW w:w="5353"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Uspostavljanje 24- satnog dežurstva zbog  informiranja stanovništva o trenutnoj situaciji,  u cilju smanjenja osjećaja nesigurnosti i suzbijanja panike.</w:t>
            </w:r>
          </w:p>
        </w:tc>
        <w:tc>
          <w:tcPr>
            <w:tcW w:w="1843"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c>
          <w:tcPr>
            <w:tcW w:w="2658"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djelatnici Općine</w:t>
            </w:r>
          </w:p>
        </w:tc>
      </w:tr>
    </w:tbl>
    <w:p w:rsidR="00662C93" w:rsidRPr="000A1841" w:rsidRDefault="00662C93" w:rsidP="00662C93">
      <w:pPr>
        <w:keepNext/>
        <w:spacing w:after="0" w:line="240" w:lineRule="auto"/>
        <w:ind w:left="576"/>
        <w:outlineLvl w:val="1"/>
        <w:rPr>
          <w:rFonts w:eastAsia="Times New Roman" w:cstheme="minorHAnsi"/>
          <w:b/>
          <w:sz w:val="24"/>
          <w:szCs w:val="24"/>
          <w:lang w:eastAsia="hr-HR"/>
        </w:rPr>
      </w:pPr>
      <w:bookmarkStart w:id="91" w:name="_Toc274591210"/>
    </w:p>
    <w:p w:rsidR="00662C93" w:rsidRPr="000A1841" w:rsidRDefault="00662C93" w:rsidP="00014F57">
      <w:pPr>
        <w:numPr>
          <w:ilvl w:val="2"/>
          <w:numId w:val="52"/>
        </w:numPr>
        <w:spacing w:after="0" w:line="240" w:lineRule="auto"/>
        <w:contextualSpacing/>
        <w:outlineLvl w:val="2"/>
        <w:rPr>
          <w:rFonts w:eastAsia="Times New Roman" w:cstheme="minorHAnsi"/>
          <w:b/>
          <w:bCs/>
          <w:sz w:val="24"/>
          <w:szCs w:val="24"/>
          <w:lang w:eastAsia="hr-HR"/>
        </w:rPr>
      </w:pPr>
      <w:bookmarkStart w:id="92" w:name="_Toc297188241"/>
      <w:r w:rsidRPr="000A1841">
        <w:rPr>
          <w:rFonts w:eastAsia="Times New Roman" w:cstheme="minorHAnsi"/>
          <w:b/>
          <w:bCs/>
          <w:sz w:val="24"/>
          <w:szCs w:val="24"/>
          <w:lang w:eastAsia="hr-HR"/>
        </w:rPr>
        <w:t>Organizacija asanacije terena</w:t>
      </w:r>
      <w:bookmarkEnd w:id="91"/>
      <w:bookmarkEnd w:id="92"/>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1843"/>
        <w:gridCol w:w="2835"/>
      </w:tblGrid>
      <w:tr w:rsidR="00662C93" w:rsidRPr="000A1841" w:rsidTr="00662C93">
        <w:tc>
          <w:tcPr>
            <w:tcW w:w="5353" w:type="dxa"/>
            <w:shd w:val="clear" w:color="auto" w:fill="8DB3E2"/>
            <w:vAlign w:val="center"/>
          </w:tcPr>
          <w:p w:rsidR="00662C93" w:rsidRPr="000A1841" w:rsidRDefault="00662C93" w:rsidP="00397393">
            <w:pPr>
              <w:spacing w:before="120" w:after="120" w:line="240" w:lineRule="auto"/>
              <w:rPr>
                <w:rFonts w:eastAsia="Times New Roman" w:cstheme="minorHAnsi"/>
                <w:b/>
                <w:sz w:val="24"/>
                <w:szCs w:val="24"/>
                <w:lang w:eastAsia="hr-HR"/>
              </w:rPr>
            </w:pPr>
            <w:r w:rsidRPr="000A1841">
              <w:rPr>
                <w:rFonts w:eastAsia="Times New Roman" w:cstheme="minorHAnsi"/>
                <w:b/>
                <w:sz w:val="24"/>
                <w:szCs w:val="24"/>
                <w:lang w:eastAsia="hr-HR"/>
              </w:rPr>
              <w:t>Radnje i postupci</w:t>
            </w:r>
          </w:p>
        </w:tc>
        <w:tc>
          <w:tcPr>
            <w:tcW w:w="1843" w:type="dxa"/>
            <w:shd w:val="clear" w:color="auto" w:fill="8DB3E2"/>
            <w:vAlign w:val="center"/>
          </w:tcPr>
          <w:p w:rsidR="00662C93" w:rsidRPr="000A1841" w:rsidRDefault="00662C93" w:rsidP="00397393">
            <w:pPr>
              <w:spacing w:before="120" w:after="120" w:line="240" w:lineRule="auto"/>
              <w:rPr>
                <w:rFonts w:eastAsia="Times New Roman" w:cstheme="minorHAnsi"/>
                <w:b/>
                <w:sz w:val="24"/>
                <w:szCs w:val="24"/>
                <w:lang w:eastAsia="hr-HR"/>
              </w:rPr>
            </w:pPr>
            <w:r w:rsidRPr="000A1841">
              <w:rPr>
                <w:rFonts w:eastAsia="Times New Roman" w:cstheme="minorHAnsi"/>
                <w:b/>
                <w:sz w:val="24"/>
                <w:szCs w:val="24"/>
                <w:lang w:eastAsia="hr-HR"/>
              </w:rPr>
              <w:t>Rukovođenje</w:t>
            </w:r>
          </w:p>
        </w:tc>
        <w:tc>
          <w:tcPr>
            <w:tcW w:w="2835" w:type="dxa"/>
            <w:shd w:val="clear" w:color="auto" w:fill="8DB3E2"/>
            <w:vAlign w:val="center"/>
          </w:tcPr>
          <w:p w:rsidR="00662C93" w:rsidRPr="000A1841" w:rsidRDefault="00662C93" w:rsidP="00397393">
            <w:pPr>
              <w:spacing w:before="120" w:after="120" w:line="240" w:lineRule="auto"/>
              <w:rPr>
                <w:rFonts w:eastAsia="Times New Roman" w:cstheme="minorHAnsi"/>
                <w:b/>
                <w:sz w:val="24"/>
                <w:szCs w:val="24"/>
                <w:lang w:eastAsia="hr-HR"/>
              </w:rPr>
            </w:pPr>
            <w:r w:rsidRPr="000A1841">
              <w:rPr>
                <w:rFonts w:eastAsia="Times New Roman" w:cstheme="minorHAnsi"/>
                <w:b/>
                <w:sz w:val="24"/>
                <w:szCs w:val="24"/>
                <w:lang w:eastAsia="hr-HR"/>
              </w:rPr>
              <w:t>Izvršenje/Suradnja</w:t>
            </w:r>
          </w:p>
        </w:tc>
      </w:tr>
      <w:tr w:rsidR="00662C93" w:rsidRPr="000A1841" w:rsidTr="00662C93">
        <w:tc>
          <w:tcPr>
            <w:tcW w:w="5353"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Prikupljanje informacija o naseljima u kojima se dogodila vremenska nepogoda i stanja na zahvaćenom području (prohodnost prometnica, stanje kritične infrastrukture, stanje društvenih objekata, stanje stambenih objekata).</w:t>
            </w:r>
          </w:p>
        </w:tc>
        <w:tc>
          <w:tcPr>
            <w:tcW w:w="1843"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c>
          <w:tcPr>
            <w:tcW w:w="283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komunalne djelatnosti,</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povjerenik CZ i zamjenik</w:t>
            </w:r>
          </w:p>
        </w:tc>
      </w:tr>
      <w:tr w:rsidR="00397393" w:rsidRPr="000A1841" w:rsidTr="009207AB">
        <w:tc>
          <w:tcPr>
            <w:tcW w:w="5353" w:type="dxa"/>
            <w:vAlign w:val="center"/>
          </w:tcPr>
          <w:p w:rsidR="00397393" w:rsidRPr="000A1841" w:rsidRDefault="003973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Upućivanje zahtijeva pravnim subjektima nadležnim za održavanje državne i lokalne ceste te pomorskog prometa.</w:t>
            </w:r>
            <w:hyperlink r:id="rId124" w:history="1">
              <w:r w:rsidRPr="000A1841">
                <w:rPr>
                  <w:rFonts w:eastAsia="Times New Roman" w:cstheme="minorHAnsi"/>
                  <w:color w:val="0000FF"/>
                  <w:sz w:val="20"/>
                  <w:szCs w:val="20"/>
                  <w:u w:val="single"/>
                  <w:lang w:eastAsia="hr-HR"/>
                </w:rPr>
                <w:t>(prilog 23)</w:t>
              </w:r>
            </w:hyperlink>
          </w:p>
        </w:tc>
        <w:tc>
          <w:tcPr>
            <w:tcW w:w="1843" w:type="dxa"/>
          </w:tcPr>
          <w:p w:rsidR="00397393" w:rsidRDefault="00397393">
            <w:r w:rsidRPr="00036648">
              <w:rPr>
                <w:rFonts w:eastAsia="Times New Roman" w:cstheme="minorHAnsi"/>
                <w:sz w:val="20"/>
                <w:szCs w:val="20"/>
                <w:lang w:eastAsia="hr-HR"/>
              </w:rPr>
              <w:t>Načelnik Općine</w:t>
            </w:r>
          </w:p>
        </w:tc>
        <w:tc>
          <w:tcPr>
            <w:tcW w:w="2835" w:type="dxa"/>
            <w:vAlign w:val="center"/>
          </w:tcPr>
          <w:p w:rsidR="00397393" w:rsidRPr="000A1841" w:rsidRDefault="003973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Pravne osobe nadležne za održavanje cesta i pomorskog prometa </w:t>
            </w:r>
            <w:hyperlink r:id="rId125" w:history="1">
              <w:r w:rsidRPr="000A1841">
                <w:rPr>
                  <w:rFonts w:eastAsia="Times New Roman" w:cstheme="minorHAnsi"/>
                  <w:color w:val="0000FF"/>
                  <w:sz w:val="20"/>
                  <w:szCs w:val="20"/>
                  <w:u w:val="single"/>
                  <w:lang w:eastAsia="hr-HR"/>
                </w:rPr>
                <w:t>(prilog 4)</w:t>
              </w:r>
            </w:hyperlink>
            <w:r w:rsidRPr="000A1841">
              <w:rPr>
                <w:rFonts w:eastAsia="Times New Roman" w:cstheme="minorHAnsi"/>
                <w:sz w:val="20"/>
                <w:szCs w:val="20"/>
                <w:lang w:eastAsia="hr-HR"/>
              </w:rPr>
              <w:t xml:space="preserve"> </w:t>
            </w:r>
          </w:p>
        </w:tc>
      </w:tr>
      <w:tr w:rsidR="00397393" w:rsidRPr="000A1841" w:rsidTr="009207AB">
        <w:tc>
          <w:tcPr>
            <w:tcW w:w="5353" w:type="dxa"/>
            <w:vAlign w:val="center"/>
          </w:tcPr>
          <w:p w:rsidR="00397393" w:rsidRPr="000A1841" w:rsidRDefault="003973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Upućivanje zahtijeva komunalnom pogonu za osiguranje</w:t>
            </w:r>
          </w:p>
          <w:p w:rsidR="00397393" w:rsidRPr="000A1841" w:rsidRDefault="003973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 prohodnosti lokalnih cesta.</w:t>
            </w:r>
          </w:p>
        </w:tc>
        <w:tc>
          <w:tcPr>
            <w:tcW w:w="1843" w:type="dxa"/>
          </w:tcPr>
          <w:p w:rsidR="00397393" w:rsidRDefault="00397393">
            <w:r w:rsidRPr="00036648">
              <w:rPr>
                <w:rFonts w:eastAsia="Times New Roman" w:cstheme="minorHAnsi"/>
                <w:sz w:val="20"/>
                <w:szCs w:val="20"/>
                <w:lang w:eastAsia="hr-HR"/>
              </w:rPr>
              <w:t>Načelnik Općine</w:t>
            </w:r>
          </w:p>
        </w:tc>
        <w:tc>
          <w:tcPr>
            <w:tcW w:w="2835" w:type="dxa"/>
            <w:vAlign w:val="center"/>
          </w:tcPr>
          <w:p w:rsidR="00397393" w:rsidRPr="000A1841" w:rsidRDefault="00397393" w:rsidP="00662C93">
            <w:pPr>
              <w:spacing w:after="0" w:line="240" w:lineRule="auto"/>
              <w:rPr>
                <w:rFonts w:eastAsia="Times New Roman" w:cstheme="minorHAnsi"/>
                <w:color w:val="000000"/>
                <w:sz w:val="20"/>
                <w:szCs w:val="20"/>
                <w:lang w:eastAsia="hr-HR"/>
              </w:rPr>
            </w:pPr>
            <w:r w:rsidRPr="000A1841">
              <w:rPr>
                <w:rFonts w:eastAsia="Times New Roman" w:cstheme="minorHAnsi"/>
                <w:color w:val="000000"/>
                <w:sz w:val="20"/>
                <w:szCs w:val="20"/>
                <w:lang w:eastAsia="hr-HR"/>
              </w:rPr>
              <w:t>Načelnik  Stožera</w:t>
            </w:r>
          </w:p>
          <w:p w:rsidR="00397393" w:rsidRPr="000A1841" w:rsidRDefault="00397393" w:rsidP="00662C93">
            <w:pPr>
              <w:spacing w:after="0" w:line="240" w:lineRule="auto"/>
              <w:rPr>
                <w:rFonts w:eastAsia="Times New Roman" w:cstheme="minorHAnsi"/>
                <w:sz w:val="20"/>
                <w:szCs w:val="20"/>
                <w:lang w:eastAsia="hr-HR"/>
              </w:rPr>
            </w:pPr>
            <w:r w:rsidRPr="000A1841">
              <w:rPr>
                <w:rFonts w:eastAsia="Times New Roman" w:cstheme="minorHAnsi"/>
                <w:color w:val="000000"/>
                <w:sz w:val="20"/>
                <w:szCs w:val="20"/>
                <w:lang w:eastAsia="hr-HR"/>
              </w:rPr>
              <w:t xml:space="preserve">Komunalno d.o.o. </w:t>
            </w:r>
            <w:hyperlink r:id="rId126" w:history="1">
              <w:r w:rsidRPr="000A1841">
                <w:rPr>
                  <w:rFonts w:eastAsia="Times New Roman" w:cstheme="minorHAnsi"/>
                  <w:color w:val="0000FF"/>
                  <w:sz w:val="20"/>
                  <w:szCs w:val="20"/>
                  <w:u w:val="single"/>
                  <w:lang w:eastAsia="hr-HR"/>
                </w:rPr>
                <w:t>(prilog 3/1)</w:t>
              </w:r>
            </w:hyperlink>
          </w:p>
        </w:tc>
      </w:tr>
      <w:tr w:rsidR="00662C93" w:rsidRPr="000A1841" w:rsidTr="00662C93">
        <w:tc>
          <w:tcPr>
            <w:tcW w:w="5353" w:type="dxa"/>
            <w:vAlign w:val="center"/>
          </w:tcPr>
          <w:p w:rsidR="00662C93" w:rsidRPr="000A1841" w:rsidRDefault="00662C93" w:rsidP="00014F57">
            <w:pPr>
              <w:numPr>
                <w:ilvl w:val="0"/>
                <w:numId w:val="51"/>
              </w:num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čišćenje površina oko zdravstvenih ustanova (pripadnici JVP te djelatnici komunalnog pogona)</w:t>
            </w:r>
          </w:p>
          <w:p w:rsidR="00662C93" w:rsidRPr="000A1841" w:rsidRDefault="00662C93" w:rsidP="00014F57">
            <w:pPr>
              <w:numPr>
                <w:ilvl w:val="0"/>
                <w:numId w:val="51"/>
              </w:num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čišćenje površina oko školskih objekata (slobodni djelatnici škole i pripadnici JVP te djelatnici komunalnog pogona)</w:t>
            </w:r>
          </w:p>
          <w:p w:rsidR="00662C93" w:rsidRPr="000A1841" w:rsidRDefault="00662C93" w:rsidP="00014F57">
            <w:pPr>
              <w:numPr>
                <w:ilvl w:val="0"/>
                <w:numId w:val="51"/>
              </w:num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čišćenje  zelenih površina (djelatnici komunalnog pogona)</w:t>
            </w:r>
          </w:p>
          <w:p w:rsidR="00662C93" w:rsidRPr="000A1841" w:rsidRDefault="00662C93" w:rsidP="00014F57">
            <w:pPr>
              <w:numPr>
                <w:ilvl w:val="0"/>
                <w:numId w:val="51"/>
              </w:num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čišćenje površina oko trgovina i pošta (slobodni djelatnici trgovine i pošte)</w:t>
            </w:r>
          </w:p>
          <w:p w:rsidR="00662C93" w:rsidRPr="000A1841" w:rsidRDefault="00662C93" w:rsidP="00014F57">
            <w:pPr>
              <w:numPr>
                <w:ilvl w:val="0"/>
                <w:numId w:val="51"/>
              </w:num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čišćenje javnih površina ispred kuća ( vlasnici objekata na kućnom broju.) </w:t>
            </w:r>
          </w:p>
        </w:tc>
        <w:tc>
          <w:tcPr>
            <w:tcW w:w="1843"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c>
          <w:tcPr>
            <w:tcW w:w="283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komunalne djelatnosti,</w:t>
            </w:r>
          </w:p>
          <w:p w:rsidR="00662C93" w:rsidRPr="000A1841" w:rsidRDefault="00662C93" w:rsidP="00662C93">
            <w:pPr>
              <w:spacing w:after="0" w:line="240" w:lineRule="auto"/>
              <w:rPr>
                <w:rFonts w:eastAsia="Times New Roman" w:cstheme="minorHAnsi"/>
                <w:color w:val="000000"/>
                <w:sz w:val="20"/>
                <w:szCs w:val="20"/>
                <w:lang w:eastAsia="hr-HR"/>
              </w:rPr>
            </w:pPr>
            <w:r w:rsidRPr="000A1841">
              <w:rPr>
                <w:rFonts w:eastAsia="Times New Roman" w:cstheme="minorHAnsi"/>
                <w:color w:val="000000"/>
                <w:sz w:val="20"/>
                <w:szCs w:val="20"/>
                <w:lang w:eastAsia="hr-HR"/>
              </w:rPr>
              <w:t xml:space="preserve">Komunalno d.o.o. </w:t>
            </w:r>
            <w:hyperlink r:id="rId127" w:history="1">
              <w:r w:rsidRPr="000A1841">
                <w:rPr>
                  <w:rFonts w:eastAsia="Times New Roman" w:cstheme="minorHAnsi"/>
                  <w:color w:val="0000FF"/>
                  <w:sz w:val="20"/>
                  <w:szCs w:val="20"/>
                  <w:u w:val="single"/>
                  <w:lang w:eastAsia="hr-HR"/>
                </w:rPr>
                <w:t>(prilog 3/1)</w:t>
              </w:r>
            </w:hyperlink>
          </w:p>
        </w:tc>
      </w:tr>
      <w:tr w:rsidR="00662C93" w:rsidRPr="000A1841" w:rsidTr="00662C93">
        <w:tc>
          <w:tcPr>
            <w:tcW w:w="5353"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Odvoz otpada na deponij građevinskog otpada (</w:t>
            </w:r>
            <w:hyperlink r:id="rId128" w:history="1">
              <w:r w:rsidRPr="000A1841">
                <w:rPr>
                  <w:rFonts w:eastAsia="Times New Roman" w:cstheme="minorHAnsi"/>
                  <w:color w:val="0000FF"/>
                  <w:sz w:val="20"/>
                  <w:szCs w:val="20"/>
                  <w:u w:val="single"/>
                  <w:lang w:eastAsia="hr-HR"/>
                </w:rPr>
                <w:t>prilog 6/2</w:t>
              </w:r>
            </w:hyperlink>
            <w:r w:rsidRPr="000A1841">
              <w:rPr>
                <w:rFonts w:eastAsia="Times New Roman" w:cstheme="minorHAnsi"/>
                <w:sz w:val="20"/>
                <w:szCs w:val="20"/>
                <w:lang w:eastAsia="hr-HR"/>
              </w:rPr>
              <w:t xml:space="preserve">). </w:t>
            </w:r>
          </w:p>
          <w:p w:rsidR="00662C93" w:rsidRPr="000A1841" w:rsidRDefault="00662C93" w:rsidP="00662C93">
            <w:pPr>
              <w:spacing w:after="0" w:line="240" w:lineRule="auto"/>
              <w:rPr>
                <w:rFonts w:eastAsia="Times New Roman" w:cstheme="minorHAnsi"/>
                <w:sz w:val="20"/>
                <w:szCs w:val="20"/>
                <w:lang w:eastAsia="hr-HR"/>
              </w:rPr>
            </w:pPr>
          </w:p>
        </w:tc>
        <w:tc>
          <w:tcPr>
            <w:tcW w:w="1843" w:type="dxa"/>
            <w:vAlign w:val="center"/>
          </w:tcPr>
          <w:p w:rsidR="00662C93" w:rsidRPr="000A1841" w:rsidRDefault="00662C93" w:rsidP="00662C93">
            <w:pPr>
              <w:spacing w:after="0" w:line="240" w:lineRule="auto"/>
              <w:rPr>
                <w:rFonts w:eastAsia="Times New Roman" w:cstheme="minorHAnsi"/>
                <w:b/>
                <w:color w:val="000000"/>
                <w:sz w:val="20"/>
                <w:szCs w:val="20"/>
                <w:lang w:eastAsia="hr-HR"/>
              </w:rPr>
            </w:pPr>
            <w:r w:rsidRPr="000A1841">
              <w:rPr>
                <w:rFonts w:eastAsia="Times New Roman" w:cstheme="minorHAnsi"/>
                <w:sz w:val="20"/>
                <w:szCs w:val="20"/>
                <w:lang w:eastAsia="hr-HR"/>
              </w:rPr>
              <w:t>član Stožera za komunalne djelatnosti,</w:t>
            </w:r>
          </w:p>
        </w:tc>
        <w:tc>
          <w:tcPr>
            <w:tcW w:w="283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color w:val="000000"/>
                <w:sz w:val="20"/>
                <w:szCs w:val="20"/>
                <w:lang w:eastAsia="hr-HR"/>
              </w:rPr>
              <w:t xml:space="preserve">Komunalno d.o.o. </w:t>
            </w:r>
            <w:hyperlink r:id="rId129" w:history="1">
              <w:r w:rsidRPr="000A1841">
                <w:rPr>
                  <w:rFonts w:eastAsia="Times New Roman" w:cstheme="minorHAnsi"/>
                  <w:color w:val="0000FF"/>
                  <w:sz w:val="20"/>
                  <w:szCs w:val="20"/>
                  <w:u w:val="single"/>
                  <w:lang w:eastAsia="hr-HR"/>
                </w:rPr>
                <w:t>(prilog 3/1)</w:t>
              </w:r>
            </w:hyperlink>
          </w:p>
          <w:p w:rsidR="00662C93" w:rsidRPr="000A1841" w:rsidRDefault="00662C93" w:rsidP="00662C93">
            <w:pPr>
              <w:spacing w:after="0" w:line="240" w:lineRule="auto"/>
              <w:rPr>
                <w:rFonts w:eastAsia="Times New Roman" w:cstheme="minorHAnsi"/>
                <w:color w:val="000000"/>
                <w:sz w:val="20"/>
                <w:szCs w:val="20"/>
                <w:lang w:eastAsia="hr-HR"/>
              </w:rPr>
            </w:pPr>
            <w:r w:rsidRPr="000A1841">
              <w:rPr>
                <w:rFonts w:eastAsia="Times New Roman" w:cstheme="minorHAnsi"/>
                <w:color w:val="000000"/>
                <w:sz w:val="20"/>
                <w:szCs w:val="20"/>
                <w:lang w:eastAsia="hr-HR"/>
              </w:rPr>
              <w:t xml:space="preserve">davatelji materijalno-tehničkih sredstava </w:t>
            </w:r>
            <w:hyperlink r:id="rId130" w:history="1">
              <w:r w:rsidRPr="000A1841">
                <w:rPr>
                  <w:rFonts w:eastAsia="Times New Roman" w:cstheme="minorHAnsi"/>
                  <w:color w:val="0000FF"/>
                  <w:sz w:val="20"/>
                  <w:szCs w:val="20"/>
                  <w:u w:val="single"/>
                  <w:lang w:eastAsia="hr-HR"/>
                </w:rPr>
                <w:t>(prilog 6/1)</w:t>
              </w:r>
            </w:hyperlink>
          </w:p>
        </w:tc>
      </w:tr>
    </w:tbl>
    <w:p w:rsidR="00662C93" w:rsidRPr="000A1841" w:rsidRDefault="00662C93" w:rsidP="00662C93">
      <w:pPr>
        <w:spacing w:after="0" w:line="240" w:lineRule="auto"/>
        <w:rPr>
          <w:rFonts w:eastAsia="Times New Roman" w:cstheme="minorHAnsi"/>
          <w:sz w:val="24"/>
          <w:szCs w:val="24"/>
          <w:lang w:eastAsia="hr-HR"/>
        </w:rPr>
      </w:pPr>
      <w:bookmarkStart w:id="93" w:name="_Toc274591211"/>
      <w:bookmarkStart w:id="94" w:name="_Toc297188242"/>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014F57">
      <w:pPr>
        <w:numPr>
          <w:ilvl w:val="2"/>
          <w:numId w:val="52"/>
        </w:numPr>
        <w:spacing w:after="0" w:line="240" w:lineRule="auto"/>
        <w:contextualSpacing/>
        <w:outlineLvl w:val="2"/>
        <w:rPr>
          <w:rFonts w:eastAsia="Times New Roman" w:cstheme="minorHAnsi"/>
          <w:b/>
          <w:bCs/>
          <w:color w:val="000000"/>
          <w:sz w:val="24"/>
          <w:szCs w:val="24"/>
          <w:lang w:eastAsia="hr-HR"/>
        </w:rPr>
      </w:pPr>
      <w:r w:rsidRPr="000A1841">
        <w:rPr>
          <w:rFonts w:eastAsia="Times New Roman" w:cstheme="minorHAnsi"/>
          <w:b/>
          <w:bCs/>
          <w:color w:val="000000"/>
          <w:sz w:val="24"/>
          <w:szCs w:val="24"/>
          <w:lang w:eastAsia="hr-HR"/>
        </w:rPr>
        <w:lastRenderedPageBreak/>
        <w:t>Organizacija i mogućnosti pružanja prve medicinske pomoći i medicinskog zbrinjavanja</w:t>
      </w:r>
      <w:bookmarkEnd w:id="93"/>
      <w:bookmarkEnd w:id="9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2033"/>
        <w:gridCol w:w="2479"/>
      </w:tblGrid>
      <w:tr w:rsidR="00662C93" w:rsidRPr="000A1841" w:rsidTr="00662C93">
        <w:tc>
          <w:tcPr>
            <w:tcW w:w="5353" w:type="dxa"/>
            <w:shd w:val="clear" w:color="auto" w:fill="8DB3E2"/>
            <w:vAlign w:val="center"/>
          </w:tcPr>
          <w:p w:rsidR="00662C93" w:rsidRPr="00397393" w:rsidRDefault="00662C93" w:rsidP="00397393">
            <w:pPr>
              <w:spacing w:before="120" w:after="120" w:line="240" w:lineRule="auto"/>
              <w:jc w:val="center"/>
              <w:rPr>
                <w:rFonts w:eastAsia="Times New Roman" w:cstheme="minorHAnsi"/>
                <w:b/>
                <w:i/>
                <w:sz w:val="28"/>
                <w:szCs w:val="28"/>
                <w:lang w:eastAsia="hr-HR"/>
              </w:rPr>
            </w:pPr>
            <w:r w:rsidRPr="00397393">
              <w:rPr>
                <w:rFonts w:eastAsia="Times New Roman" w:cstheme="minorHAnsi"/>
                <w:b/>
                <w:sz w:val="24"/>
                <w:szCs w:val="24"/>
                <w:lang w:eastAsia="hr-HR"/>
              </w:rPr>
              <w:t>Radnje i postupci</w:t>
            </w:r>
          </w:p>
        </w:tc>
        <w:tc>
          <w:tcPr>
            <w:tcW w:w="2126" w:type="dxa"/>
            <w:shd w:val="clear" w:color="auto" w:fill="8DB3E2"/>
            <w:vAlign w:val="center"/>
          </w:tcPr>
          <w:p w:rsidR="00662C93" w:rsidRPr="00397393" w:rsidRDefault="00662C93" w:rsidP="00397393">
            <w:pPr>
              <w:spacing w:before="120" w:after="120" w:line="240" w:lineRule="auto"/>
              <w:jc w:val="center"/>
              <w:rPr>
                <w:rFonts w:eastAsia="Times New Roman" w:cstheme="minorHAnsi"/>
                <w:b/>
                <w:sz w:val="24"/>
                <w:szCs w:val="24"/>
                <w:lang w:eastAsia="hr-HR"/>
              </w:rPr>
            </w:pPr>
            <w:r w:rsidRPr="00397393">
              <w:rPr>
                <w:rFonts w:eastAsia="Times New Roman" w:cstheme="minorHAnsi"/>
                <w:b/>
                <w:sz w:val="24"/>
                <w:szCs w:val="24"/>
                <w:lang w:eastAsia="hr-HR"/>
              </w:rPr>
              <w:t>Rukovođenje</w:t>
            </w:r>
          </w:p>
        </w:tc>
        <w:tc>
          <w:tcPr>
            <w:tcW w:w="2552" w:type="dxa"/>
            <w:shd w:val="clear" w:color="auto" w:fill="8DB3E2"/>
            <w:vAlign w:val="center"/>
          </w:tcPr>
          <w:p w:rsidR="00662C93" w:rsidRPr="00397393" w:rsidRDefault="00662C93" w:rsidP="00397393">
            <w:pPr>
              <w:spacing w:before="120" w:after="120" w:line="240" w:lineRule="auto"/>
              <w:jc w:val="center"/>
              <w:rPr>
                <w:rFonts w:eastAsia="Times New Roman" w:cstheme="minorHAnsi"/>
                <w:b/>
                <w:i/>
                <w:sz w:val="24"/>
                <w:szCs w:val="24"/>
                <w:lang w:eastAsia="hr-HR"/>
              </w:rPr>
            </w:pPr>
            <w:r w:rsidRPr="00397393">
              <w:rPr>
                <w:rFonts w:eastAsia="Times New Roman" w:cstheme="minorHAnsi"/>
                <w:b/>
                <w:i/>
                <w:sz w:val="24"/>
                <w:szCs w:val="24"/>
                <w:lang w:eastAsia="hr-HR"/>
              </w:rPr>
              <w:t>Izvršenje/Suradnja</w:t>
            </w:r>
          </w:p>
        </w:tc>
      </w:tr>
      <w:tr w:rsidR="00662C93" w:rsidRPr="000A1841" w:rsidTr="00662C93">
        <w:tc>
          <w:tcPr>
            <w:tcW w:w="5353" w:type="dxa"/>
            <w:vAlign w:val="center"/>
          </w:tcPr>
          <w:p w:rsidR="00662C93" w:rsidRPr="000A1841" w:rsidRDefault="00662C93" w:rsidP="00662C93">
            <w:pPr>
              <w:spacing w:after="0" w:line="240" w:lineRule="auto"/>
              <w:rPr>
                <w:rFonts w:eastAsia="Times New Roman" w:cstheme="minorHAnsi"/>
                <w:i/>
                <w:sz w:val="20"/>
                <w:szCs w:val="20"/>
                <w:lang w:eastAsia="hr-HR"/>
              </w:rPr>
            </w:pPr>
            <w:r w:rsidRPr="000A1841">
              <w:rPr>
                <w:rFonts w:eastAsia="Times New Roman" w:cstheme="minorHAnsi"/>
                <w:sz w:val="20"/>
                <w:szCs w:val="20"/>
                <w:lang w:eastAsia="hr-HR"/>
              </w:rPr>
              <w:t>Prikupljanje informacija o stanju objekata za pružanje zdravstvene zaštite.</w:t>
            </w:r>
          </w:p>
        </w:tc>
        <w:tc>
          <w:tcPr>
            <w:tcW w:w="2126" w:type="dxa"/>
            <w:vAlign w:val="center"/>
          </w:tcPr>
          <w:p w:rsidR="00662C93" w:rsidRPr="000A1841" w:rsidRDefault="00662C93" w:rsidP="00662C93">
            <w:pPr>
              <w:spacing w:after="0" w:line="240" w:lineRule="auto"/>
              <w:rPr>
                <w:rFonts w:eastAsia="Times New Roman" w:cstheme="minorHAnsi"/>
                <w:i/>
                <w:sz w:val="20"/>
                <w:szCs w:val="20"/>
                <w:lang w:eastAsia="hr-HR"/>
              </w:rPr>
            </w:pPr>
            <w:r w:rsidRPr="000A1841">
              <w:rPr>
                <w:rFonts w:eastAsia="Times New Roman" w:cstheme="minorHAnsi"/>
                <w:sz w:val="20"/>
                <w:szCs w:val="20"/>
                <w:lang w:eastAsia="hr-HR"/>
              </w:rPr>
              <w:t>član Stožera za zdrav. zbrinjavanje</w:t>
            </w:r>
          </w:p>
        </w:tc>
        <w:tc>
          <w:tcPr>
            <w:tcW w:w="2552"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liječnici u ordinacijama</w:t>
            </w:r>
          </w:p>
          <w:p w:rsidR="00662C93" w:rsidRPr="000A1841" w:rsidRDefault="00985E3B" w:rsidP="00662C93">
            <w:pPr>
              <w:spacing w:after="0" w:line="240" w:lineRule="auto"/>
              <w:rPr>
                <w:rFonts w:eastAsia="Times New Roman" w:cstheme="minorHAnsi"/>
                <w:color w:val="0000FF"/>
                <w:sz w:val="20"/>
                <w:szCs w:val="20"/>
                <w:u w:val="single"/>
                <w:lang w:eastAsia="hr-HR"/>
              </w:rPr>
            </w:pPr>
            <w:hyperlink r:id="rId131" w:history="1">
              <w:r w:rsidR="00662C93" w:rsidRPr="000A1841">
                <w:rPr>
                  <w:rFonts w:eastAsia="Times New Roman" w:cstheme="minorHAnsi"/>
                  <w:color w:val="0000FF"/>
                  <w:sz w:val="20"/>
                  <w:szCs w:val="20"/>
                  <w:u w:val="single"/>
                  <w:lang w:eastAsia="hr-HR"/>
                </w:rPr>
                <w:t>(prilog 2/</w:t>
              </w:r>
              <w:proofErr w:type="spellStart"/>
              <w:r w:rsidR="00662C93" w:rsidRPr="000A1841">
                <w:rPr>
                  <w:rFonts w:eastAsia="Times New Roman" w:cstheme="minorHAnsi"/>
                  <w:color w:val="0000FF"/>
                  <w:sz w:val="20"/>
                  <w:szCs w:val="20"/>
                  <w:u w:val="single"/>
                  <w:lang w:eastAsia="hr-HR"/>
                </w:rPr>
                <w:t>2</w:t>
              </w:r>
              <w:proofErr w:type="spellEnd"/>
              <w:r w:rsidR="00662C93" w:rsidRPr="000A1841">
                <w:rPr>
                  <w:rFonts w:eastAsia="Times New Roman" w:cstheme="minorHAnsi"/>
                  <w:color w:val="0000FF"/>
                  <w:sz w:val="20"/>
                  <w:szCs w:val="20"/>
                  <w:u w:val="single"/>
                  <w:lang w:eastAsia="hr-HR"/>
                </w:rPr>
                <w:t>)</w:t>
              </w:r>
            </w:hyperlink>
          </w:p>
        </w:tc>
      </w:tr>
      <w:tr w:rsidR="00662C93" w:rsidRPr="000A1841" w:rsidTr="00662C93">
        <w:tc>
          <w:tcPr>
            <w:tcW w:w="5353"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Prikupljanje informacija o stanju medicinske opreme i zaliha lijekova i sanitetskog materijala</w:t>
            </w:r>
          </w:p>
        </w:tc>
        <w:tc>
          <w:tcPr>
            <w:tcW w:w="2126"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zdrav. zbrinjavanje</w:t>
            </w:r>
          </w:p>
        </w:tc>
        <w:tc>
          <w:tcPr>
            <w:tcW w:w="2552"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liječnici u ordinacijama</w:t>
            </w:r>
          </w:p>
          <w:p w:rsidR="00662C93" w:rsidRPr="000A1841" w:rsidRDefault="00985E3B" w:rsidP="00662C93">
            <w:pPr>
              <w:spacing w:after="0" w:line="240" w:lineRule="auto"/>
              <w:rPr>
                <w:rFonts w:eastAsia="Times New Roman" w:cstheme="minorHAnsi"/>
                <w:color w:val="0000FF"/>
                <w:sz w:val="20"/>
                <w:szCs w:val="20"/>
                <w:u w:val="single"/>
                <w:lang w:eastAsia="hr-HR"/>
              </w:rPr>
            </w:pPr>
            <w:hyperlink r:id="rId132" w:history="1">
              <w:r w:rsidR="00662C93" w:rsidRPr="000A1841">
                <w:rPr>
                  <w:rFonts w:eastAsia="Times New Roman" w:cstheme="minorHAnsi"/>
                  <w:color w:val="0000FF"/>
                  <w:sz w:val="20"/>
                  <w:szCs w:val="20"/>
                  <w:u w:val="single"/>
                  <w:lang w:eastAsia="hr-HR"/>
                </w:rPr>
                <w:t>(prilog 2/</w:t>
              </w:r>
              <w:proofErr w:type="spellStart"/>
              <w:r w:rsidR="00662C93" w:rsidRPr="000A1841">
                <w:rPr>
                  <w:rFonts w:eastAsia="Times New Roman" w:cstheme="minorHAnsi"/>
                  <w:color w:val="0000FF"/>
                  <w:sz w:val="20"/>
                  <w:szCs w:val="20"/>
                  <w:u w:val="single"/>
                  <w:lang w:eastAsia="hr-HR"/>
                </w:rPr>
                <w:t>2</w:t>
              </w:r>
              <w:proofErr w:type="spellEnd"/>
              <w:r w:rsidR="00662C93" w:rsidRPr="000A1841">
                <w:rPr>
                  <w:rFonts w:eastAsia="Times New Roman" w:cstheme="minorHAnsi"/>
                  <w:color w:val="0000FF"/>
                  <w:sz w:val="20"/>
                  <w:szCs w:val="20"/>
                  <w:u w:val="single"/>
                  <w:lang w:eastAsia="hr-HR"/>
                </w:rPr>
                <w:t>)</w:t>
              </w:r>
            </w:hyperlink>
          </w:p>
        </w:tc>
      </w:tr>
      <w:tr w:rsidR="00662C93" w:rsidRPr="000A1841" w:rsidTr="00662C93">
        <w:tc>
          <w:tcPr>
            <w:tcW w:w="5353"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Analiziranje mogućnosti pružanja zdravstvene zaštite</w:t>
            </w:r>
          </w:p>
        </w:tc>
        <w:tc>
          <w:tcPr>
            <w:tcW w:w="2126"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c>
          <w:tcPr>
            <w:tcW w:w="2552"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zdravstveno zbrinjavanje</w:t>
            </w:r>
          </w:p>
        </w:tc>
      </w:tr>
      <w:tr w:rsidR="00662C93" w:rsidRPr="000A1841" w:rsidTr="00662C93">
        <w:trPr>
          <w:trHeight w:val="1013"/>
        </w:trPr>
        <w:tc>
          <w:tcPr>
            <w:tcW w:w="5353"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Organizacija prijevoza povrijeđenih do mjesta za trijažu.</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Mjesta za trijažu:</w:t>
            </w:r>
          </w:p>
          <w:p w:rsidR="00662C93" w:rsidRPr="000A1841" w:rsidRDefault="00662C93" w:rsidP="00014F57">
            <w:pPr>
              <w:numPr>
                <w:ilvl w:val="0"/>
                <w:numId w:val="33"/>
              </w:num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Dom zdravlja Gračac</w:t>
            </w:r>
          </w:p>
          <w:p w:rsidR="00662C93" w:rsidRPr="000A1841" w:rsidRDefault="00662C93" w:rsidP="00662C93">
            <w:pPr>
              <w:spacing w:after="0" w:line="240" w:lineRule="auto"/>
              <w:ind w:left="360"/>
              <w:rPr>
                <w:rFonts w:eastAsia="Times New Roman" w:cstheme="minorHAnsi"/>
                <w:sz w:val="20"/>
                <w:szCs w:val="20"/>
                <w:lang w:eastAsia="hr-HR"/>
              </w:rPr>
            </w:pPr>
          </w:p>
        </w:tc>
        <w:tc>
          <w:tcPr>
            <w:tcW w:w="2126"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c>
          <w:tcPr>
            <w:tcW w:w="2552"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zdrav. zbrinjavanje,</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liječnici u ordinacijama</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Opća bolnica Zadar</w:t>
            </w:r>
          </w:p>
        </w:tc>
      </w:tr>
      <w:tr w:rsidR="00662C93" w:rsidRPr="000A1841" w:rsidTr="00662C93">
        <w:trPr>
          <w:trHeight w:val="702"/>
        </w:trPr>
        <w:tc>
          <w:tcPr>
            <w:tcW w:w="5353"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Organizacija prijevoza povrijeđenih do Opće bolnice Zadar.</w:t>
            </w:r>
          </w:p>
        </w:tc>
        <w:tc>
          <w:tcPr>
            <w:tcW w:w="2126"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zdrav. zbrinjavanje</w:t>
            </w:r>
          </w:p>
        </w:tc>
        <w:tc>
          <w:tcPr>
            <w:tcW w:w="2552"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HMP,</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liječnici u ordinacijama</w:t>
            </w:r>
          </w:p>
          <w:p w:rsidR="00662C93" w:rsidRPr="000A1841" w:rsidRDefault="00662C93" w:rsidP="00662C93">
            <w:pPr>
              <w:spacing w:after="0" w:line="240" w:lineRule="auto"/>
              <w:rPr>
                <w:rFonts w:eastAsia="Times New Roman" w:cstheme="minorHAnsi"/>
                <w:sz w:val="20"/>
                <w:szCs w:val="20"/>
                <w:lang w:eastAsia="hr-HR"/>
              </w:rPr>
            </w:pPr>
          </w:p>
        </w:tc>
      </w:tr>
      <w:tr w:rsidR="00662C93" w:rsidRPr="000A1841" w:rsidTr="00662C93">
        <w:trPr>
          <w:trHeight w:val="657"/>
        </w:trPr>
        <w:tc>
          <w:tcPr>
            <w:tcW w:w="5353"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Pozivanje ovlaštenih mrtvozornika u cilju identifikacije i proglašenja smrti </w:t>
            </w:r>
            <w:hyperlink r:id="rId133" w:history="1">
              <w:r w:rsidRPr="000A1841">
                <w:rPr>
                  <w:rFonts w:eastAsia="Times New Roman" w:cstheme="minorHAnsi"/>
                  <w:color w:val="0000FF"/>
                  <w:sz w:val="20"/>
                  <w:szCs w:val="20"/>
                  <w:u w:val="single"/>
                  <w:lang w:eastAsia="hr-HR"/>
                </w:rPr>
                <w:t>(prilog 25/1)</w:t>
              </w:r>
            </w:hyperlink>
          </w:p>
        </w:tc>
        <w:tc>
          <w:tcPr>
            <w:tcW w:w="2126"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zdrav. zbrinjavanje</w:t>
            </w:r>
          </w:p>
        </w:tc>
        <w:tc>
          <w:tcPr>
            <w:tcW w:w="2552"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ovlašteni mrtvozornici</w:t>
            </w:r>
          </w:p>
        </w:tc>
      </w:tr>
    </w:tbl>
    <w:p w:rsidR="00662C93" w:rsidRPr="000A1841" w:rsidRDefault="00662C93" w:rsidP="00662C93">
      <w:pPr>
        <w:spacing w:after="120" w:line="240" w:lineRule="auto"/>
        <w:rPr>
          <w:rFonts w:eastAsia="Times New Roman" w:cstheme="minorHAnsi"/>
          <w:i/>
          <w:sz w:val="28"/>
          <w:szCs w:val="24"/>
          <w:lang w:eastAsia="hr-HR"/>
        </w:rPr>
      </w:pPr>
    </w:p>
    <w:p w:rsidR="00662C93" w:rsidRPr="000A1841" w:rsidRDefault="00662C93" w:rsidP="00014F57">
      <w:pPr>
        <w:numPr>
          <w:ilvl w:val="2"/>
          <w:numId w:val="52"/>
        </w:numPr>
        <w:spacing w:after="0" w:line="240" w:lineRule="auto"/>
        <w:contextualSpacing/>
        <w:outlineLvl w:val="2"/>
        <w:rPr>
          <w:rFonts w:eastAsia="Times New Roman" w:cstheme="minorHAnsi"/>
          <w:b/>
          <w:bCs/>
          <w:sz w:val="24"/>
          <w:szCs w:val="24"/>
          <w:lang w:eastAsia="hr-HR"/>
        </w:rPr>
      </w:pPr>
      <w:bookmarkStart w:id="95" w:name="_Toc274591212"/>
      <w:bookmarkStart w:id="96" w:name="_Toc297188243"/>
      <w:r w:rsidRPr="000A1841">
        <w:rPr>
          <w:rFonts w:eastAsia="Times New Roman" w:cstheme="minorHAnsi"/>
          <w:b/>
          <w:bCs/>
          <w:sz w:val="24"/>
          <w:szCs w:val="24"/>
          <w:lang w:eastAsia="hr-HR"/>
        </w:rPr>
        <w:t>Organizacija veterinarske pomoći</w:t>
      </w:r>
      <w:bookmarkEnd w:id="95"/>
      <w:bookmarkEnd w:id="9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8"/>
        <w:gridCol w:w="2525"/>
        <w:gridCol w:w="2605"/>
      </w:tblGrid>
      <w:tr w:rsidR="00662C93" w:rsidRPr="000A1841" w:rsidTr="00662C93">
        <w:tc>
          <w:tcPr>
            <w:tcW w:w="4644" w:type="dxa"/>
            <w:shd w:val="clear" w:color="auto" w:fill="8DB3E2"/>
            <w:vAlign w:val="center"/>
          </w:tcPr>
          <w:p w:rsidR="00662C93" w:rsidRPr="00397393" w:rsidRDefault="00662C93" w:rsidP="00397393">
            <w:pPr>
              <w:spacing w:before="120" w:after="120" w:line="240" w:lineRule="auto"/>
              <w:jc w:val="center"/>
              <w:rPr>
                <w:rFonts w:eastAsia="Times New Roman" w:cstheme="minorHAnsi"/>
                <w:b/>
                <w:i/>
                <w:sz w:val="28"/>
                <w:szCs w:val="28"/>
                <w:lang w:eastAsia="hr-HR"/>
              </w:rPr>
            </w:pPr>
            <w:r w:rsidRPr="00397393">
              <w:rPr>
                <w:rFonts w:eastAsia="Times New Roman" w:cstheme="minorHAnsi"/>
                <w:b/>
                <w:sz w:val="24"/>
                <w:szCs w:val="24"/>
                <w:lang w:eastAsia="hr-HR"/>
              </w:rPr>
              <w:t>Radnje i postupci</w:t>
            </w:r>
          </w:p>
        </w:tc>
        <w:tc>
          <w:tcPr>
            <w:tcW w:w="2694" w:type="dxa"/>
            <w:shd w:val="clear" w:color="auto" w:fill="8DB3E2"/>
            <w:vAlign w:val="center"/>
          </w:tcPr>
          <w:p w:rsidR="00662C93" w:rsidRPr="00397393" w:rsidRDefault="00662C93" w:rsidP="00397393">
            <w:pPr>
              <w:spacing w:before="120" w:after="120" w:line="240" w:lineRule="auto"/>
              <w:jc w:val="center"/>
              <w:rPr>
                <w:rFonts w:eastAsia="Times New Roman" w:cstheme="minorHAnsi"/>
                <w:b/>
                <w:sz w:val="24"/>
                <w:szCs w:val="24"/>
                <w:lang w:eastAsia="hr-HR"/>
              </w:rPr>
            </w:pPr>
            <w:r w:rsidRPr="00397393">
              <w:rPr>
                <w:rFonts w:eastAsia="Times New Roman" w:cstheme="minorHAnsi"/>
                <w:b/>
                <w:sz w:val="24"/>
                <w:szCs w:val="24"/>
                <w:lang w:eastAsia="hr-HR"/>
              </w:rPr>
              <w:t>Rukovođenje</w:t>
            </w:r>
          </w:p>
        </w:tc>
        <w:tc>
          <w:tcPr>
            <w:tcW w:w="2693" w:type="dxa"/>
            <w:shd w:val="clear" w:color="auto" w:fill="8DB3E2"/>
            <w:vAlign w:val="center"/>
          </w:tcPr>
          <w:p w:rsidR="00662C93" w:rsidRPr="00397393" w:rsidRDefault="00662C93" w:rsidP="00397393">
            <w:pPr>
              <w:spacing w:before="120" w:after="120" w:line="240" w:lineRule="auto"/>
              <w:jc w:val="center"/>
              <w:rPr>
                <w:rFonts w:eastAsia="Times New Roman" w:cstheme="minorHAnsi"/>
                <w:b/>
                <w:i/>
                <w:sz w:val="24"/>
                <w:szCs w:val="24"/>
                <w:lang w:eastAsia="hr-HR"/>
              </w:rPr>
            </w:pPr>
            <w:r w:rsidRPr="00397393">
              <w:rPr>
                <w:rFonts w:eastAsia="Times New Roman" w:cstheme="minorHAnsi"/>
                <w:b/>
                <w:i/>
                <w:sz w:val="24"/>
                <w:szCs w:val="24"/>
                <w:lang w:eastAsia="hr-HR"/>
              </w:rPr>
              <w:t>Izvršenje/Suradnja</w:t>
            </w:r>
          </w:p>
        </w:tc>
      </w:tr>
      <w:tr w:rsidR="00662C93" w:rsidRPr="000A1841" w:rsidTr="00662C93">
        <w:tc>
          <w:tcPr>
            <w:tcW w:w="4644" w:type="dxa"/>
            <w:vAlign w:val="center"/>
          </w:tcPr>
          <w:p w:rsidR="00662C93" w:rsidRPr="000A1841" w:rsidRDefault="00662C93" w:rsidP="00662C93">
            <w:pPr>
              <w:spacing w:after="0" w:line="240" w:lineRule="auto"/>
              <w:rPr>
                <w:rFonts w:eastAsia="Times New Roman" w:cstheme="minorHAnsi"/>
                <w:i/>
                <w:sz w:val="20"/>
                <w:szCs w:val="20"/>
                <w:lang w:eastAsia="hr-HR"/>
              </w:rPr>
            </w:pPr>
            <w:r w:rsidRPr="000A1841">
              <w:rPr>
                <w:rFonts w:eastAsia="Times New Roman" w:cstheme="minorHAnsi"/>
                <w:sz w:val="20"/>
                <w:szCs w:val="20"/>
                <w:lang w:eastAsia="hr-HR"/>
              </w:rPr>
              <w:t>Prikupljanje informacija o stanju objekata za uzgoj životinja i o stoci koja se našla izvan kontrole.</w:t>
            </w:r>
          </w:p>
        </w:tc>
        <w:tc>
          <w:tcPr>
            <w:tcW w:w="2694" w:type="dxa"/>
            <w:vAlign w:val="center"/>
          </w:tcPr>
          <w:p w:rsidR="00662C93" w:rsidRPr="000A1841" w:rsidRDefault="00662C93" w:rsidP="00662C93">
            <w:pPr>
              <w:spacing w:after="0" w:line="240" w:lineRule="auto"/>
              <w:rPr>
                <w:rFonts w:eastAsia="Times New Roman" w:cstheme="minorHAnsi"/>
                <w:i/>
                <w:sz w:val="20"/>
                <w:szCs w:val="20"/>
                <w:lang w:eastAsia="hr-HR"/>
              </w:rPr>
            </w:pPr>
            <w:r w:rsidRPr="000A1841">
              <w:rPr>
                <w:rFonts w:eastAsia="Times New Roman" w:cstheme="minorHAnsi"/>
                <w:sz w:val="20"/>
                <w:szCs w:val="20"/>
                <w:lang w:eastAsia="hr-HR"/>
              </w:rPr>
              <w:t>član Stožera za veterinarsko zbrinjavanje i asanaciju</w:t>
            </w:r>
          </w:p>
        </w:tc>
        <w:tc>
          <w:tcPr>
            <w:tcW w:w="2693"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povjerenik CZ</w:t>
            </w:r>
          </w:p>
        </w:tc>
      </w:tr>
      <w:tr w:rsidR="00662C93" w:rsidRPr="000A1841" w:rsidTr="00662C93">
        <w:tc>
          <w:tcPr>
            <w:tcW w:w="4644"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Analiziranje  stanje stočnog fonda i mjere koje je potrebno poduzeti</w:t>
            </w:r>
          </w:p>
        </w:tc>
        <w:tc>
          <w:tcPr>
            <w:tcW w:w="2694"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c>
          <w:tcPr>
            <w:tcW w:w="2693" w:type="dxa"/>
            <w:vAlign w:val="center"/>
          </w:tcPr>
          <w:p w:rsidR="00662C93" w:rsidRPr="000A1841" w:rsidRDefault="00662C93" w:rsidP="00662C93">
            <w:pPr>
              <w:spacing w:after="0" w:line="240" w:lineRule="auto"/>
              <w:rPr>
                <w:rFonts w:eastAsia="Times New Roman" w:cstheme="minorHAnsi"/>
                <w:i/>
                <w:sz w:val="20"/>
                <w:szCs w:val="20"/>
                <w:lang w:eastAsia="hr-HR"/>
              </w:rPr>
            </w:pPr>
            <w:r w:rsidRPr="000A1841">
              <w:rPr>
                <w:rFonts w:eastAsia="Times New Roman" w:cstheme="minorHAnsi"/>
                <w:sz w:val="20"/>
                <w:szCs w:val="20"/>
                <w:lang w:eastAsia="hr-HR"/>
              </w:rPr>
              <w:t>član Stožera za veterinarsko zbrinjavanje i asanaciju</w:t>
            </w:r>
          </w:p>
        </w:tc>
      </w:tr>
      <w:tr w:rsidR="00662C93" w:rsidRPr="000A1841" w:rsidTr="00662C93">
        <w:tc>
          <w:tcPr>
            <w:tcW w:w="4644"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Utvrđivanje raspoloživih punktova za smještaj stoke.</w:t>
            </w:r>
          </w:p>
        </w:tc>
        <w:tc>
          <w:tcPr>
            <w:tcW w:w="2694"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vet. zbrinjavanje i asanaciju</w:t>
            </w:r>
          </w:p>
        </w:tc>
        <w:tc>
          <w:tcPr>
            <w:tcW w:w="2693"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povjerenik CZ</w:t>
            </w:r>
          </w:p>
        </w:tc>
      </w:tr>
      <w:tr w:rsidR="00662C93" w:rsidRPr="000A1841" w:rsidTr="00662C93">
        <w:tc>
          <w:tcPr>
            <w:tcW w:w="4644"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Traženje dodatnog angažiranja veterinarskih ekipa sa razine Županije.</w:t>
            </w:r>
          </w:p>
        </w:tc>
        <w:tc>
          <w:tcPr>
            <w:tcW w:w="2694" w:type="dxa"/>
            <w:vAlign w:val="center"/>
          </w:tcPr>
          <w:p w:rsidR="00662C93" w:rsidRPr="000A1841" w:rsidRDefault="003973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w:t>
            </w:r>
            <w:r>
              <w:rPr>
                <w:rFonts w:eastAsia="Times New Roman" w:cstheme="minorHAnsi"/>
                <w:sz w:val="20"/>
                <w:szCs w:val="20"/>
                <w:lang w:eastAsia="hr-HR"/>
              </w:rPr>
              <w:t xml:space="preserve"> Općine</w:t>
            </w:r>
          </w:p>
        </w:tc>
        <w:tc>
          <w:tcPr>
            <w:tcW w:w="2693"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Županijski centar 112</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vet. zbrinjavanje i asanaciju</w:t>
            </w:r>
          </w:p>
        </w:tc>
      </w:tr>
      <w:tr w:rsidR="00662C93" w:rsidRPr="000A1841" w:rsidTr="00662C93">
        <w:tc>
          <w:tcPr>
            <w:tcW w:w="4644"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Organizacija prikupljanja  stoke koja je bez kontrole.</w:t>
            </w:r>
          </w:p>
        </w:tc>
        <w:tc>
          <w:tcPr>
            <w:tcW w:w="2694"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vet. zbrinjavanje i asanaciju</w:t>
            </w:r>
          </w:p>
        </w:tc>
        <w:tc>
          <w:tcPr>
            <w:tcW w:w="2693"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zaposlenici u vet. stanici</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članovi lovačkih udruga </w:t>
            </w:r>
            <w:hyperlink r:id="rId134" w:history="1">
              <w:r w:rsidRPr="000A1841">
                <w:rPr>
                  <w:rFonts w:eastAsia="Times New Roman" w:cstheme="minorHAnsi"/>
                  <w:color w:val="0000FF"/>
                  <w:sz w:val="20"/>
                  <w:szCs w:val="20"/>
                  <w:u w:val="single"/>
                  <w:lang w:eastAsia="hr-HR"/>
                </w:rPr>
                <w:t>(prilog 17)</w:t>
              </w:r>
            </w:hyperlink>
          </w:p>
        </w:tc>
      </w:tr>
      <w:tr w:rsidR="00662C93" w:rsidRPr="000A1841" w:rsidTr="00662C93">
        <w:tc>
          <w:tcPr>
            <w:tcW w:w="4644"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Organiziranje popisa stoke.</w:t>
            </w:r>
          </w:p>
        </w:tc>
        <w:tc>
          <w:tcPr>
            <w:tcW w:w="2694"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vet. zbrinjavanje i asanaciju</w:t>
            </w:r>
          </w:p>
        </w:tc>
        <w:tc>
          <w:tcPr>
            <w:tcW w:w="2693"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djelatnici Općine,</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članovi lovačkih udruga</w:t>
            </w:r>
          </w:p>
          <w:p w:rsidR="00662C93" w:rsidRPr="000A1841" w:rsidRDefault="00985E3B" w:rsidP="00662C93">
            <w:pPr>
              <w:spacing w:after="0" w:line="240" w:lineRule="auto"/>
              <w:rPr>
                <w:rFonts w:eastAsia="Times New Roman" w:cstheme="minorHAnsi"/>
                <w:color w:val="0000FF"/>
                <w:sz w:val="20"/>
                <w:szCs w:val="20"/>
                <w:u w:val="single"/>
                <w:lang w:eastAsia="hr-HR"/>
              </w:rPr>
            </w:pPr>
            <w:hyperlink r:id="rId135" w:history="1">
              <w:r w:rsidR="00662C93" w:rsidRPr="000A1841">
                <w:rPr>
                  <w:rFonts w:eastAsia="Times New Roman" w:cstheme="minorHAnsi"/>
                  <w:color w:val="0000FF"/>
                  <w:sz w:val="20"/>
                  <w:szCs w:val="20"/>
                  <w:u w:val="single"/>
                  <w:lang w:eastAsia="hr-HR"/>
                </w:rPr>
                <w:t>(prilog 17)</w:t>
              </w:r>
            </w:hyperlink>
          </w:p>
        </w:tc>
      </w:tr>
      <w:tr w:rsidR="00662C93" w:rsidRPr="000A1841" w:rsidTr="00662C93">
        <w:tc>
          <w:tcPr>
            <w:tcW w:w="4644"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Pregled povrijeđene stoke koja bi se nakon klanja mogla koristiti za ljudsku ishranu.</w:t>
            </w:r>
          </w:p>
        </w:tc>
        <w:tc>
          <w:tcPr>
            <w:tcW w:w="2694"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vet. zbrinjavanje i asanaciju</w:t>
            </w:r>
          </w:p>
        </w:tc>
        <w:tc>
          <w:tcPr>
            <w:tcW w:w="2693"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zaposlenici u vet. stanici,</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članovi lovačkih udruga</w:t>
            </w:r>
          </w:p>
          <w:p w:rsidR="00662C93" w:rsidRPr="000A1841" w:rsidRDefault="00985E3B" w:rsidP="00662C93">
            <w:pPr>
              <w:spacing w:after="0" w:line="240" w:lineRule="auto"/>
              <w:rPr>
                <w:rFonts w:eastAsia="Times New Roman" w:cstheme="minorHAnsi"/>
                <w:color w:val="0000FF"/>
                <w:sz w:val="20"/>
                <w:szCs w:val="20"/>
                <w:u w:val="single"/>
                <w:lang w:eastAsia="hr-HR"/>
              </w:rPr>
            </w:pPr>
            <w:hyperlink r:id="rId136" w:history="1">
              <w:r w:rsidR="00662C93" w:rsidRPr="000A1841">
                <w:rPr>
                  <w:rFonts w:eastAsia="Times New Roman" w:cstheme="minorHAnsi"/>
                  <w:color w:val="0000FF"/>
                  <w:sz w:val="20"/>
                  <w:szCs w:val="20"/>
                  <w:u w:val="single"/>
                  <w:lang w:eastAsia="hr-HR"/>
                </w:rPr>
                <w:t>(prilog 17)</w:t>
              </w:r>
            </w:hyperlink>
          </w:p>
        </w:tc>
      </w:tr>
      <w:tr w:rsidR="00662C93" w:rsidRPr="000A1841" w:rsidTr="00662C93">
        <w:tc>
          <w:tcPr>
            <w:tcW w:w="4644"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Organizacija prijevoza do klaonice.</w:t>
            </w:r>
          </w:p>
        </w:tc>
        <w:tc>
          <w:tcPr>
            <w:tcW w:w="2694"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c>
          <w:tcPr>
            <w:tcW w:w="2693"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član Stožera za komunalne djelatnosti  </w:t>
            </w:r>
          </w:p>
        </w:tc>
      </w:tr>
    </w:tbl>
    <w:p w:rsidR="00662C93" w:rsidRDefault="00662C93" w:rsidP="00662C93">
      <w:pPr>
        <w:spacing w:after="0" w:line="240" w:lineRule="auto"/>
        <w:rPr>
          <w:rFonts w:eastAsia="Times New Roman" w:cstheme="minorHAnsi"/>
          <w:sz w:val="24"/>
          <w:szCs w:val="24"/>
          <w:lang w:eastAsia="hr-HR"/>
        </w:rPr>
      </w:pPr>
    </w:p>
    <w:p w:rsidR="002D2B1B" w:rsidRPr="000A1841" w:rsidRDefault="002D2B1B" w:rsidP="00662C93">
      <w:pPr>
        <w:spacing w:after="0" w:line="240" w:lineRule="auto"/>
        <w:rPr>
          <w:rFonts w:eastAsia="Times New Roman" w:cstheme="minorHAnsi"/>
          <w:sz w:val="24"/>
          <w:szCs w:val="24"/>
          <w:lang w:eastAsia="hr-HR"/>
        </w:rPr>
      </w:pPr>
    </w:p>
    <w:p w:rsidR="00662C93" w:rsidRPr="000A1841" w:rsidRDefault="00662C93" w:rsidP="00014F57">
      <w:pPr>
        <w:numPr>
          <w:ilvl w:val="2"/>
          <w:numId w:val="52"/>
        </w:numPr>
        <w:spacing w:after="0" w:line="240" w:lineRule="auto"/>
        <w:contextualSpacing/>
        <w:outlineLvl w:val="2"/>
        <w:rPr>
          <w:rFonts w:eastAsia="Times New Roman" w:cstheme="minorHAnsi"/>
          <w:b/>
          <w:bCs/>
          <w:sz w:val="24"/>
          <w:szCs w:val="24"/>
          <w:lang w:eastAsia="hr-HR"/>
        </w:rPr>
      </w:pPr>
      <w:bookmarkStart w:id="97" w:name="_Organizacija_zbrinjavanja_(Plan"/>
      <w:bookmarkStart w:id="98" w:name="_Toc297188244"/>
      <w:bookmarkEnd w:id="97"/>
      <w:r w:rsidRPr="000A1841">
        <w:rPr>
          <w:rFonts w:eastAsia="Times New Roman" w:cstheme="minorHAnsi"/>
          <w:b/>
          <w:bCs/>
          <w:sz w:val="24"/>
          <w:szCs w:val="24"/>
          <w:lang w:eastAsia="hr-HR"/>
        </w:rPr>
        <w:t>Organizacija zbrinjavanja</w:t>
      </w:r>
      <w:bookmarkEnd w:id="98"/>
    </w:p>
    <w:p w:rsidR="00662C93" w:rsidRPr="000A1841" w:rsidRDefault="00662C93" w:rsidP="00397393">
      <w:pPr>
        <w:spacing w:after="0" w:line="240" w:lineRule="auto"/>
        <w:ind w:firstLine="708"/>
        <w:jc w:val="both"/>
        <w:rPr>
          <w:rFonts w:eastAsia="Times New Roman" w:cstheme="minorHAnsi"/>
          <w:sz w:val="24"/>
          <w:szCs w:val="24"/>
          <w:lang w:eastAsia="hr-HR"/>
        </w:rPr>
      </w:pPr>
      <w:r w:rsidRPr="000A1841">
        <w:rPr>
          <w:rFonts w:eastAsia="Times New Roman" w:cstheme="minorHAnsi"/>
          <w:sz w:val="24"/>
          <w:szCs w:val="24"/>
          <w:lang w:eastAsia="hr-HR"/>
        </w:rPr>
        <w:t xml:space="preserve">U slučaju potrebe zbrinjavanja određenog broja osoba koje su medicinski obrađene a nema potrebe za njihovom hospitalizacijom, nakon evakuacije, iste će se zbrinuti u objektima određenim za zbrinjavanje evakuiranih osoba  </w:t>
      </w:r>
      <w:hyperlink r:id="rId137" w:history="1">
        <w:r w:rsidRPr="000A1841">
          <w:rPr>
            <w:rFonts w:eastAsia="Times New Roman" w:cstheme="minorHAnsi"/>
            <w:color w:val="2C22EA"/>
            <w:sz w:val="24"/>
            <w:szCs w:val="24"/>
            <w:lang w:eastAsia="hr-HR"/>
          </w:rPr>
          <w:t>(prilog 19/2)</w:t>
        </w:r>
      </w:hyperlink>
      <w:r w:rsidRPr="000A1841">
        <w:rPr>
          <w:rFonts w:eastAsia="Times New Roman" w:cstheme="minorHAnsi"/>
          <w:color w:val="2C22EA"/>
          <w:sz w:val="24"/>
          <w:szCs w:val="24"/>
          <w:lang w:eastAsia="hr-HR"/>
        </w:rPr>
        <w:t>.</w:t>
      </w:r>
    </w:p>
    <w:p w:rsidR="00662C93" w:rsidRDefault="00662C93" w:rsidP="00662C93">
      <w:pPr>
        <w:spacing w:after="0" w:line="240" w:lineRule="auto"/>
        <w:jc w:val="both"/>
        <w:rPr>
          <w:rFonts w:eastAsia="Times New Roman" w:cstheme="minorHAnsi"/>
          <w:sz w:val="24"/>
          <w:szCs w:val="24"/>
          <w:lang w:eastAsia="hr-HR"/>
        </w:rPr>
      </w:pPr>
      <w:r w:rsidRPr="000A1841">
        <w:rPr>
          <w:rFonts w:eastAsia="Times New Roman" w:cstheme="minorHAnsi"/>
          <w:sz w:val="24"/>
          <w:szCs w:val="24"/>
          <w:lang w:eastAsia="hr-HR"/>
        </w:rPr>
        <w:t xml:space="preserve">Po prijemu evakuiranih osoba u mjestu zbrinjavanja, voditelj odbora za prihvat dužan je izraditi popis pristiglih osoba </w:t>
      </w:r>
      <w:r w:rsidRPr="000A1841">
        <w:rPr>
          <w:rFonts w:eastAsia="Times New Roman" w:cstheme="minorHAnsi"/>
          <w:color w:val="2C22EA"/>
          <w:sz w:val="24"/>
          <w:szCs w:val="24"/>
          <w:lang w:eastAsia="hr-HR"/>
        </w:rPr>
        <w:t>(prilog 43)</w:t>
      </w:r>
      <w:r w:rsidRPr="000A1841">
        <w:rPr>
          <w:rFonts w:eastAsia="Times New Roman" w:cstheme="minorHAnsi"/>
          <w:sz w:val="24"/>
          <w:szCs w:val="24"/>
          <w:lang w:eastAsia="hr-HR"/>
        </w:rPr>
        <w:t xml:space="preserve"> te isti dostaviti Crvenom križu Gračac (zbog </w:t>
      </w:r>
      <w:r w:rsidRPr="000A1841">
        <w:rPr>
          <w:rFonts w:eastAsia="Times New Roman" w:cstheme="minorHAnsi"/>
          <w:sz w:val="24"/>
          <w:szCs w:val="24"/>
          <w:lang w:eastAsia="hr-HR"/>
        </w:rPr>
        <w:lastRenderedPageBreak/>
        <w:t xml:space="preserve">eventualne potrage za pojedinim osobama uslijed povređivanja, razdvajanja i sl.), te  Načelniku stožera </w:t>
      </w:r>
      <w:proofErr w:type="spellStart"/>
      <w:r w:rsidRPr="000A1841">
        <w:rPr>
          <w:rFonts w:eastAsia="Times New Roman" w:cstheme="minorHAnsi"/>
          <w:sz w:val="24"/>
          <w:szCs w:val="24"/>
          <w:lang w:eastAsia="hr-HR"/>
        </w:rPr>
        <w:t>ZiS</w:t>
      </w:r>
      <w:proofErr w:type="spellEnd"/>
      <w:r w:rsidRPr="000A1841">
        <w:rPr>
          <w:rFonts w:eastAsia="Times New Roman" w:cstheme="minorHAnsi"/>
          <w:sz w:val="24"/>
          <w:szCs w:val="24"/>
          <w:lang w:eastAsia="hr-HR"/>
        </w:rPr>
        <w:t xml:space="preserve"> poradi evidencije te daljnje organizacije smještaja i ishrane evakuiranih osoba.</w:t>
      </w:r>
      <w:bookmarkEnd w:id="84"/>
    </w:p>
    <w:p w:rsidR="00397393" w:rsidRDefault="00397393" w:rsidP="00662C93">
      <w:pPr>
        <w:spacing w:after="0" w:line="240" w:lineRule="auto"/>
        <w:jc w:val="both"/>
        <w:rPr>
          <w:rFonts w:eastAsia="Times New Roman" w:cstheme="minorHAnsi"/>
          <w:sz w:val="24"/>
          <w:szCs w:val="24"/>
          <w:lang w:eastAsia="hr-HR"/>
        </w:rPr>
      </w:pPr>
    </w:p>
    <w:p w:rsidR="00397393" w:rsidRPr="000A1841" w:rsidRDefault="00397393" w:rsidP="00662C93">
      <w:pPr>
        <w:spacing w:after="0" w:line="240" w:lineRule="auto"/>
        <w:jc w:val="both"/>
        <w:rPr>
          <w:rFonts w:eastAsia="Times New Roman" w:cstheme="minorHAnsi"/>
          <w:sz w:val="24"/>
          <w:szCs w:val="24"/>
          <w:lang w:eastAsia="hr-HR"/>
        </w:rPr>
      </w:pPr>
    </w:p>
    <w:p w:rsidR="00662C93" w:rsidRPr="00F16028" w:rsidRDefault="00662C93" w:rsidP="00662C93">
      <w:pPr>
        <w:spacing w:after="0" w:line="240" w:lineRule="auto"/>
        <w:jc w:val="both"/>
        <w:rPr>
          <w:rFonts w:eastAsia="Times New Roman" w:cstheme="minorHAnsi"/>
          <w:b/>
          <w:sz w:val="28"/>
          <w:szCs w:val="28"/>
          <w:lang w:eastAsia="hr-HR"/>
        </w:rPr>
      </w:pPr>
      <w:bookmarkStart w:id="99" w:name="_Toc235857274"/>
      <w:r w:rsidRPr="00F16028">
        <w:rPr>
          <w:rFonts w:eastAsia="Times New Roman" w:cstheme="minorHAnsi"/>
          <w:b/>
          <w:sz w:val="28"/>
          <w:szCs w:val="28"/>
          <w:lang w:eastAsia="hr-HR"/>
        </w:rPr>
        <w:t>3.4. Zaštita od tehničko – tehnoloških  nesreća s opasnim tvarima</w:t>
      </w:r>
      <w:bookmarkEnd w:id="99"/>
    </w:p>
    <w:p w:rsidR="00662C93" w:rsidRPr="000A1841" w:rsidRDefault="00662C93" w:rsidP="00662C93">
      <w:pPr>
        <w:spacing w:after="0" w:line="240" w:lineRule="auto"/>
        <w:ind w:left="360"/>
        <w:rPr>
          <w:rFonts w:eastAsia="Times New Roman" w:cstheme="minorHAnsi"/>
          <w:sz w:val="24"/>
          <w:szCs w:val="24"/>
          <w:lang w:eastAsia="hr-HR"/>
        </w:rPr>
      </w:pPr>
    </w:p>
    <w:p w:rsidR="00662C93" w:rsidRPr="000A1841" w:rsidRDefault="00662C93" w:rsidP="00397393">
      <w:pPr>
        <w:numPr>
          <w:ilvl w:val="2"/>
          <w:numId w:val="0"/>
        </w:numPr>
        <w:ind w:firstLine="708"/>
        <w:contextualSpacing/>
        <w:outlineLvl w:val="2"/>
        <w:rPr>
          <w:rFonts w:eastAsia="Times New Roman" w:cstheme="minorHAnsi"/>
          <w:b/>
          <w:bCs/>
          <w:sz w:val="24"/>
          <w:szCs w:val="24"/>
          <w:lang w:eastAsia="hr-HR"/>
        </w:rPr>
      </w:pPr>
      <w:bookmarkStart w:id="100" w:name="_Toc274591215"/>
      <w:bookmarkStart w:id="101" w:name="_Toc297188246"/>
      <w:bookmarkStart w:id="102" w:name="_Toc235857277"/>
      <w:r w:rsidRPr="000A1841">
        <w:rPr>
          <w:rFonts w:eastAsia="Times New Roman" w:cstheme="minorHAnsi"/>
          <w:b/>
          <w:bCs/>
          <w:sz w:val="24"/>
          <w:szCs w:val="24"/>
          <w:lang w:eastAsia="hr-HR"/>
        </w:rPr>
        <w:t>3.4.1. Obveze pravne osobe kod koje je došlo do nesreće</w:t>
      </w:r>
      <w:bookmarkEnd w:id="100"/>
      <w:bookmarkEnd w:id="101"/>
    </w:p>
    <w:p w:rsidR="00662C93" w:rsidRPr="000A1841" w:rsidRDefault="00662C93" w:rsidP="00397393">
      <w:pPr>
        <w:spacing w:after="0" w:line="240" w:lineRule="auto"/>
        <w:ind w:firstLine="708"/>
        <w:jc w:val="both"/>
        <w:rPr>
          <w:rFonts w:eastAsia="Times New Roman" w:cstheme="minorHAnsi"/>
          <w:sz w:val="24"/>
          <w:szCs w:val="24"/>
          <w:lang w:eastAsia="hr-HR"/>
        </w:rPr>
      </w:pPr>
      <w:r w:rsidRPr="000A1841">
        <w:rPr>
          <w:rFonts w:eastAsia="Times New Roman" w:cstheme="minorHAnsi"/>
          <w:sz w:val="24"/>
          <w:szCs w:val="24"/>
          <w:lang w:eastAsia="hr-HR"/>
        </w:rPr>
        <w:t>Pravne osobe - operateri koji posjeduju i upravljaju postrojenjima ili pogonima u kojima su prisutne opasne tvari po vrstama i količinama iz SEVESO II Direktive izrađuju Unutarnje planove, prema metodologiji koju propisuje središnje tijelo državne uprave nadležno za zaštitu okoliša (članak 2. Zakona o zaštiti i spašavanju ( NN 38/08)).</w:t>
      </w:r>
    </w:p>
    <w:p w:rsidR="00662C93" w:rsidRPr="000A1841" w:rsidRDefault="00662C93" w:rsidP="00662C93">
      <w:pPr>
        <w:spacing w:after="0" w:line="240" w:lineRule="auto"/>
        <w:jc w:val="both"/>
        <w:rPr>
          <w:rFonts w:eastAsia="Times New Roman" w:cstheme="minorHAnsi"/>
          <w:sz w:val="24"/>
          <w:szCs w:val="24"/>
          <w:lang w:eastAsia="hr-HR"/>
        </w:rPr>
      </w:pPr>
    </w:p>
    <w:p w:rsidR="00662C93" w:rsidRPr="000A1841" w:rsidRDefault="00662C93" w:rsidP="00662C93">
      <w:pPr>
        <w:spacing w:after="0" w:line="240" w:lineRule="auto"/>
        <w:jc w:val="both"/>
        <w:rPr>
          <w:rFonts w:eastAsia="Times New Roman" w:cstheme="minorHAnsi"/>
          <w:sz w:val="24"/>
          <w:szCs w:val="24"/>
          <w:lang w:eastAsia="hr-HR"/>
        </w:rPr>
      </w:pPr>
      <w:r w:rsidRPr="000A1841">
        <w:rPr>
          <w:rFonts w:eastAsia="Times New Roman" w:cstheme="minorHAnsi"/>
          <w:sz w:val="24"/>
          <w:szCs w:val="24"/>
          <w:lang w:eastAsia="hr-HR"/>
        </w:rPr>
        <w:t>Sukladno Uredbi o sprečavanju velikih nesreća koje uključuju opasne tvari („Narodne novine“ 114/08), Zakonu o kemikalijama („Narodne novine“ 150/05), Zakonu o izmjenama i dopunama zakona o kemikalijama („Narodne novine“ 53/08), Zakonu o prijevozu opasnih tvari („Narodne novine“ 59/07) i Nacionalnoj strategiji kemijske sigurnosti („Narodne novine“ 143/08), utvrđena je obveza izvještavanja gospodarskih subjekata o činjenici proizvodnje, skladištenja, prerade, rukovanja, prijevoza, skupljanja opasnih tvari.</w:t>
      </w:r>
    </w:p>
    <w:p w:rsidR="00662C93" w:rsidRPr="000A1841" w:rsidRDefault="00662C93" w:rsidP="00662C93">
      <w:pPr>
        <w:spacing w:after="0" w:line="240" w:lineRule="auto"/>
        <w:jc w:val="both"/>
        <w:rPr>
          <w:rFonts w:eastAsia="Times New Roman" w:cstheme="minorHAnsi"/>
          <w:sz w:val="24"/>
          <w:szCs w:val="24"/>
          <w:lang w:eastAsia="hr-HR"/>
        </w:rPr>
      </w:pPr>
    </w:p>
    <w:p w:rsidR="00662C93" w:rsidRPr="000A1841" w:rsidRDefault="00662C93" w:rsidP="00662C93">
      <w:pPr>
        <w:spacing w:after="0" w:line="240" w:lineRule="auto"/>
        <w:jc w:val="both"/>
        <w:rPr>
          <w:rFonts w:eastAsia="Times New Roman" w:cstheme="minorHAnsi"/>
          <w:sz w:val="24"/>
          <w:szCs w:val="24"/>
          <w:lang w:eastAsia="hr-HR"/>
        </w:rPr>
      </w:pPr>
      <w:r w:rsidRPr="000A1841">
        <w:rPr>
          <w:rFonts w:eastAsia="Times New Roman" w:cstheme="minorHAnsi"/>
          <w:sz w:val="24"/>
          <w:szCs w:val="24"/>
          <w:lang w:eastAsia="hr-HR"/>
        </w:rPr>
        <w:t>Agencija za zaštitu okoliša Republike Hrvatske formirati će registar rizičnih i potencijalno rizičnih postrojenja. U tom smislu zatražen je izvod iz registra s namjerom identificiranja postrojenja koja proizvode, skladište, prerađuju ili vrše bilo kakvu drugu radnju sa opasnim tvarima.</w:t>
      </w:r>
    </w:p>
    <w:p w:rsidR="00662C93" w:rsidRPr="000A1841" w:rsidRDefault="00662C93" w:rsidP="00662C93">
      <w:pPr>
        <w:spacing w:after="0" w:line="240" w:lineRule="auto"/>
        <w:jc w:val="both"/>
        <w:rPr>
          <w:rFonts w:eastAsia="Times New Roman" w:cstheme="minorHAnsi"/>
          <w:sz w:val="24"/>
          <w:szCs w:val="24"/>
          <w:lang w:eastAsia="hr-HR"/>
        </w:rPr>
      </w:pPr>
    </w:p>
    <w:p w:rsidR="00397393" w:rsidRDefault="00662C93" w:rsidP="00662C93">
      <w:pPr>
        <w:spacing w:after="0" w:line="240" w:lineRule="auto"/>
        <w:jc w:val="both"/>
        <w:rPr>
          <w:rFonts w:eastAsia="Times New Roman" w:cstheme="minorHAnsi"/>
          <w:sz w:val="24"/>
          <w:szCs w:val="24"/>
          <w:lang w:eastAsia="hr-HR"/>
        </w:rPr>
      </w:pPr>
      <w:r w:rsidRPr="000A1841">
        <w:rPr>
          <w:rFonts w:eastAsia="Times New Roman" w:cstheme="minorHAnsi"/>
          <w:sz w:val="24"/>
          <w:szCs w:val="24"/>
          <w:lang w:eastAsia="hr-HR"/>
        </w:rPr>
        <w:t>Planiranje postupaka se zasniva na podacima sadržanim u Planu intervencija u zaštiti okoliša ZDŽ.</w:t>
      </w:r>
    </w:p>
    <w:p w:rsidR="00397393" w:rsidRDefault="00397393" w:rsidP="00662C93">
      <w:pPr>
        <w:spacing w:after="0" w:line="240" w:lineRule="auto"/>
        <w:jc w:val="both"/>
        <w:rPr>
          <w:rFonts w:eastAsia="Times New Roman" w:cstheme="minorHAnsi"/>
          <w:sz w:val="24"/>
          <w:szCs w:val="24"/>
          <w:lang w:eastAsia="hr-HR"/>
        </w:rPr>
      </w:pPr>
    </w:p>
    <w:p w:rsidR="00662C93" w:rsidRPr="000A1841" w:rsidRDefault="00662C93" w:rsidP="00662C93">
      <w:pPr>
        <w:numPr>
          <w:ilvl w:val="2"/>
          <w:numId w:val="0"/>
        </w:numPr>
        <w:spacing w:before="120" w:after="120"/>
        <w:contextualSpacing/>
        <w:outlineLvl w:val="2"/>
        <w:rPr>
          <w:rFonts w:eastAsia="Times New Roman" w:cstheme="minorHAnsi"/>
          <w:b/>
          <w:bCs/>
          <w:sz w:val="24"/>
          <w:szCs w:val="24"/>
          <w:lang w:eastAsia="hr-HR"/>
        </w:rPr>
      </w:pPr>
      <w:bookmarkStart w:id="103" w:name="_Toc274591216"/>
      <w:bookmarkStart w:id="104" w:name="_Toc297188247"/>
      <w:r w:rsidRPr="000A1841">
        <w:rPr>
          <w:rFonts w:eastAsia="Times New Roman" w:cstheme="minorHAnsi"/>
          <w:b/>
          <w:bCs/>
          <w:sz w:val="24"/>
          <w:szCs w:val="24"/>
          <w:lang w:eastAsia="hr-HR"/>
        </w:rPr>
        <w:t xml:space="preserve">3.4.2. Gospodarski subjekti koji koriste, skladište, proizvode i manipuliraju opasnim tvarima na prostoru </w:t>
      </w:r>
      <w:bookmarkEnd w:id="103"/>
      <w:bookmarkEnd w:id="104"/>
      <w:r w:rsidRPr="000A1841">
        <w:rPr>
          <w:rFonts w:eastAsia="Times New Roman" w:cstheme="minorHAnsi"/>
          <w:b/>
          <w:bCs/>
          <w:sz w:val="24"/>
          <w:szCs w:val="24"/>
          <w:lang w:eastAsia="hr-HR"/>
        </w:rPr>
        <w:t>Općine</w:t>
      </w:r>
    </w:p>
    <w:p w:rsidR="00662C93" w:rsidRPr="000A1841" w:rsidRDefault="00662C93" w:rsidP="00662C93">
      <w:pPr>
        <w:spacing w:after="0" w:line="240" w:lineRule="auto"/>
        <w:rPr>
          <w:rFonts w:eastAsia="Times New Roman" w:cstheme="minorHAnsi"/>
          <w:color w:val="000000"/>
          <w:sz w:val="24"/>
          <w:szCs w:val="24"/>
          <w:lang w:eastAsia="hr-HR"/>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1134"/>
        <w:gridCol w:w="1560"/>
        <w:gridCol w:w="1559"/>
        <w:gridCol w:w="1417"/>
        <w:gridCol w:w="1701"/>
      </w:tblGrid>
      <w:tr w:rsidR="00662C93" w:rsidRPr="000A1841" w:rsidTr="00662C93">
        <w:tc>
          <w:tcPr>
            <w:tcW w:w="1701" w:type="dxa"/>
            <w:tcBorders>
              <w:top w:val="double" w:sz="4" w:space="0" w:color="auto"/>
              <w:left w:val="double" w:sz="4" w:space="0" w:color="auto"/>
            </w:tcBorders>
            <w:shd w:val="clear" w:color="auto" w:fill="E5DFEC"/>
          </w:tcPr>
          <w:p w:rsidR="00662C93" w:rsidRPr="00397393" w:rsidRDefault="00662C93" w:rsidP="00662C93">
            <w:pPr>
              <w:tabs>
                <w:tab w:val="left" w:pos="9000"/>
              </w:tabs>
              <w:spacing w:after="0" w:line="240" w:lineRule="auto"/>
              <w:jc w:val="center"/>
              <w:rPr>
                <w:rFonts w:eastAsia="Times New Roman" w:cstheme="minorHAnsi"/>
                <w:b/>
                <w:color w:val="000000"/>
                <w:sz w:val="20"/>
                <w:szCs w:val="20"/>
                <w:lang w:eastAsia="hr-HR"/>
              </w:rPr>
            </w:pPr>
          </w:p>
          <w:p w:rsidR="00662C93" w:rsidRPr="00397393" w:rsidRDefault="00662C93" w:rsidP="00662C93">
            <w:pPr>
              <w:tabs>
                <w:tab w:val="left" w:pos="9000"/>
              </w:tabs>
              <w:spacing w:after="0" w:line="240" w:lineRule="auto"/>
              <w:jc w:val="center"/>
              <w:rPr>
                <w:rFonts w:eastAsia="Times New Roman" w:cstheme="minorHAnsi"/>
                <w:b/>
                <w:color w:val="000000"/>
                <w:sz w:val="20"/>
                <w:szCs w:val="20"/>
                <w:lang w:eastAsia="hr-HR"/>
              </w:rPr>
            </w:pPr>
            <w:r w:rsidRPr="00397393">
              <w:rPr>
                <w:rFonts w:eastAsia="Times New Roman" w:cstheme="minorHAnsi"/>
                <w:b/>
                <w:color w:val="000000"/>
                <w:sz w:val="20"/>
                <w:szCs w:val="20"/>
                <w:lang w:eastAsia="hr-HR"/>
              </w:rPr>
              <w:t>Gospodarski objekti</w:t>
            </w:r>
          </w:p>
        </w:tc>
        <w:tc>
          <w:tcPr>
            <w:tcW w:w="1134" w:type="dxa"/>
            <w:tcBorders>
              <w:top w:val="double" w:sz="4" w:space="0" w:color="auto"/>
            </w:tcBorders>
            <w:shd w:val="clear" w:color="auto" w:fill="E5DFEC"/>
          </w:tcPr>
          <w:p w:rsidR="00662C93" w:rsidRPr="00397393" w:rsidRDefault="00662C93" w:rsidP="00662C93">
            <w:pPr>
              <w:tabs>
                <w:tab w:val="left" w:pos="9000"/>
              </w:tabs>
              <w:spacing w:after="0" w:line="240" w:lineRule="auto"/>
              <w:jc w:val="center"/>
              <w:rPr>
                <w:rFonts w:eastAsia="Times New Roman" w:cstheme="minorHAnsi"/>
                <w:b/>
                <w:color w:val="000000"/>
                <w:sz w:val="20"/>
                <w:szCs w:val="20"/>
                <w:lang w:eastAsia="hr-HR"/>
              </w:rPr>
            </w:pPr>
          </w:p>
          <w:p w:rsidR="00662C93" w:rsidRPr="00397393" w:rsidRDefault="00662C93" w:rsidP="00662C93">
            <w:pPr>
              <w:tabs>
                <w:tab w:val="left" w:pos="9000"/>
              </w:tabs>
              <w:spacing w:after="0" w:line="240" w:lineRule="auto"/>
              <w:jc w:val="center"/>
              <w:rPr>
                <w:rFonts w:eastAsia="Times New Roman" w:cstheme="minorHAnsi"/>
                <w:b/>
                <w:color w:val="000000"/>
                <w:sz w:val="20"/>
                <w:szCs w:val="20"/>
                <w:lang w:eastAsia="hr-HR"/>
              </w:rPr>
            </w:pPr>
            <w:r w:rsidRPr="00397393">
              <w:rPr>
                <w:rFonts w:eastAsia="Times New Roman" w:cstheme="minorHAnsi"/>
                <w:b/>
                <w:color w:val="000000"/>
                <w:sz w:val="20"/>
                <w:szCs w:val="20"/>
                <w:lang w:eastAsia="hr-HR"/>
              </w:rPr>
              <w:t>Opasna tvar</w:t>
            </w:r>
          </w:p>
        </w:tc>
        <w:tc>
          <w:tcPr>
            <w:tcW w:w="1134" w:type="dxa"/>
            <w:tcBorders>
              <w:top w:val="double" w:sz="4" w:space="0" w:color="auto"/>
            </w:tcBorders>
            <w:shd w:val="clear" w:color="auto" w:fill="E5DFEC"/>
          </w:tcPr>
          <w:p w:rsidR="00662C93" w:rsidRPr="00397393" w:rsidRDefault="00662C93" w:rsidP="00662C93">
            <w:pPr>
              <w:tabs>
                <w:tab w:val="left" w:pos="9000"/>
              </w:tabs>
              <w:spacing w:after="0" w:line="240" w:lineRule="auto"/>
              <w:jc w:val="center"/>
              <w:rPr>
                <w:rFonts w:eastAsia="Times New Roman" w:cstheme="minorHAnsi"/>
                <w:b/>
                <w:color w:val="000000"/>
                <w:sz w:val="20"/>
                <w:szCs w:val="20"/>
                <w:lang w:eastAsia="hr-HR"/>
              </w:rPr>
            </w:pPr>
          </w:p>
          <w:p w:rsidR="00662C93" w:rsidRPr="00397393" w:rsidRDefault="00662C93" w:rsidP="00662C93">
            <w:pPr>
              <w:tabs>
                <w:tab w:val="left" w:pos="9000"/>
              </w:tabs>
              <w:spacing w:after="0" w:line="240" w:lineRule="auto"/>
              <w:jc w:val="center"/>
              <w:rPr>
                <w:rFonts w:eastAsia="Times New Roman" w:cstheme="minorHAnsi"/>
                <w:b/>
                <w:color w:val="000000"/>
                <w:sz w:val="20"/>
                <w:szCs w:val="20"/>
                <w:lang w:eastAsia="hr-HR"/>
              </w:rPr>
            </w:pPr>
            <w:r w:rsidRPr="00397393">
              <w:rPr>
                <w:rFonts w:eastAsia="Times New Roman" w:cstheme="minorHAnsi"/>
                <w:b/>
                <w:color w:val="000000"/>
                <w:sz w:val="20"/>
                <w:szCs w:val="20"/>
                <w:lang w:eastAsia="hr-HR"/>
              </w:rPr>
              <w:t>Količina tvari</w:t>
            </w:r>
          </w:p>
        </w:tc>
        <w:tc>
          <w:tcPr>
            <w:tcW w:w="1560" w:type="dxa"/>
            <w:tcBorders>
              <w:top w:val="double" w:sz="4" w:space="0" w:color="auto"/>
            </w:tcBorders>
            <w:shd w:val="clear" w:color="auto" w:fill="E5DFEC"/>
          </w:tcPr>
          <w:p w:rsidR="00662C93" w:rsidRPr="00397393" w:rsidRDefault="00662C93" w:rsidP="00662C93">
            <w:pPr>
              <w:tabs>
                <w:tab w:val="left" w:pos="9000"/>
              </w:tabs>
              <w:spacing w:after="0" w:line="240" w:lineRule="auto"/>
              <w:jc w:val="center"/>
              <w:rPr>
                <w:rFonts w:eastAsia="Times New Roman" w:cstheme="minorHAnsi"/>
                <w:b/>
                <w:color w:val="000000"/>
                <w:sz w:val="20"/>
                <w:szCs w:val="20"/>
                <w:lang w:eastAsia="hr-HR"/>
              </w:rPr>
            </w:pPr>
          </w:p>
          <w:p w:rsidR="00662C93" w:rsidRPr="00397393" w:rsidRDefault="00662C93" w:rsidP="00662C93">
            <w:pPr>
              <w:tabs>
                <w:tab w:val="left" w:pos="9000"/>
              </w:tabs>
              <w:spacing w:after="0" w:line="240" w:lineRule="auto"/>
              <w:jc w:val="center"/>
              <w:rPr>
                <w:rFonts w:eastAsia="Times New Roman" w:cstheme="minorHAnsi"/>
                <w:b/>
                <w:color w:val="000000"/>
                <w:sz w:val="20"/>
                <w:szCs w:val="20"/>
                <w:lang w:eastAsia="hr-HR"/>
              </w:rPr>
            </w:pPr>
            <w:r w:rsidRPr="00397393">
              <w:rPr>
                <w:rFonts w:eastAsia="Times New Roman" w:cstheme="minorHAnsi"/>
                <w:b/>
                <w:color w:val="000000"/>
                <w:sz w:val="20"/>
                <w:szCs w:val="20"/>
                <w:lang w:eastAsia="hr-HR"/>
              </w:rPr>
              <w:t>Način skladištenja</w:t>
            </w:r>
          </w:p>
        </w:tc>
        <w:tc>
          <w:tcPr>
            <w:tcW w:w="1559" w:type="dxa"/>
            <w:tcBorders>
              <w:top w:val="double" w:sz="4" w:space="0" w:color="auto"/>
            </w:tcBorders>
            <w:shd w:val="clear" w:color="auto" w:fill="E5DFEC"/>
          </w:tcPr>
          <w:p w:rsidR="00662C93" w:rsidRPr="00397393" w:rsidRDefault="00662C93" w:rsidP="00662C93">
            <w:pPr>
              <w:spacing w:after="0" w:line="240" w:lineRule="auto"/>
              <w:jc w:val="center"/>
              <w:rPr>
                <w:rFonts w:eastAsia="Times New Roman" w:cstheme="minorHAnsi"/>
                <w:b/>
                <w:color w:val="000000"/>
                <w:sz w:val="20"/>
                <w:szCs w:val="20"/>
                <w:lang w:eastAsia="hr-HR"/>
              </w:rPr>
            </w:pPr>
          </w:p>
          <w:p w:rsidR="00662C93" w:rsidRPr="00397393" w:rsidRDefault="00662C93" w:rsidP="00662C93">
            <w:pPr>
              <w:spacing w:after="0" w:line="240" w:lineRule="auto"/>
              <w:jc w:val="center"/>
              <w:rPr>
                <w:rFonts w:eastAsia="Times New Roman" w:cstheme="minorHAnsi"/>
                <w:b/>
                <w:color w:val="000000"/>
                <w:sz w:val="20"/>
                <w:szCs w:val="20"/>
                <w:lang w:eastAsia="hr-HR"/>
              </w:rPr>
            </w:pPr>
            <w:r w:rsidRPr="00397393">
              <w:rPr>
                <w:rFonts w:eastAsia="Times New Roman" w:cstheme="minorHAnsi"/>
                <w:b/>
                <w:color w:val="000000"/>
                <w:sz w:val="20"/>
                <w:szCs w:val="20"/>
                <w:lang w:eastAsia="hr-HR"/>
              </w:rPr>
              <w:t>Indeks opasnosti</w:t>
            </w:r>
          </w:p>
          <w:p w:rsidR="00662C93" w:rsidRPr="00397393" w:rsidRDefault="00662C93" w:rsidP="00662C93">
            <w:pPr>
              <w:tabs>
                <w:tab w:val="left" w:pos="9000"/>
              </w:tabs>
              <w:spacing w:after="0" w:line="240" w:lineRule="auto"/>
              <w:jc w:val="center"/>
              <w:rPr>
                <w:rFonts w:eastAsia="Times New Roman" w:cstheme="minorHAnsi"/>
                <w:b/>
                <w:color w:val="000000"/>
                <w:sz w:val="20"/>
                <w:szCs w:val="20"/>
                <w:lang w:eastAsia="hr-HR"/>
              </w:rPr>
            </w:pPr>
          </w:p>
        </w:tc>
        <w:tc>
          <w:tcPr>
            <w:tcW w:w="1417" w:type="dxa"/>
            <w:tcBorders>
              <w:top w:val="double" w:sz="4" w:space="0" w:color="auto"/>
            </w:tcBorders>
            <w:shd w:val="clear" w:color="auto" w:fill="E5DFEC"/>
          </w:tcPr>
          <w:p w:rsidR="00662C93" w:rsidRPr="00397393" w:rsidRDefault="00662C93" w:rsidP="00662C93">
            <w:pPr>
              <w:tabs>
                <w:tab w:val="left" w:pos="9000"/>
              </w:tabs>
              <w:spacing w:after="0" w:line="240" w:lineRule="auto"/>
              <w:jc w:val="center"/>
              <w:rPr>
                <w:rFonts w:eastAsia="Times New Roman" w:cstheme="minorHAnsi"/>
                <w:b/>
                <w:color w:val="000000"/>
                <w:sz w:val="20"/>
                <w:szCs w:val="20"/>
                <w:lang w:eastAsia="hr-HR"/>
              </w:rPr>
            </w:pPr>
          </w:p>
          <w:p w:rsidR="00662C93" w:rsidRPr="00397393" w:rsidRDefault="00662C93" w:rsidP="00662C93">
            <w:pPr>
              <w:tabs>
                <w:tab w:val="left" w:pos="9000"/>
              </w:tabs>
              <w:spacing w:after="0" w:line="240" w:lineRule="auto"/>
              <w:jc w:val="center"/>
              <w:rPr>
                <w:rFonts w:eastAsia="Times New Roman" w:cstheme="minorHAnsi"/>
                <w:b/>
                <w:color w:val="000000"/>
                <w:sz w:val="20"/>
                <w:szCs w:val="20"/>
                <w:lang w:eastAsia="hr-HR"/>
              </w:rPr>
            </w:pPr>
            <w:r w:rsidRPr="00397393">
              <w:rPr>
                <w:rFonts w:eastAsia="Times New Roman" w:cstheme="minorHAnsi"/>
                <w:b/>
                <w:color w:val="000000"/>
                <w:sz w:val="20"/>
                <w:szCs w:val="20"/>
                <w:lang w:eastAsia="hr-HR"/>
              </w:rPr>
              <w:t>Udaljenost od naseljenog područja</w:t>
            </w:r>
          </w:p>
        </w:tc>
        <w:tc>
          <w:tcPr>
            <w:tcW w:w="1701" w:type="dxa"/>
            <w:tcBorders>
              <w:top w:val="double" w:sz="4" w:space="0" w:color="auto"/>
              <w:right w:val="double" w:sz="4" w:space="0" w:color="auto"/>
            </w:tcBorders>
            <w:shd w:val="clear" w:color="auto" w:fill="E5DFEC"/>
          </w:tcPr>
          <w:p w:rsidR="00662C93" w:rsidRPr="00397393" w:rsidRDefault="00662C93" w:rsidP="00662C93">
            <w:pPr>
              <w:tabs>
                <w:tab w:val="left" w:pos="9000"/>
              </w:tabs>
              <w:spacing w:after="0" w:line="240" w:lineRule="auto"/>
              <w:jc w:val="center"/>
              <w:rPr>
                <w:rFonts w:eastAsia="Times New Roman" w:cstheme="minorHAnsi"/>
                <w:b/>
                <w:color w:val="000000"/>
                <w:sz w:val="20"/>
                <w:szCs w:val="20"/>
                <w:lang w:eastAsia="hr-HR"/>
              </w:rPr>
            </w:pPr>
          </w:p>
          <w:p w:rsidR="00662C93" w:rsidRPr="00397393" w:rsidRDefault="00662C93" w:rsidP="00662C93">
            <w:pPr>
              <w:tabs>
                <w:tab w:val="left" w:pos="9000"/>
              </w:tabs>
              <w:spacing w:after="0" w:line="240" w:lineRule="auto"/>
              <w:jc w:val="center"/>
              <w:rPr>
                <w:rFonts w:eastAsia="Times New Roman" w:cstheme="minorHAnsi"/>
                <w:b/>
                <w:color w:val="000000"/>
                <w:sz w:val="20"/>
                <w:szCs w:val="20"/>
                <w:lang w:eastAsia="hr-HR"/>
              </w:rPr>
            </w:pPr>
            <w:r w:rsidRPr="00397393">
              <w:rPr>
                <w:rFonts w:eastAsia="Times New Roman" w:cstheme="minorHAnsi"/>
                <w:b/>
                <w:color w:val="000000"/>
                <w:sz w:val="20"/>
                <w:szCs w:val="20"/>
                <w:lang w:eastAsia="hr-HR"/>
              </w:rPr>
              <w:t>Maksimalna koncentracija (Apsolutni doseg)</w:t>
            </w:r>
          </w:p>
        </w:tc>
      </w:tr>
      <w:tr w:rsidR="00662C93" w:rsidRPr="000A1841" w:rsidTr="00662C93">
        <w:trPr>
          <w:trHeight w:val="1336"/>
        </w:trPr>
        <w:tc>
          <w:tcPr>
            <w:tcW w:w="1701" w:type="dxa"/>
            <w:vMerge w:val="restart"/>
            <w:tcBorders>
              <w:left w:val="double" w:sz="4" w:space="0" w:color="auto"/>
            </w:tcBorders>
          </w:tcPr>
          <w:p w:rsidR="00662C93" w:rsidRPr="00397393" w:rsidRDefault="00662C93" w:rsidP="00662C93">
            <w:pPr>
              <w:tabs>
                <w:tab w:val="left" w:pos="9000"/>
              </w:tabs>
              <w:spacing w:after="0" w:line="240" w:lineRule="auto"/>
              <w:jc w:val="both"/>
              <w:rPr>
                <w:rFonts w:eastAsia="Times New Roman" w:cstheme="minorHAnsi"/>
                <w:color w:val="000000"/>
                <w:sz w:val="20"/>
                <w:szCs w:val="20"/>
                <w:lang w:eastAsia="hr-HR"/>
              </w:rPr>
            </w:pPr>
          </w:p>
          <w:p w:rsidR="00662C93" w:rsidRPr="00397393" w:rsidRDefault="00662C93" w:rsidP="00662C93">
            <w:pPr>
              <w:tabs>
                <w:tab w:val="left" w:pos="9000"/>
              </w:tabs>
              <w:spacing w:after="0" w:line="240" w:lineRule="auto"/>
              <w:jc w:val="center"/>
              <w:rPr>
                <w:rFonts w:eastAsia="Times New Roman" w:cstheme="minorHAnsi"/>
                <w:b/>
                <w:color w:val="000000"/>
                <w:sz w:val="20"/>
                <w:szCs w:val="20"/>
                <w:lang w:eastAsia="hr-HR"/>
              </w:rPr>
            </w:pPr>
            <w:r w:rsidRPr="00397393">
              <w:rPr>
                <w:rFonts w:eastAsia="Times New Roman" w:cstheme="minorHAnsi"/>
                <w:b/>
                <w:color w:val="000000"/>
                <w:sz w:val="20"/>
                <w:szCs w:val="20"/>
                <w:lang w:eastAsia="hr-HR"/>
              </w:rPr>
              <w:t>INA d.d., Benzinska postaja Gračac</w:t>
            </w:r>
          </w:p>
        </w:tc>
        <w:tc>
          <w:tcPr>
            <w:tcW w:w="1134" w:type="dxa"/>
          </w:tcPr>
          <w:p w:rsidR="00662C93" w:rsidRPr="00397393" w:rsidRDefault="00662C93" w:rsidP="00662C93">
            <w:pPr>
              <w:tabs>
                <w:tab w:val="left" w:pos="9000"/>
              </w:tabs>
              <w:spacing w:after="0" w:line="240" w:lineRule="auto"/>
              <w:jc w:val="both"/>
              <w:rPr>
                <w:rFonts w:eastAsia="Times New Roman" w:cstheme="minorHAnsi"/>
                <w:color w:val="000000"/>
                <w:sz w:val="20"/>
                <w:szCs w:val="20"/>
                <w:lang w:eastAsia="hr-HR"/>
              </w:rPr>
            </w:pPr>
          </w:p>
          <w:p w:rsidR="00662C93" w:rsidRPr="00397393" w:rsidRDefault="00662C93" w:rsidP="00662C93">
            <w:pPr>
              <w:tabs>
                <w:tab w:val="left" w:pos="9000"/>
              </w:tabs>
              <w:spacing w:after="0" w:line="240" w:lineRule="auto"/>
              <w:jc w:val="center"/>
              <w:rPr>
                <w:rFonts w:eastAsia="Times New Roman" w:cstheme="minorHAnsi"/>
                <w:color w:val="000000"/>
                <w:sz w:val="20"/>
                <w:szCs w:val="20"/>
                <w:lang w:eastAsia="hr-HR"/>
              </w:rPr>
            </w:pPr>
          </w:p>
          <w:p w:rsidR="00662C93" w:rsidRPr="00397393" w:rsidRDefault="00662C93" w:rsidP="00662C93">
            <w:pPr>
              <w:tabs>
                <w:tab w:val="left" w:pos="9000"/>
              </w:tabs>
              <w:spacing w:after="0" w:line="240" w:lineRule="auto"/>
              <w:jc w:val="center"/>
              <w:rPr>
                <w:rFonts w:eastAsia="Times New Roman" w:cstheme="minorHAnsi"/>
                <w:color w:val="000000"/>
                <w:sz w:val="20"/>
                <w:szCs w:val="20"/>
                <w:lang w:eastAsia="hr-HR"/>
              </w:rPr>
            </w:pPr>
            <w:r w:rsidRPr="00397393">
              <w:rPr>
                <w:rFonts w:eastAsia="Times New Roman" w:cstheme="minorHAnsi"/>
                <w:color w:val="000000"/>
                <w:sz w:val="20"/>
                <w:szCs w:val="20"/>
                <w:lang w:eastAsia="hr-HR"/>
              </w:rPr>
              <w:t>motorni benzini</w:t>
            </w:r>
          </w:p>
        </w:tc>
        <w:tc>
          <w:tcPr>
            <w:tcW w:w="1134" w:type="dxa"/>
          </w:tcPr>
          <w:p w:rsidR="00662C93" w:rsidRPr="00397393" w:rsidRDefault="00662C93" w:rsidP="00662C93">
            <w:pPr>
              <w:tabs>
                <w:tab w:val="left" w:pos="9000"/>
              </w:tabs>
              <w:spacing w:after="0" w:line="240" w:lineRule="auto"/>
              <w:jc w:val="center"/>
              <w:rPr>
                <w:rFonts w:eastAsia="Times New Roman" w:cstheme="minorHAnsi"/>
                <w:color w:val="000000"/>
                <w:sz w:val="20"/>
                <w:szCs w:val="20"/>
                <w:lang w:eastAsia="hr-HR"/>
              </w:rPr>
            </w:pPr>
          </w:p>
          <w:p w:rsidR="00662C93" w:rsidRPr="00397393" w:rsidRDefault="00662C93" w:rsidP="00662C93">
            <w:pPr>
              <w:tabs>
                <w:tab w:val="left" w:pos="9000"/>
              </w:tabs>
              <w:spacing w:after="0" w:line="240" w:lineRule="auto"/>
              <w:jc w:val="center"/>
              <w:rPr>
                <w:rFonts w:eastAsia="Times New Roman" w:cstheme="minorHAnsi"/>
                <w:color w:val="000000"/>
                <w:sz w:val="20"/>
                <w:szCs w:val="20"/>
                <w:lang w:eastAsia="hr-HR"/>
              </w:rPr>
            </w:pPr>
          </w:p>
          <w:p w:rsidR="00662C93" w:rsidRPr="00397393" w:rsidRDefault="00662C93" w:rsidP="00662C93">
            <w:pPr>
              <w:autoSpaceDE w:val="0"/>
              <w:autoSpaceDN w:val="0"/>
              <w:adjustRightInd w:val="0"/>
              <w:spacing w:after="0" w:line="240" w:lineRule="auto"/>
              <w:jc w:val="center"/>
              <w:rPr>
                <w:rFonts w:eastAsia="Calibri" w:cstheme="minorHAnsi"/>
                <w:color w:val="000000"/>
                <w:sz w:val="20"/>
                <w:szCs w:val="20"/>
                <w:lang w:eastAsia="hr-HR"/>
              </w:rPr>
            </w:pPr>
            <w:r w:rsidRPr="00397393">
              <w:rPr>
                <w:rFonts w:eastAsia="Calibri" w:cstheme="minorHAnsi"/>
                <w:color w:val="000000"/>
                <w:sz w:val="20"/>
                <w:szCs w:val="20"/>
                <w:lang w:eastAsia="hr-HR"/>
              </w:rPr>
              <w:t>37,5 t</w:t>
            </w:r>
          </w:p>
          <w:p w:rsidR="00662C93" w:rsidRPr="00397393" w:rsidRDefault="00662C93" w:rsidP="00662C93">
            <w:pPr>
              <w:autoSpaceDE w:val="0"/>
              <w:autoSpaceDN w:val="0"/>
              <w:adjustRightInd w:val="0"/>
              <w:spacing w:after="0" w:line="240" w:lineRule="auto"/>
              <w:jc w:val="center"/>
              <w:rPr>
                <w:rFonts w:eastAsia="Calibri" w:cstheme="minorHAnsi"/>
                <w:color w:val="000000"/>
                <w:sz w:val="20"/>
                <w:szCs w:val="20"/>
                <w:lang w:eastAsia="hr-HR"/>
              </w:rPr>
            </w:pPr>
            <w:r w:rsidRPr="00397393">
              <w:rPr>
                <w:rFonts w:eastAsia="Calibri" w:cstheme="minorHAnsi"/>
                <w:color w:val="000000"/>
                <w:sz w:val="20"/>
                <w:szCs w:val="20"/>
                <w:lang w:eastAsia="hr-HR"/>
              </w:rPr>
              <w:t>37,5 t</w:t>
            </w:r>
          </w:p>
          <w:p w:rsidR="00662C93" w:rsidRPr="00397393" w:rsidRDefault="00662C93" w:rsidP="00662C93">
            <w:pPr>
              <w:tabs>
                <w:tab w:val="left" w:pos="9000"/>
              </w:tabs>
              <w:spacing w:after="0" w:line="240" w:lineRule="auto"/>
              <w:jc w:val="center"/>
              <w:rPr>
                <w:rFonts w:eastAsia="Times New Roman" w:cstheme="minorHAnsi"/>
                <w:color w:val="000000"/>
                <w:sz w:val="20"/>
                <w:szCs w:val="20"/>
                <w:lang w:eastAsia="hr-HR"/>
              </w:rPr>
            </w:pPr>
            <w:r w:rsidRPr="00397393">
              <w:rPr>
                <w:rFonts w:eastAsia="Calibri" w:cstheme="minorHAnsi"/>
                <w:color w:val="000000"/>
                <w:sz w:val="20"/>
                <w:szCs w:val="20"/>
                <w:lang w:eastAsia="hr-HR"/>
              </w:rPr>
              <w:t>15 t</w:t>
            </w:r>
          </w:p>
          <w:p w:rsidR="00662C93" w:rsidRPr="00397393" w:rsidRDefault="00662C93" w:rsidP="00662C93">
            <w:pPr>
              <w:tabs>
                <w:tab w:val="left" w:pos="9000"/>
              </w:tabs>
              <w:spacing w:after="0" w:line="240" w:lineRule="auto"/>
              <w:jc w:val="center"/>
              <w:rPr>
                <w:rFonts w:eastAsia="Times New Roman" w:cstheme="minorHAnsi"/>
                <w:color w:val="000000"/>
                <w:sz w:val="20"/>
                <w:szCs w:val="20"/>
                <w:lang w:eastAsia="hr-HR"/>
              </w:rPr>
            </w:pPr>
          </w:p>
        </w:tc>
        <w:tc>
          <w:tcPr>
            <w:tcW w:w="1560" w:type="dxa"/>
          </w:tcPr>
          <w:p w:rsidR="00662C93" w:rsidRPr="00397393" w:rsidRDefault="00662C93" w:rsidP="00662C93">
            <w:pPr>
              <w:tabs>
                <w:tab w:val="left" w:pos="9000"/>
              </w:tabs>
              <w:spacing w:after="0" w:line="240" w:lineRule="auto"/>
              <w:jc w:val="center"/>
              <w:rPr>
                <w:rFonts w:eastAsia="Times New Roman" w:cstheme="minorHAnsi"/>
                <w:color w:val="000000"/>
                <w:sz w:val="20"/>
                <w:szCs w:val="20"/>
                <w:lang w:eastAsia="hr-HR"/>
              </w:rPr>
            </w:pPr>
          </w:p>
          <w:p w:rsidR="00662C93" w:rsidRPr="00397393" w:rsidRDefault="00662C93" w:rsidP="00662C93">
            <w:pPr>
              <w:autoSpaceDE w:val="0"/>
              <w:autoSpaceDN w:val="0"/>
              <w:adjustRightInd w:val="0"/>
              <w:spacing w:after="0" w:line="240" w:lineRule="auto"/>
              <w:jc w:val="center"/>
              <w:rPr>
                <w:rFonts w:eastAsia="Calibri" w:cstheme="minorHAnsi"/>
                <w:color w:val="000000"/>
                <w:sz w:val="20"/>
                <w:szCs w:val="20"/>
                <w:lang w:eastAsia="hr-HR"/>
              </w:rPr>
            </w:pPr>
            <w:r w:rsidRPr="00397393">
              <w:rPr>
                <w:rFonts w:eastAsia="Calibri" w:cstheme="minorHAnsi"/>
                <w:color w:val="000000"/>
                <w:sz w:val="20"/>
                <w:szCs w:val="20"/>
                <w:lang w:eastAsia="hr-HR"/>
              </w:rPr>
              <w:t>3 podzemna</w:t>
            </w:r>
          </w:p>
          <w:p w:rsidR="00662C93" w:rsidRPr="00397393" w:rsidRDefault="00662C93" w:rsidP="00662C93">
            <w:pPr>
              <w:tabs>
                <w:tab w:val="left" w:pos="9000"/>
              </w:tabs>
              <w:spacing w:after="0" w:line="240" w:lineRule="auto"/>
              <w:jc w:val="center"/>
              <w:rPr>
                <w:rFonts w:eastAsia="Times New Roman" w:cstheme="minorHAnsi"/>
                <w:color w:val="000000"/>
                <w:sz w:val="20"/>
                <w:szCs w:val="20"/>
                <w:lang w:eastAsia="hr-HR"/>
              </w:rPr>
            </w:pPr>
            <w:r w:rsidRPr="00397393">
              <w:rPr>
                <w:rFonts w:eastAsia="Calibri" w:cstheme="minorHAnsi"/>
                <w:color w:val="000000"/>
                <w:sz w:val="20"/>
                <w:szCs w:val="20"/>
                <w:lang w:eastAsia="hr-HR"/>
              </w:rPr>
              <w:t>spremnika</w:t>
            </w:r>
          </w:p>
        </w:tc>
        <w:tc>
          <w:tcPr>
            <w:tcW w:w="1559" w:type="dxa"/>
          </w:tcPr>
          <w:p w:rsidR="00662C93" w:rsidRPr="00397393" w:rsidRDefault="00662C93" w:rsidP="00662C93">
            <w:pPr>
              <w:spacing w:after="0" w:line="240" w:lineRule="auto"/>
              <w:jc w:val="center"/>
              <w:rPr>
                <w:rFonts w:eastAsia="Times New Roman" w:cstheme="minorHAnsi"/>
                <w:color w:val="000000"/>
                <w:sz w:val="20"/>
                <w:szCs w:val="20"/>
                <w:lang w:eastAsia="hr-HR"/>
              </w:rPr>
            </w:pPr>
          </w:p>
          <w:p w:rsidR="00662C93" w:rsidRPr="00397393" w:rsidRDefault="00662C93" w:rsidP="00662C93">
            <w:pPr>
              <w:autoSpaceDE w:val="0"/>
              <w:autoSpaceDN w:val="0"/>
              <w:adjustRightInd w:val="0"/>
              <w:spacing w:after="0" w:line="240" w:lineRule="auto"/>
              <w:jc w:val="center"/>
              <w:rPr>
                <w:rFonts w:eastAsia="Calibri" w:cstheme="minorHAnsi"/>
                <w:color w:val="000000"/>
                <w:sz w:val="20"/>
                <w:szCs w:val="20"/>
                <w:lang w:eastAsia="hr-HR"/>
              </w:rPr>
            </w:pPr>
            <w:r w:rsidRPr="00397393">
              <w:rPr>
                <w:rFonts w:eastAsia="Calibri" w:cstheme="minorHAnsi"/>
                <w:color w:val="000000"/>
                <w:sz w:val="20"/>
                <w:szCs w:val="20"/>
                <w:lang w:eastAsia="hr-HR"/>
              </w:rPr>
              <w:t>D=2</w:t>
            </w:r>
          </w:p>
          <w:p w:rsidR="00662C93" w:rsidRPr="00397393" w:rsidRDefault="00662C93" w:rsidP="00662C93">
            <w:pPr>
              <w:autoSpaceDE w:val="0"/>
              <w:autoSpaceDN w:val="0"/>
              <w:adjustRightInd w:val="0"/>
              <w:spacing w:after="0" w:line="240" w:lineRule="auto"/>
              <w:jc w:val="center"/>
              <w:rPr>
                <w:rFonts w:eastAsia="Calibri" w:cstheme="minorHAnsi"/>
                <w:color w:val="000000"/>
                <w:sz w:val="20"/>
                <w:szCs w:val="20"/>
                <w:lang w:eastAsia="hr-HR"/>
              </w:rPr>
            </w:pPr>
            <w:r w:rsidRPr="00397393">
              <w:rPr>
                <w:rFonts w:eastAsia="Calibri" w:cstheme="minorHAnsi"/>
                <w:color w:val="000000"/>
                <w:sz w:val="20"/>
                <w:szCs w:val="20"/>
                <w:lang w:eastAsia="hr-HR"/>
              </w:rPr>
              <w:t>zapaljivost,</w:t>
            </w:r>
          </w:p>
          <w:p w:rsidR="00662C93" w:rsidRPr="00397393" w:rsidRDefault="00662C93" w:rsidP="00662C93">
            <w:pPr>
              <w:spacing w:after="0" w:line="240" w:lineRule="auto"/>
              <w:jc w:val="center"/>
              <w:rPr>
                <w:rFonts w:eastAsia="Times New Roman" w:cstheme="minorHAnsi"/>
                <w:color w:val="000000"/>
                <w:sz w:val="20"/>
                <w:szCs w:val="20"/>
                <w:lang w:eastAsia="hr-HR"/>
              </w:rPr>
            </w:pPr>
            <w:r w:rsidRPr="00397393">
              <w:rPr>
                <w:rFonts w:eastAsia="Calibri" w:cstheme="minorHAnsi"/>
                <w:color w:val="000000"/>
                <w:sz w:val="20"/>
                <w:szCs w:val="20"/>
                <w:lang w:eastAsia="hr-HR"/>
              </w:rPr>
              <w:t>eksplozivnost</w:t>
            </w:r>
          </w:p>
        </w:tc>
        <w:tc>
          <w:tcPr>
            <w:tcW w:w="1417" w:type="dxa"/>
            <w:vMerge w:val="restart"/>
          </w:tcPr>
          <w:p w:rsidR="00662C93" w:rsidRPr="00397393" w:rsidRDefault="00662C93" w:rsidP="00662C93">
            <w:pPr>
              <w:tabs>
                <w:tab w:val="left" w:pos="9000"/>
              </w:tabs>
              <w:spacing w:after="0" w:line="240" w:lineRule="auto"/>
              <w:rPr>
                <w:rFonts w:eastAsia="Times New Roman" w:cstheme="minorHAnsi"/>
                <w:color w:val="000000"/>
                <w:sz w:val="20"/>
                <w:szCs w:val="20"/>
                <w:lang w:eastAsia="hr-HR"/>
              </w:rPr>
            </w:pPr>
          </w:p>
          <w:p w:rsidR="00662C93" w:rsidRPr="00397393" w:rsidRDefault="00662C93" w:rsidP="00662C93">
            <w:pPr>
              <w:tabs>
                <w:tab w:val="left" w:pos="9000"/>
              </w:tabs>
              <w:spacing w:after="0" w:line="240" w:lineRule="auto"/>
              <w:jc w:val="center"/>
              <w:rPr>
                <w:rFonts w:eastAsia="Times New Roman" w:cstheme="minorHAnsi"/>
                <w:color w:val="000000"/>
                <w:sz w:val="20"/>
                <w:szCs w:val="20"/>
                <w:lang w:eastAsia="hr-HR"/>
              </w:rPr>
            </w:pPr>
            <w:r w:rsidRPr="00397393">
              <w:rPr>
                <w:rFonts w:eastAsia="Times New Roman" w:cstheme="minorHAnsi"/>
                <w:color w:val="000000"/>
                <w:sz w:val="20"/>
                <w:szCs w:val="20"/>
                <w:lang w:eastAsia="hr-HR"/>
              </w:rPr>
              <w:t>200 m</w:t>
            </w:r>
          </w:p>
          <w:p w:rsidR="00662C93" w:rsidRPr="00397393" w:rsidRDefault="00662C93" w:rsidP="00662C93">
            <w:pPr>
              <w:tabs>
                <w:tab w:val="left" w:pos="9000"/>
              </w:tabs>
              <w:spacing w:after="0" w:line="240" w:lineRule="auto"/>
              <w:jc w:val="center"/>
              <w:rPr>
                <w:rFonts w:eastAsia="Times New Roman" w:cstheme="minorHAnsi"/>
                <w:color w:val="000000"/>
                <w:sz w:val="20"/>
                <w:szCs w:val="20"/>
                <w:lang w:eastAsia="hr-HR"/>
              </w:rPr>
            </w:pPr>
          </w:p>
        </w:tc>
        <w:tc>
          <w:tcPr>
            <w:tcW w:w="1701" w:type="dxa"/>
            <w:tcBorders>
              <w:right w:val="double" w:sz="4" w:space="0" w:color="auto"/>
            </w:tcBorders>
          </w:tcPr>
          <w:p w:rsidR="00662C93" w:rsidRPr="00397393" w:rsidRDefault="00662C93" w:rsidP="00662C93">
            <w:pPr>
              <w:tabs>
                <w:tab w:val="left" w:pos="9000"/>
              </w:tabs>
              <w:spacing w:after="0" w:line="240" w:lineRule="auto"/>
              <w:rPr>
                <w:rFonts w:eastAsia="Times New Roman" w:cstheme="minorHAnsi"/>
                <w:color w:val="000000"/>
                <w:sz w:val="20"/>
                <w:szCs w:val="20"/>
                <w:lang w:eastAsia="hr-HR"/>
              </w:rPr>
            </w:pPr>
          </w:p>
          <w:p w:rsidR="00662C93" w:rsidRPr="00397393" w:rsidRDefault="00662C93" w:rsidP="00662C93">
            <w:pPr>
              <w:autoSpaceDE w:val="0"/>
              <w:autoSpaceDN w:val="0"/>
              <w:adjustRightInd w:val="0"/>
              <w:spacing w:after="0" w:line="240" w:lineRule="auto"/>
              <w:rPr>
                <w:rFonts w:eastAsia="Calibri" w:cstheme="minorHAnsi"/>
                <w:color w:val="000000"/>
                <w:sz w:val="20"/>
                <w:szCs w:val="20"/>
                <w:lang w:eastAsia="hr-HR"/>
              </w:rPr>
            </w:pPr>
            <w:r w:rsidRPr="00397393">
              <w:rPr>
                <w:rFonts w:eastAsia="Calibri" w:cstheme="minorHAnsi"/>
                <w:color w:val="000000"/>
                <w:sz w:val="20"/>
                <w:szCs w:val="20"/>
                <w:lang w:eastAsia="hr-HR"/>
              </w:rPr>
              <w:t>310 m</w:t>
            </w:r>
          </w:p>
          <w:p w:rsidR="00662C93" w:rsidRPr="00397393" w:rsidRDefault="00662C93" w:rsidP="00662C93">
            <w:pPr>
              <w:autoSpaceDE w:val="0"/>
              <w:autoSpaceDN w:val="0"/>
              <w:adjustRightInd w:val="0"/>
              <w:spacing w:after="0" w:line="240" w:lineRule="auto"/>
              <w:rPr>
                <w:rFonts w:eastAsia="Calibri" w:cstheme="minorHAnsi"/>
                <w:color w:val="000000"/>
                <w:sz w:val="20"/>
                <w:szCs w:val="20"/>
                <w:lang w:eastAsia="hr-HR"/>
              </w:rPr>
            </w:pPr>
            <w:r w:rsidRPr="00397393">
              <w:rPr>
                <w:rFonts w:eastAsia="Calibri" w:cstheme="minorHAnsi"/>
                <w:color w:val="000000"/>
                <w:sz w:val="20"/>
                <w:szCs w:val="20"/>
                <w:lang w:eastAsia="hr-HR"/>
              </w:rPr>
              <w:t>(TNT model</w:t>
            </w:r>
          </w:p>
          <w:p w:rsidR="00662C93" w:rsidRPr="00397393" w:rsidRDefault="00662C93" w:rsidP="00662C93">
            <w:pPr>
              <w:autoSpaceDE w:val="0"/>
              <w:autoSpaceDN w:val="0"/>
              <w:adjustRightInd w:val="0"/>
              <w:spacing w:after="0" w:line="240" w:lineRule="auto"/>
              <w:rPr>
                <w:rFonts w:eastAsia="Calibri" w:cstheme="minorHAnsi"/>
                <w:color w:val="000000"/>
                <w:sz w:val="20"/>
                <w:szCs w:val="20"/>
                <w:lang w:eastAsia="hr-HR"/>
              </w:rPr>
            </w:pPr>
            <w:r w:rsidRPr="00397393">
              <w:rPr>
                <w:rFonts w:eastAsia="Calibri" w:cstheme="minorHAnsi"/>
                <w:color w:val="000000"/>
                <w:sz w:val="20"/>
                <w:szCs w:val="20"/>
                <w:lang w:eastAsia="hr-HR"/>
              </w:rPr>
              <w:t>– punjenje</w:t>
            </w:r>
          </w:p>
          <w:p w:rsidR="00662C93" w:rsidRPr="00397393" w:rsidRDefault="00662C93" w:rsidP="00662C93">
            <w:pPr>
              <w:tabs>
                <w:tab w:val="left" w:pos="9000"/>
              </w:tabs>
              <w:spacing w:after="0" w:line="240" w:lineRule="auto"/>
              <w:rPr>
                <w:rFonts w:eastAsia="Times New Roman" w:cstheme="minorHAnsi"/>
                <w:color w:val="000000"/>
                <w:sz w:val="20"/>
                <w:szCs w:val="20"/>
                <w:lang w:eastAsia="hr-HR"/>
              </w:rPr>
            </w:pPr>
            <w:r w:rsidRPr="00397393">
              <w:rPr>
                <w:rFonts w:eastAsia="Calibri" w:cstheme="minorHAnsi"/>
                <w:color w:val="000000"/>
                <w:sz w:val="20"/>
                <w:szCs w:val="20"/>
                <w:lang w:eastAsia="hr-HR"/>
              </w:rPr>
              <w:t>spremnika)</w:t>
            </w:r>
          </w:p>
        </w:tc>
      </w:tr>
      <w:tr w:rsidR="00662C93" w:rsidRPr="000A1841" w:rsidTr="00662C93">
        <w:trPr>
          <w:trHeight w:val="406"/>
        </w:trPr>
        <w:tc>
          <w:tcPr>
            <w:tcW w:w="1701" w:type="dxa"/>
            <w:vMerge/>
            <w:tcBorders>
              <w:left w:val="double" w:sz="4" w:space="0" w:color="auto"/>
              <w:bottom w:val="double" w:sz="4" w:space="0" w:color="auto"/>
            </w:tcBorders>
          </w:tcPr>
          <w:p w:rsidR="00662C93" w:rsidRPr="00397393" w:rsidRDefault="00662C93" w:rsidP="00662C93">
            <w:pPr>
              <w:tabs>
                <w:tab w:val="left" w:pos="9000"/>
              </w:tabs>
              <w:spacing w:after="0" w:line="240" w:lineRule="auto"/>
              <w:jc w:val="both"/>
              <w:rPr>
                <w:rFonts w:eastAsia="Times New Roman" w:cstheme="minorHAnsi"/>
                <w:color w:val="000000"/>
                <w:sz w:val="20"/>
                <w:szCs w:val="20"/>
                <w:lang w:eastAsia="hr-HR"/>
              </w:rPr>
            </w:pPr>
          </w:p>
        </w:tc>
        <w:tc>
          <w:tcPr>
            <w:tcW w:w="1134" w:type="dxa"/>
            <w:tcBorders>
              <w:bottom w:val="double" w:sz="4" w:space="0" w:color="auto"/>
            </w:tcBorders>
          </w:tcPr>
          <w:p w:rsidR="00662C93" w:rsidRPr="00397393" w:rsidRDefault="00662C93" w:rsidP="00662C93">
            <w:pPr>
              <w:tabs>
                <w:tab w:val="left" w:pos="9000"/>
              </w:tabs>
              <w:spacing w:after="0" w:line="240" w:lineRule="auto"/>
              <w:jc w:val="center"/>
              <w:rPr>
                <w:rFonts w:eastAsia="Times New Roman" w:cstheme="minorHAnsi"/>
                <w:color w:val="000000"/>
                <w:sz w:val="20"/>
                <w:szCs w:val="20"/>
                <w:lang w:eastAsia="hr-HR"/>
              </w:rPr>
            </w:pPr>
            <w:r w:rsidRPr="00397393">
              <w:rPr>
                <w:rFonts w:eastAsia="Times New Roman" w:cstheme="minorHAnsi"/>
                <w:color w:val="000000"/>
                <w:sz w:val="20"/>
                <w:szCs w:val="20"/>
                <w:lang w:eastAsia="hr-HR"/>
              </w:rPr>
              <w:t>dizelska goriva</w:t>
            </w:r>
          </w:p>
        </w:tc>
        <w:tc>
          <w:tcPr>
            <w:tcW w:w="1134" w:type="dxa"/>
            <w:tcBorders>
              <w:bottom w:val="double" w:sz="4" w:space="0" w:color="auto"/>
            </w:tcBorders>
          </w:tcPr>
          <w:p w:rsidR="00662C93" w:rsidRPr="00397393" w:rsidRDefault="00662C93" w:rsidP="00662C93">
            <w:pPr>
              <w:autoSpaceDE w:val="0"/>
              <w:autoSpaceDN w:val="0"/>
              <w:adjustRightInd w:val="0"/>
              <w:spacing w:after="0" w:line="240" w:lineRule="auto"/>
              <w:jc w:val="center"/>
              <w:rPr>
                <w:rFonts w:eastAsia="Calibri" w:cstheme="minorHAnsi"/>
                <w:color w:val="000000"/>
                <w:sz w:val="20"/>
                <w:szCs w:val="20"/>
                <w:lang w:eastAsia="hr-HR"/>
              </w:rPr>
            </w:pPr>
            <w:r w:rsidRPr="00397393">
              <w:rPr>
                <w:rFonts w:eastAsia="Calibri" w:cstheme="minorHAnsi"/>
                <w:color w:val="000000"/>
                <w:sz w:val="20"/>
                <w:szCs w:val="20"/>
                <w:lang w:eastAsia="hr-HR"/>
              </w:rPr>
              <w:t>42,5 t</w:t>
            </w:r>
          </w:p>
          <w:p w:rsidR="00662C93" w:rsidRPr="00397393" w:rsidRDefault="00662C93" w:rsidP="00662C93">
            <w:pPr>
              <w:tabs>
                <w:tab w:val="left" w:pos="9000"/>
              </w:tabs>
              <w:spacing w:after="0" w:line="240" w:lineRule="auto"/>
              <w:jc w:val="center"/>
              <w:rPr>
                <w:rFonts w:eastAsia="Times New Roman" w:cstheme="minorHAnsi"/>
                <w:color w:val="000000"/>
                <w:sz w:val="20"/>
                <w:szCs w:val="20"/>
                <w:lang w:eastAsia="hr-HR"/>
              </w:rPr>
            </w:pPr>
            <w:r w:rsidRPr="00397393">
              <w:rPr>
                <w:rFonts w:eastAsia="Calibri" w:cstheme="minorHAnsi"/>
                <w:color w:val="000000"/>
                <w:sz w:val="20"/>
                <w:szCs w:val="20"/>
                <w:lang w:eastAsia="hr-HR"/>
              </w:rPr>
              <w:t>85 t</w:t>
            </w:r>
          </w:p>
        </w:tc>
        <w:tc>
          <w:tcPr>
            <w:tcW w:w="1560" w:type="dxa"/>
            <w:tcBorders>
              <w:bottom w:val="double" w:sz="4" w:space="0" w:color="auto"/>
            </w:tcBorders>
          </w:tcPr>
          <w:p w:rsidR="00662C93" w:rsidRPr="00397393" w:rsidRDefault="00662C93" w:rsidP="00662C93">
            <w:pPr>
              <w:autoSpaceDE w:val="0"/>
              <w:autoSpaceDN w:val="0"/>
              <w:adjustRightInd w:val="0"/>
              <w:spacing w:after="0" w:line="240" w:lineRule="auto"/>
              <w:jc w:val="center"/>
              <w:rPr>
                <w:rFonts w:eastAsia="Calibri" w:cstheme="minorHAnsi"/>
                <w:color w:val="000000"/>
                <w:sz w:val="20"/>
                <w:szCs w:val="20"/>
                <w:lang w:eastAsia="hr-HR"/>
              </w:rPr>
            </w:pPr>
            <w:r w:rsidRPr="00397393">
              <w:rPr>
                <w:rFonts w:eastAsia="Calibri" w:cstheme="minorHAnsi"/>
                <w:color w:val="000000"/>
                <w:sz w:val="20"/>
                <w:szCs w:val="20"/>
                <w:lang w:eastAsia="hr-HR"/>
              </w:rPr>
              <w:t>2 podzemna</w:t>
            </w:r>
          </w:p>
          <w:p w:rsidR="00662C93" w:rsidRPr="00397393" w:rsidRDefault="00662C93" w:rsidP="00662C93">
            <w:pPr>
              <w:tabs>
                <w:tab w:val="left" w:pos="9000"/>
              </w:tabs>
              <w:spacing w:after="0" w:line="240" w:lineRule="auto"/>
              <w:jc w:val="center"/>
              <w:rPr>
                <w:rFonts w:eastAsia="Times New Roman" w:cstheme="minorHAnsi"/>
                <w:color w:val="000000"/>
                <w:sz w:val="20"/>
                <w:szCs w:val="20"/>
                <w:lang w:eastAsia="hr-HR"/>
              </w:rPr>
            </w:pPr>
            <w:r w:rsidRPr="00397393">
              <w:rPr>
                <w:rFonts w:eastAsia="Calibri" w:cstheme="minorHAnsi"/>
                <w:color w:val="000000"/>
                <w:sz w:val="20"/>
                <w:szCs w:val="20"/>
                <w:lang w:eastAsia="hr-HR"/>
              </w:rPr>
              <w:t>spremnika</w:t>
            </w:r>
          </w:p>
        </w:tc>
        <w:tc>
          <w:tcPr>
            <w:tcW w:w="1559" w:type="dxa"/>
            <w:tcBorders>
              <w:bottom w:val="double" w:sz="4" w:space="0" w:color="auto"/>
            </w:tcBorders>
          </w:tcPr>
          <w:p w:rsidR="00662C93" w:rsidRPr="00397393" w:rsidRDefault="00662C93" w:rsidP="00662C93">
            <w:pPr>
              <w:autoSpaceDE w:val="0"/>
              <w:autoSpaceDN w:val="0"/>
              <w:adjustRightInd w:val="0"/>
              <w:spacing w:after="0" w:line="240" w:lineRule="auto"/>
              <w:jc w:val="center"/>
              <w:rPr>
                <w:rFonts w:eastAsia="Calibri" w:cstheme="minorHAnsi"/>
                <w:color w:val="000000"/>
                <w:sz w:val="20"/>
                <w:szCs w:val="20"/>
                <w:lang w:eastAsia="hr-HR"/>
              </w:rPr>
            </w:pPr>
            <w:r w:rsidRPr="00397393">
              <w:rPr>
                <w:rFonts w:eastAsia="Calibri" w:cstheme="minorHAnsi"/>
                <w:color w:val="000000"/>
                <w:sz w:val="20"/>
                <w:szCs w:val="20"/>
                <w:lang w:eastAsia="hr-HR"/>
              </w:rPr>
              <w:t>D=3</w:t>
            </w:r>
          </w:p>
          <w:p w:rsidR="00662C93" w:rsidRPr="00397393" w:rsidRDefault="00662C93" w:rsidP="00662C93">
            <w:pPr>
              <w:autoSpaceDE w:val="0"/>
              <w:autoSpaceDN w:val="0"/>
              <w:adjustRightInd w:val="0"/>
              <w:spacing w:after="0" w:line="240" w:lineRule="auto"/>
              <w:jc w:val="center"/>
              <w:rPr>
                <w:rFonts w:eastAsia="Calibri" w:cstheme="minorHAnsi"/>
                <w:color w:val="000000"/>
                <w:sz w:val="20"/>
                <w:szCs w:val="20"/>
                <w:lang w:eastAsia="hr-HR"/>
              </w:rPr>
            </w:pPr>
            <w:r w:rsidRPr="00397393">
              <w:rPr>
                <w:rFonts w:eastAsia="Calibri" w:cstheme="minorHAnsi"/>
                <w:color w:val="000000"/>
                <w:sz w:val="20"/>
                <w:szCs w:val="20"/>
                <w:lang w:eastAsia="hr-HR"/>
              </w:rPr>
              <w:t>opasnost po</w:t>
            </w:r>
          </w:p>
          <w:p w:rsidR="00662C93" w:rsidRPr="00397393" w:rsidRDefault="00662C93" w:rsidP="00662C93">
            <w:pPr>
              <w:autoSpaceDE w:val="0"/>
              <w:autoSpaceDN w:val="0"/>
              <w:adjustRightInd w:val="0"/>
              <w:spacing w:after="0" w:line="240" w:lineRule="auto"/>
              <w:jc w:val="center"/>
              <w:rPr>
                <w:rFonts w:eastAsia="Calibri" w:cstheme="minorHAnsi"/>
                <w:color w:val="000000"/>
                <w:sz w:val="20"/>
                <w:szCs w:val="20"/>
                <w:lang w:eastAsia="hr-HR"/>
              </w:rPr>
            </w:pPr>
            <w:r w:rsidRPr="00397393">
              <w:rPr>
                <w:rFonts w:eastAsia="Calibri" w:cstheme="minorHAnsi"/>
                <w:color w:val="000000"/>
                <w:sz w:val="20"/>
                <w:szCs w:val="20"/>
                <w:lang w:eastAsia="hr-HR"/>
              </w:rPr>
              <w:t>okoliš,</w:t>
            </w:r>
          </w:p>
          <w:p w:rsidR="00662C93" w:rsidRPr="00397393" w:rsidRDefault="00662C93" w:rsidP="00662C93">
            <w:pPr>
              <w:spacing w:after="0" w:line="240" w:lineRule="auto"/>
              <w:jc w:val="center"/>
              <w:rPr>
                <w:rFonts w:eastAsia="Times New Roman" w:cstheme="minorHAnsi"/>
                <w:color w:val="000000"/>
                <w:sz w:val="20"/>
                <w:szCs w:val="20"/>
                <w:lang w:eastAsia="hr-HR"/>
              </w:rPr>
            </w:pPr>
            <w:r w:rsidRPr="00397393">
              <w:rPr>
                <w:rFonts w:eastAsia="Calibri" w:cstheme="minorHAnsi"/>
                <w:color w:val="000000"/>
                <w:sz w:val="20"/>
                <w:szCs w:val="20"/>
                <w:lang w:eastAsia="hr-HR"/>
              </w:rPr>
              <w:t>zapaljivost</w:t>
            </w:r>
          </w:p>
        </w:tc>
        <w:tc>
          <w:tcPr>
            <w:tcW w:w="1417" w:type="dxa"/>
            <w:vMerge/>
            <w:tcBorders>
              <w:bottom w:val="double" w:sz="4" w:space="0" w:color="auto"/>
            </w:tcBorders>
          </w:tcPr>
          <w:p w:rsidR="00662C93" w:rsidRPr="00397393" w:rsidRDefault="00662C93" w:rsidP="00662C93">
            <w:pPr>
              <w:tabs>
                <w:tab w:val="left" w:pos="9000"/>
              </w:tabs>
              <w:spacing w:after="0" w:line="240" w:lineRule="auto"/>
              <w:jc w:val="center"/>
              <w:rPr>
                <w:rFonts w:eastAsia="Times New Roman" w:cstheme="minorHAnsi"/>
                <w:color w:val="000000"/>
                <w:sz w:val="20"/>
                <w:szCs w:val="20"/>
                <w:lang w:eastAsia="hr-HR"/>
              </w:rPr>
            </w:pPr>
          </w:p>
        </w:tc>
        <w:tc>
          <w:tcPr>
            <w:tcW w:w="1701" w:type="dxa"/>
            <w:tcBorders>
              <w:bottom w:val="double" w:sz="4" w:space="0" w:color="auto"/>
              <w:right w:val="double" w:sz="4" w:space="0" w:color="auto"/>
            </w:tcBorders>
          </w:tcPr>
          <w:p w:rsidR="00662C93" w:rsidRPr="00397393" w:rsidRDefault="00662C93" w:rsidP="00662C93">
            <w:pPr>
              <w:autoSpaceDE w:val="0"/>
              <w:autoSpaceDN w:val="0"/>
              <w:adjustRightInd w:val="0"/>
              <w:spacing w:after="0" w:line="240" w:lineRule="auto"/>
              <w:rPr>
                <w:rFonts w:eastAsia="Calibri" w:cstheme="minorHAnsi"/>
                <w:color w:val="000000"/>
                <w:sz w:val="20"/>
                <w:szCs w:val="20"/>
                <w:lang w:eastAsia="hr-HR"/>
              </w:rPr>
            </w:pPr>
            <w:r w:rsidRPr="00397393">
              <w:rPr>
                <w:rFonts w:eastAsia="Calibri" w:cstheme="minorHAnsi"/>
                <w:color w:val="000000"/>
                <w:sz w:val="20"/>
                <w:szCs w:val="20"/>
                <w:lang w:eastAsia="hr-HR"/>
              </w:rPr>
              <w:t>192 m</w:t>
            </w:r>
          </w:p>
          <w:p w:rsidR="00662C93" w:rsidRPr="00397393" w:rsidRDefault="00662C93" w:rsidP="00662C93">
            <w:pPr>
              <w:autoSpaceDE w:val="0"/>
              <w:autoSpaceDN w:val="0"/>
              <w:adjustRightInd w:val="0"/>
              <w:spacing w:after="0" w:line="240" w:lineRule="auto"/>
              <w:rPr>
                <w:rFonts w:eastAsia="Calibri" w:cstheme="minorHAnsi"/>
                <w:color w:val="000000"/>
                <w:sz w:val="20"/>
                <w:szCs w:val="20"/>
                <w:lang w:eastAsia="hr-HR"/>
              </w:rPr>
            </w:pPr>
            <w:r w:rsidRPr="00397393">
              <w:rPr>
                <w:rFonts w:eastAsia="Calibri" w:cstheme="minorHAnsi"/>
                <w:color w:val="000000"/>
                <w:sz w:val="20"/>
                <w:szCs w:val="20"/>
                <w:lang w:eastAsia="hr-HR"/>
              </w:rPr>
              <w:t>(</w:t>
            </w:r>
            <w:proofErr w:type="spellStart"/>
            <w:r w:rsidRPr="00397393">
              <w:rPr>
                <w:rFonts w:eastAsia="Calibri" w:cstheme="minorHAnsi"/>
                <w:color w:val="000000"/>
                <w:sz w:val="20"/>
                <w:szCs w:val="20"/>
                <w:lang w:eastAsia="hr-HR"/>
              </w:rPr>
              <w:t>Pool</w:t>
            </w:r>
            <w:proofErr w:type="spellEnd"/>
            <w:r w:rsidRPr="00397393">
              <w:rPr>
                <w:rFonts w:eastAsia="Calibri" w:cstheme="minorHAnsi"/>
                <w:color w:val="000000"/>
                <w:sz w:val="20"/>
                <w:szCs w:val="20"/>
                <w:lang w:eastAsia="hr-HR"/>
              </w:rPr>
              <w:t xml:space="preserve"> </w:t>
            </w:r>
            <w:proofErr w:type="spellStart"/>
            <w:r w:rsidRPr="00397393">
              <w:rPr>
                <w:rFonts w:eastAsia="Calibri" w:cstheme="minorHAnsi"/>
                <w:color w:val="000000"/>
                <w:sz w:val="20"/>
                <w:szCs w:val="20"/>
                <w:lang w:eastAsia="hr-HR"/>
              </w:rPr>
              <w:t>fire</w:t>
            </w:r>
            <w:proofErr w:type="spellEnd"/>
            <w:r w:rsidRPr="00397393">
              <w:rPr>
                <w:rFonts w:eastAsia="Calibri" w:cstheme="minorHAnsi"/>
                <w:color w:val="000000"/>
                <w:sz w:val="20"/>
                <w:szCs w:val="20"/>
                <w:lang w:eastAsia="hr-HR"/>
              </w:rPr>
              <w:t xml:space="preserve"> –</w:t>
            </w:r>
          </w:p>
          <w:p w:rsidR="00662C93" w:rsidRPr="00397393" w:rsidRDefault="00662C93" w:rsidP="00662C93">
            <w:pPr>
              <w:autoSpaceDE w:val="0"/>
              <w:autoSpaceDN w:val="0"/>
              <w:adjustRightInd w:val="0"/>
              <w:spacing w:after="0" w:line="240" w:lineRule="auto"/>
              <w:rPr>
                <w:rFonts w:eastAsia="Calibri" w:cstheme="minorHAnsi"/>
                <w:color w:val="000000"/>
                <w:sz w:val="20"/>
                <w:szCs w:val="20"/>
                <w:lang w:eastAsia="hr-HR"/>
              </w:rPr>
            </w:pPr>
            <w:r w:rsidRPr="00397393">
              <w:rPr>
                <w:rFonts w:eastAsia="Calibri" w:cstheme="minorHAnsi"/>
                <w:color w:val="000000"/>
                <w:sz w:val="20"/>
                <w:szCs w:val="20"/>
                <w:lang w:eastAsia="hr-HR"/>
              </w:rPr>
              <w:t>punjenje</w:t>
            </w:r>
          </w:p>
          <w:p w:rsidR="00662C93" w:rsidRPr="00397393" w:rsidRDefault="00662C93" w:rsidP="00662C93">
            <w:pPr>
              <w:tabs>
                <w:tab w:val="left" w:pos="9000"/>
              </w:tabs>
              <w:spacing w:after="0" w:line="240" w:lineRule="auto"/>
              <w:rPr>
                <w:rFonts w:eastAsia="Times New Roman" w:cstheme="minorHAnsi"/>
                <w:color w:val="000000"/>
                <w:sz w:val="20"/>
                <w:szCs w:val="20"/>
                <w:lang w:eastAsia="hr-HR"/>
              </w:rPr>
            </w:pPr>
            <w:r w:rsidRPr="00397393">
              <w:rPr>
                <w:rFonts w:eastAsia="Calibri" w:cstheme="minorHAnsi"/>
                <w:color w:val="000000"/>
                <w:sz w:val="20"/>
                <w:szCs w:val="20"/>
                <w:lang w:eastAsia="hr-HR"/>
              </w:rPr>
              <w:t>spremnika)</w:t>
            </w:r>
          </w:p>
        </w:tc>
      </w:tr>
    </w:tbl>
    <w:p w:rsidR="00662C93" w:rsidRDefault="00662C93" w:rsidP="00662C93">
      <w:pPr>
        <w:tabs>
          <w:tab w:val="left" w:pos="1390"/>
          <w:tab w:val="center" w:pos="7117"/>
        </w:tabs>
        <w:autoSpaceDE w:val="0"/>
        <w:autoSpaceDN w:val="0"/>
        <w:adjustRightInd w:val="0"/>
        <w:spacing w:after="0" w:line="240" w:lineRule="auto"/>
        <w:rPr>
          <w:rFonts w:eastAsia="Times New Roman" w:cstheme="minorHAnsi"/>
          <w:iCs/>
          <w:color w:val="000000"/>
          <w:sz w:val="20"/>
          <w:szCs w:val="20"/>
        </w:rPr>
      </w:pPr>
    </w:p>
    <w:p w:rsidR="00397393" w:rsidRDefault="00397393" w:rsidP="00662C93">
      <w:pPr>
        <w:tabs>
          <w:tab w:val="left" w:pos="1390"/>
          <w:tab w:val="center" w:pos="7117"/>
        </w:tabs>
        <w:autoSpaceDE w:val="0"/>
        <w:autoSpaceDN w:val="0"/>
        <w:adjustRightInd w:val="0"/>
        <w:spacing w:after="0" w:line="240" w:lineRule="auto"/>
        <w:rPr>
          <w:rFonts w:eastAsia="Times New Roman" w:cstheme="minorHAnsi"/>
          <w:iCs/>
          <w:color w:val="000000"/>
          <w:sz w:val="20"/>
          <w:szCs w:val="20"/>
        </w:rPr>
      </w:pPr>
    </w:p>
    <w:p w:rsidR="00AA05A0" w:rsidRPr="000A1841" w:rsidRDefault="00AA05A0" w:rsidP="00662C93">
      <w:pPr>
        <w:tabs>
          <w:tab w:val="left" w:pos="1390"/>
          <w:tab w:val="center" w:pos="7117"/>
        </w:tabs>
        <w:autoSpaceDE w:val="0"/>
        <w:autoSpaceDN w:val="0"/>
        <w:adjustRightInd w:val="0"/>
        <w:spacing w:after="0" w:line="240" w:lineRule="auto"/>
        <w:rPr>
          <w:rFonts w:eastAsia="Times New Roman" w:cstheme="minorHAnsi"/>
          <w:iCs/>
          <w:color w:val="000000"/>
          <w:sz w:val="20"/>
          <w:szCs w:val="20"/>
        </w:rPr>
      </w:pPr>
    </w:p>
    <w:p w:rsidR="00662C93" w:rsidRPr="000A1841" w:rsidRDefault="00662C93" w:rsidP="00662C93">
      <w:pPr>
        <w:keepNext/>
        <w:keepLines/>
        <w:numPr>
          <w:ilvl w:val="2"/>
          <w:numId w:val="0"/>
        </w:numPr>
        <w:spacing w:after="0"/>
        <w:ind w:left="720" w:hanging="720"/>
        <w:outlineLvl w:val="2"/>
        <w:rPr>
          <w:rFonts w:eastAsia="Times New Roman" w:cstheme="minorHAnsi"/>
          <w:b/>
          <w:bCs/>
          <w:sz w:val="24"/>
          <w:szCs w:val="24"/>
          <w:lang w:eastAsia="hr-HR"/>
        </w:rPr>
      </w:pPr>
      <w:bookmarkStart w:id="105" w:name="_Reguliranje_prometa_i"/>
      <w:bookmarkStart w:id="106" w:name="_Toc272264972"/>
      <w:bookmarkStart w:id="107" w:name="_Toc297188248"/>
      <w:bookmarkStart w:id="108" w:name="_Toc274591217"/>
      <w:bookmarkEnd w:id="105"/>
      <w:r w:rsidRPr="000A1841">
        <w:rPr>
          <w:rFonts w:eastAsia="Times New Roman" w:cstheme="minorHAnsi"/>
          <w:b/>
          <w:bCs/>
          <w:sz w:val="24"/>
          <w:szCs w:val="24"/>
          <w:lang w:eastAsia="hr-HR"/>
        </w:rPr>
        <w:lastRenderedPageBreak/>
        <w:t>3.4.3. Reguliranje prometa i osiguranja</w:t>
      </w:r>
      <w:bookmarkEnd w:id="106"/>
      <w:bookmarkEnd w:id="107"/>
    </w:p>
    <w:p w:rsidR="00662C93" w:rsidRPr="000A1841" w:rsidRDefault="00662C93" w:rsidP="00662C93">
      <w:pPr>
        <w:spacing w:after="0" w:line="240" w:lineRule="auto"/>
        <w:ind w:left="1080"/>
        <w:rPr>
          <w:rFonts w:eastAsia="Times New Roman" w:cstheme="minorHAnsi"/>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5"/>
        <w:gridCol w:w="1807"/>
        <w:gridCol w:w="2296"/>
      </w:tblGrid>
      <w:tr w:rsidR="00662C93" w:rsidRPr="000A1841" w:rsidTr="00662C93">
        <w:tc>
          <w:tcPr>
            <w:tcW w:w="5665" w:type="dxa"/>
            <w:shd w:val="clear" w:color="auto" w:fill="548DD4"/>
            <w:vAlign w:val="center"/>
          </w:tcPr>
          <w:p w:rsidR="00662C93" w:rsidRPr="00397393" w:rsidRDefault="00662C93" w:rsidP="00397393">
            <w:pPr>
              <w:spacing w:before="120" w:after="120" w:line="240" w:lineRule="auto"/>
              <w:jc w:val="center"/>
              <w:rPr>
                <w:rFonts w:eastAsia="Times New Roman" w:cstheme="minorHAnsi"/>
                <w:b/>
                <w:i/>
                <w:sz w:val="24"/>
                <w:szCs w:val="24"/>
                <w:lang w:eastAsia="hr-HR"/>
              </w:rPr>
            </w:pPr>
            <w:r w:rsidRPr="00397393">
              <w:rPr>
                <w:rFonts w:eastAsia="Times New Roman" w:cstheme="minorHAnsi"/>
                <w:b/>
                <w:sz w:val="24"/>
                <w:szCs w:val="24"/>
                <w:lang w:eastAsia="hr-HR"/>
              </w:rPr>
              <w:t>Radnje i postupci</w:t>
            </w:r>
          </w:p>
        </w:tc>
        <w:tc>
          <w:tcPr>
            <w:tcW w:w="1843" w:type="dxa"/>
            <w:shd w:val="clear" w:color="auto" w:fill="548DD4"/>
            <w:vAlign w:val="center"/>
          </w:tcPr>
          <w:p w:rsidR="00662C93" w:rsidRPr="00397393" w:rsidRDefault="00662C93" w:rsidP="00397393">
            <w:pPr>
              <w:spacing w:before="120" w:after="120" w:line="240" w:lineRule="auto"/>
              <w:jc w:val="center"/>
              <w:rPr>
                <w:rFonts w:eastAsia="Times New Roman" w:cstheme="minorHAnsi"/>
                <w:b/>
                <w:sz w:val="24"/>
                <w:szCs w:val="24"/>
                <w:lang w:eastAsia="hr-HR"/>
              </w:rPr>
            </w:pPr>
            <w:r w:rsidRPr="00397393">
              <w:rPr>
                <w:rFonts w:eastAsia="Times New Roman" w:cstheme="minorHAnsi"/>
                <w:b/>
                <w:sz w:val="24"/>
                <w:szCs w:val="24"/>
                <w:lang w:eastAsia="hr-HR"/>
              </w:rPr>
              <w:t>Rukovođenje</w:t>
            </w:r>
          </w:p>
        </w:tc>
        <w:tc>
          <w:tcPr>
            <w:tcW w:w="2324" w:type="dxa"/>
            <w:shd w:val="clear" w:color="auto" w:fill="548DD4"/>
            <w:vAlign w:val="center"/>
          </w:tcPr>
          <w:p w:rsidR="00662C93" w:rsidRPr="00397393" w:rsidRDefault="00662C93" w:rsidP="00397393">
            <w:pPr>
              <w:spacing w:before="120" w:after="120" w:line="240" w:lineRule="auto"/>
              <w:jc w:val="center"/>
              <w:rPr>
                <w:rFonts w:eastAsia="Times New Roman" w:cstheme="minorHAnsi"/>
                <w:b/>
                <w:i/>
                <w:sz w:val="24"/>
                <w:szCs w:val="24"/>
                <w:lang w:eastAsia="hr-HR"/>
              </w:rPr>
            </w:pPr>
            <w:r w:rsidRPr="00397393">
              <w:rPr>
                <w:rFonts w:eastAsia="Times New Roman" w:cstheme="minorHAnsi"/>
                <w:b/>
                <w:i/>
                <w:sz w:val="24"/>
                <w:szCs w:val="24"/>
                <w:lang w:eastAsia="hr-HR"/>
              </w:rPr>
              <w:t>Izvršenje/Suradnja</w:t>
            </w:r>
          </w:p>
        </w:tc>
      </w:tr>
      <w:tr w:rsidR="00662C93" w:rsidRPr="000A1841" w:rsidTr="00662C93">
        <w:tc>
          <w:tcPr>
            <w:tcW w:w="566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Prikupljanje informacija o razmjerima tehničko-tehnološke nesreće i zahvaćenom prostoru.</w:t>
            </w:r>
          </w:p>
        </w:tc>
        <w:tc>
          <w:tcPr>
            <w:tcW w:w="1843" w:type="dxa"/>
            <w:vAlign w:val="center"/>
          </w:tcPr>
          <w:p w:rsidR="00662C93" w:rsidRPr="000A1841" w:rsidRDefault="00662C93" w:rsidP="00662C93">
            <w:pPr>
              <w:spacing w:after="0" w:line="240" w:lineRule="auto"/>
              <w:rPr>
                <w:rFonts w:eastAsia="Times New Roman" w:cstheme="minorHAnsi"/>
                <w:i/>
                <w:sz w:val="20"/>
                <w:szCs w:val="20"/>
                <w:lang w:eastAsia="hr-HR"/>
              </w:rPr>
            </w:pPr>
            <w:r w:rsidRPr="000A1841">
              <w:rPr>
                <w:rFonts w:eastAsia="Times New Roman" w:cstheme="minorHAnsi"/>
                <w:sz w:val="20"/>
                <w:szCs w:val="20"/>
                <w:lang w:eastAsia="hr-HR"/>
              </w:rPr>
              <w:t>Načelnik  Stožera</w:t>
            </w:r>
          </w:p>
        </w:tc>
        <w:tc>
          <w:tcPr>
            <w:tcW w:w="2324" w:type="dxa"/>
            <w:vAlign w:val="center"/>
          </w:tcPr>
          <w:p w:rsidR="00662C93" w:rsidRPr="000A1841" w:rsidRDefault="00662C93" w:rsidP="00662C93">
            <w:pPr>
              <w:spacing w:after="0" w:line="240" w:lineRule="auto"/>
              <w:rPr>
                <w:rFonts w:eastAsia="Calibri" w:cstheme="minorHAnsi"/>
                <w:sz w:val="20"/>
                <w:szCs w:val="20"/>
              </w:rPr>
            </w:pPr>
            <w:r w:rsidRPr="000A1841">
              <w:rPr>
                <w:rFonts w:eastAsia="Calibri" w:cstheme="minorHAnsi"/>
                <w:sz w:val="20"/>
                <w:szCs w:val="20"/>
              </w:rPr>
              <w:t>Županijski centar 112</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r>
      <w:tr w:rsidR="00662C93" w:rsidRPr="000A1841" w:rsidTr="00662C93">
        <w:tc>
          <w:tcPr>
            <w:tcW w:w="566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Prikupljanje informacija o razmjerima tehničko-tehnološke nesreće i zahvaćenom prostoru.</w:t>
            </w:r>
          </w:p>
        </w:tc>
        <w:tc>
          <w:tcPr>
            <w:tcW w:w="1843" w:type="dxa"/>
            <w:vAlign w:val="center"/>
          </w:tcPr>
          <w:p w:rsidR="00662C93" w:rsidRPr="000A1841" w:rsidRDefault="00662C93" w:rsidP="00662C93">
            <w:pPr>
              <w:spacing w:after="0" w:line="240" w:lineRule="auto"/>
              <w:rPr>
                <w:rFonts w:eastAsia="Times New Roman" w:cstheme="minorHAnsi"/>
                <w:i/>
                <w:sz w:val="20"/>
                <w:szCs w:val="20"/>
                <w:lang w:eastAsia="hr-HR"/>
              </w:rPr>
            </w:pPr>
            <w:r w:rsidRPr="000A1841">
              <w:rPr>
                <w:rFonts w:eastAsia="Times New Roman" w:cstheme="minorHAnsi"/>
                <w:sz w:val="20"/>
                <w:szCs w:val="20"/>
                <w:lang w:eastAsia="hr-HR"/>
              </w:rPr>
              <w:t>Načelnik  Stožera</w:t>
            </w:r>
          </w:p>
        </w:tc>
        <w:tc>
          <w:tcPr>
            <w:tcW w:w="2324" w:type="dxa"/>
            <w:vAlign w:val="center"/>
          </w:tcPr>
          <w:p w:rsidR="00662C93" w:rsidRPr="000A1841" w:rsidRDefault="00662C93" w:rsidP="00662C93">
            <w:pPr>
              <w:spacing w:after="0" w:line="240" w:lineRule="auto"/>
              <w:rPr>
                <w:rFonts w:eastAsia="Calibri" w:cstheme="minorHAnsi"/>
                <w:sz w:val="20"/>
                <w:szCs w:val="20"/>
              </w:rPr>
            </w:pPr>
            <w:r w:rsidRPr="000A1841">
              <w:rPr>
                <w:rFonts w:eastAsia="Calibri" w:cstheme="minorHAnsi"/>
                <w:sz w:val="20"/>
                <w:szCs w:val="20"/>
              </w:rPr>
              <w:t xml:space="preserve">pravna osoba-imaoci  opasnih tvari </w:t>
            </w:r>
            <w:hyperlink r:id="rId138" w:history="1">
              <w:r w:rsidRPr="000A1841">
                <w:rPr>
                  <w:rFonts w:eastAsia="Calibri" w:cstheme="minorHAnsi"/>
                  <w:color w:val="0000FF"/>
                  <w:szCs w:val="20"/>
                  <w:u w:val="single"/>
                </w:rPr>
                <w:t>(prilog 5)</w:t>
              </w:r>
            </w:hyperlink>
          </w:p>
        </w:tc>
      </w:tr>
      <w:tr w:rsidR="00662C93" w:rsidRPr="000A1841" w:rsidTr="00662C93">
        <w:tc>
          <w:tcPr>
            <w:tcW w:w="566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Uspostavljanje komunikacije sa PU Zadarskom, PP Gračac</w:t>
            </w:r>
          </w:p>
        </w:tc>
        <w:tc>
          <w:tcPr>
            <w:tcW w:w="1843"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predstavnik PU</w:t>
            </w:r>
          </w:p>
        </w:tc>
        <w:tc>
          <w:tcPr>
            <w:tcW w:w="2324"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Policijska postaja </w:t>
            </w:r>
          </w:p>
          <w:p w:rsidR="00662C93" w:rsidRPr="000A1841" w:rsidRDefault="00662C93" w:rsidP="00662C93">
            <w:pPr>
              <w:spacing w:after="0" w:line="240" w:lineRule="auto"/>
              <w:rPr>
                <w:rFonts w:eastAsia="Times New Roman" w:cstheme="minorHAnsi"/>
                <w:color w:val="2C22EA"/>
                <w:sz w:val="20"/>
                <w:szCs w:val="20"/>
                <w:lang w:eastAsia="hr-HR"/>
              </w:rPr>
            </w:pPr>
            <w:r w:rsidRPr="000A1841">
              <w:rPr>
                <w:rFonts w:eastAsia="Times New Roman" w:cstheme="minorHAnsi"/>
                <w:color w:val="2C22EA"/>
                <w:sz w:val="20"/>
                <w:szCs w:val="20"/>
                <w:lang w:eastAsia="hr-HR"/>
              </w:rPr>
              <w:t>(prilog 15)</w:t>
            </w:r>
          </w:p>
        </w:tc>
      </w:tr>
      <w:tr w:rsidR="00662C93" w:rsidRPr="000A1841" w:rsidTr="00662C93">
        <w:tc>
          <w:tcPr>
            <w:tcW w:w="566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Upućivanje zahtijeva za osiguranjem prostora oko mjesta na kojemu se dogodila nesreća</w:t>
            </w:r>
          </w:p>
        </w:tc>
        <w:tc>
          <w:tcPr>
            <w:tcW w:w="1843" w:type="dxa"/>
            <w:vAlign w:val="center"/>
          </w:tcPr>
          <w:p w:rsidR="00662C93" w:rsidRPr="000A1841" w:rsidRDefault="003973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w:t>
            </w:r>
            <w:r>
              <w:rPr>
                <w:rFonts w:eastAsia="Times New Roman" w:cstheme="minorHAnsi"/>
                <w:sz w:val="20"/>
                <w:szCs w:val="20"/>
                <w:lang w:eastAsia="hr-HR"/>
              </w:rPr>
              <w:t xml:space="preserve"> Općine</w:t>
            </w:r>
          </w:p>
        </w:tc>
        <w:tc>
          <w:tcPr>
            <w:tcW w:w="2324"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Policijska uprava prema svom Planu</w:t>
            </w:r>
          </w:p>
        </w:tc>
      </w:tr>
      <w:tr w:rsidR="00662C93" w:rsidRPr="000A1841" w:rsidTr="00662C93">
        <w:tc>
          <w:tcPr>
            <w:tcW w:w="566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Upućivanje zahtijeva za zabranom prometovanja prometnicama ili dijela prometnice na mjestima nekontroliranog ispuštanja opasnih tvari (</w:t>
            </w:r>
            <w:hyperlink r:id="rId139" w:history="1">
              <w:r w:rsidRPr="000A1841">
                <w:rPr>
                  <w:rFonts w:eastAsia="Times New Roman" w:cstheme="minorHAnsi"/>
                  <w:color w:val="0000FF"/>
                  <w:sz w:val="20"/>
                  <w:szCs w:val="20"/>
                  <w:u w:val="single"/>
                  <w:lang w:eastAsia="hr-HR"/>
                </w:rPr>
                <w:t>prilog 22</w:t>
              </w:r>
            </w:hyperlink>
            <w:r w:rsidRPr="000A1841">
              <w:rPr>
                <w:rFonts w:eastAsia="Times New Roman" w:cstheme="minorHAnsi"/>
                <w:sz w:val="20"/>
                <w:szCs w:val="20"/>
                <w:lang w:eastAsia="hr-HR"/>
              </w:rPr>
              <w:t xml:space="preserve">): </w:t>
            </w:r>
          </w:p>
          <w:p w:rsidR="00662C93" w:rsidRPr="000A1841" w:rsidRDefault="00662C93" w:rsidP="00014F57">
            <w:pPr>
              <w:numPr>
                <w:ilvl w:val="0"/>
                <w:numId w:val="57"/>
              </w:numPr>
              <w:spacing w:after="0" w:line="240" w:lineRule="auto"/>
              <w:contextualSpacing/>
              <w:rPr>
                <w:rFonts w:eastAsia="Times New Roman" w:cstheme="minorHAnsi"/>
                <w:sz w:val="20"/>
                <w:szCs w:val="20"/>
                <w:lang w:eastAsia="hr-HR"/>
              </w:rPr>
            </w:pPr>
          </w:p>
          <w:p w:rsidR="00662C93" w:rsidRPr="000A1841" w:rsidRDefault="00662C93" w:rsidP="00662C93">
            <w:pPr>
              <w:spacing w:after="0" w:line="240" w:lineRule="auto"/>
              <w:ind w:left="720"/>
              <w:contextualSpacing/>
              <w:rPr>
                <w:rFonts w:eastAsia="Times New Roman" w:cstheme="minorHAnsi"/>
                <w:sz w:val="20"/>
                <w:szCs w:val="20"/>
                <w:lang w:eastAsia="hr-HR"/>
              </w:rPr>
            </w:pPr>
          </w:p>
        </w:tc>
        <w:tc>
          <w:tcPr>
            <w:tcW w:w="1843" w:type="dxa"/>
            <w:vAlign w:val="center"/>
          </w:tcPr>
          <w:p w:rsidR="00662C93" w:rsidRPr="000A1841" w:rsidRDefault="003973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w:t>
            </w:r>
            <w:r>
              <w:rPr>
                <w:rFonts w:eastAsia="Times New Roman" w:cstheme="minorHAnsi"/>
                <w:sz w:val="20"/>
                <w:szCs w:val="20"/>
                <w:lang w:eastAsia="hr-HR"/>
              </w:rPr>
              <w:t xml:space="preserve"> Općine</w:t>
            </w:r>
          </w:p>
        </w:tc>
        <w:tc>
          <w:tcPr>
            <w:tcW w:w="2324"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Policijska uprava prema svom Planu</w:t>
            </w:r>
          </w:p>
        </w:tc>
      </w:tr>
      <w:tr w:rsidR="00662C93" w:rsidRPr="000A1841" w:rsidTr="00662C93">
        <w:tc>
          <w:tcPr>
            <w:tcW w:w="566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Upućivanje zahtijeva za ograničenim kretanjem stanovništva na ugroženom području. </w:t>
            </w:r>
          </w:p>
        </w:tc>
        <w:tc>
          <w:tcPr>
            <w:tcW w:w="1843" w:type="dxa"/>
            <w:vAlign w:val="center"/>
          </w:tcPr>
          <w:p w:rsidR="00662C93" w:rsidRPr="000A1841" w:rsidRDefault="003973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w:t>
            </w:r>
            <w:r>
              <w:rPr>
                <w:rFonts w:eastAsia="Times New Roman" w:cstheme="minorHAnsi"/>
                <w:sz w:val="20"/>
                <w:szCs w:val="20"/>
                <w:lang w:eastAsia="hr-HR"/>
              </w:rPr>
              <w:t xml:space="preserve"> Općine</w:t>
            </w:r>
          </w:p>
        </w:tc>
        <w:tc>
          <w:tcPr>
            <w:tcW w:w="2324"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Policijska postaja prema svom Planu</w:t>
            </w:r>
          </w:p>
        </w:tc>
      </w:tr>
    </w:tbl>
    <w:p w:rsidR="00662C93" w:rsidRPr="000A1841" w:rsidRDefault="00662C93" w:rsidP="00662C93">
      <w:pPr>
        <w:spacing w:after="0" w:line="240" w:lineRule="auto"/>
        <w:ind w:left="1080"/>
        <w:rPr>
          <w:rFonts w:eastAsia="Times New Roman" w:cstheme="minorHAnsi"/>
          <w:i/>
          <w:sz w:val="24"/>
          <w:szCs w:val="24"/>
        </w:rPr>
      </w:pPr>
    </w:p>
    <w:p w:rsidR="00662C93" w:rsidRDefault="00662C93" w:rsidP="00662C93">
      <w:pPr>
        <w:spacing w:after="0" w:line="240" w:lineRule="auto"/>
        <w:ind w:left="1080"/>
        <w:rPr>
          <w:rFonts w:eastAsia="Times New Roman" w:cstheme="minorHAnsi"/>
          <w:i/>
          <w:sz w:val="24"/>
          <w:szCs w:val="24"/>
        </w:rPr>
      </w:pPr>
    </w:p>
    <w:p w:rsidR="00662C93" w:rsidRPr="000A1841" w:rsidRDefault="00662C93" w:rsidP="00662C93">
      <w:pPr>
        <w:keepNext/>
        <w:keepLines/>
        <w:numPr>
          <w:ilvl w:val="2"/>
          <w:numId w:val="0"/>
        </w:numPr>
        <w:spacing w:before="200" w:after="0"/>
        <w:ind w:left="720" w:hanging="720"/>
        <w:outlineLvl w:val="2"/>
        <w:rPr>
          <w:rFonts w:eastAsia="Times New Roman" w:cstheme="minorHAnsi"/>
          <w:b/>
          <w:bCs/>
          <w:sz w:val="24"/>
          <w:szCs w:val="24"/>
          <w:lang w:eastAsia="hr-HR"/>
        </w:rPr>
      </w:pPr>
      <w:bookmarkStart w:id="109" w:name="_Toc272264973"/>
      <w:bookmarkStart w:id="110" w:name="_Toc297188249"/>
      <w:r w:rsidRPr="000A1841">
        <w:rPr>
          <w:rFonts w:eastAsia="Times New Roman" w:cstheme="minorHAnsi"/>
          <w:b/>
          <w:bCs/>
          <w:sz w:val="24"/>
          <w:szCs w:val="24"/>
          <w:lang w:eastAsia="hr-HR"/>
        </w:rPr>
        <w:t>3.4.4. Uzbunjivanje i obavještavanje stanovništva</w:t>
      </w:r>
      <w:bookmarkEnd w:id="109"/>
      <w:bookmarkEnd w:id="110"/>
    </w:p>
    <w:p w:rsidR="00662C93" w:rsidRPr="000A1841" w:rsidRDefault="00662C93" w:rsidP="00662C93">
      <w:pPr>
        <w:autoSpaceDE w:val="0"/>
        <w:autoSpaceDN w:val="0"/>
        <w:adjustRightInd w:val="0"/>
        <w:spacing w:after="0" w:line="240" w:lineRule="auto"/>
        <w:ind w:left="1080"/>
        <w:jc w:val="both"/>
        <w:rPr>
          <w:rFonts w:eastAsia="Times New Roman" w:cstheme="minorHAnsi"/>
          <w:i/>
          <w:sz w:val="24"/>
          <w:szCs w:val="24"/>
          <w:lang w:eastAsia="hr-H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4"/>
        <w:gridCol w:w="1804"/>
        <w:gridCol w:w="2290"/>
      </w:tblGrid>
      <w:tr w:rsidR="00662C93" w:rsidRPr="000A1841" w:rsidTr="00662C93">
        <w:trPr>
          <w:trHeight w:val="524"/>
        </w:trPr>
        <w:tc>
          <w:tcPr>
            <w:tcW w:w="5665" w:type="dxa"/>
            <w:shd w:val="clear" w:color="auto" w:fill="548DD4"/>
            <w:vAlign w:val="center"/>
          </w:tcPr>
          <w:p w:rsidR="00662C93" w:rsidRPr="000A1841" w:rsidRDefault="00662C93" w:rsidP="00662C93">
            <w:pPr>
              <w:spacing w:after="0" w:line="240" w:lineRule="auto"/>
              <w:rPr>
                <w:rFonts w:eastAsia="Times New Roman" w:cstheme="minorHAnsi"/>
                <w:i/>
                <w:sz w:val="24"/>
                <w:szCs w:val="24"/>
                <w:lang w:eastAsia="hr-HR"/>
              </w:rPr>
            </w:pPr>
            <w:r w:rsidRPr="000A1841">
              <w:rPr>
                <w:rFonts w:eastAsia="Times New Roman" w:cstheme="minorHAnsi"/>
                <w:sz w:val="24"/>
                <w:szCs w:val="24"/>
                <w:lang w:eastAsia="hr-HR"/>
              </w:rPr>
              <w:t>Radnje i postupci</w:t>
            </w:r>
          </w:p>
        </w:tc>
        <w:tc>
          <w:tcPr>
            <w:tcW w:w="1843" w:type="dxa"/>
            <w:shd w:val="clear" w:color="auto" w:fill="548DD4"/>
            <w:vAlign w:val="center"/>
          </w:tcPr>
          <w:p w:rsidR="00662C93" w:rsidRPr="000A1841" w:rsidRDefault="00662C93" w:rsidP="00662C93">
            <w:pPr>
              <w:spacing w:after="0" w:line="240" w:lineRule="auto"/>
              <w:rPr>
                <w:rFonts w:eastAsia="Times New Roman" w:cstheme="minorHAnsi"/>
                <w:sz w:val="24"/>
                <w:szCs w:val="24"/>
                <w:lang w:eastAsia="hr-HR"/>
              </w:rPr>
            </w:pPr>
            <w:r w:rsidRPr="000A1841">
              <w:rPr>
                <w:rFonts w:eastAsia="Times New Roman" w:cstheme="minorHAnsi"/>
                <w:sz w:val="24"/>
                <w:szCs w:val="24"/>
                <w:lang w:eastAsia="hr-HR"/>
              </w:rPr>
              <w:t>Rukovođenje</w:t>
            </w:r>
          </w:p>
        </w:tc>
        <w:tc>
          <w:tcPr>
            <w:tcW w:w="2324" w:type="dxa"/>
            <w:shd w:val="clear" w:color="auto" w:fill="548DD4"/>
            <w:vAlign w:val="center"/>
          </w:tcPr>
          <w:p w:rsidR="00662C93" w:rsidRPr="000A1841" w:rsidRDefault="00662C93" w:rsidP="00662C93">
            <w:pPr>
              <w:spacing w:after="0" w:line="240" w:lineRule="auto"/>
              <w:rPr>
                <w:rFonts w:eastAsia="Times New Roman" w:cstheme="minorHAnsi"/>
                <w:i/>
                <w:sz w:val="24"/>
                <w:szCs w:val="24"/>
                <w:lang w:eastAsia="hr-HR"/>
              </w:rPr>
            </w:pPr>
            <w:r w:rsidRPr="000A1841">
              <w:rPr>
                <w:rFonts w:eastAsia="Times New Roman" w:cstheme="minorHAnsi"/>
                <w:i/>
                <w:sz w:val="24"/>
                <w:szCs w:val="24"/>
                <w:lang w:eastAsia="hr-HR"/>
              </w:rPr>
              <w:t>Izvršenje/Suradnja</w:t>
            </w:r>
          </w:p>
        </w:tc>
      </w:tr>
      <w:tr w:rsidR="00662C93" w:rsidRPr="000A1841" w:rsidTr="00662C93">
        <w:tc>
          <w:tcPr>
            <w:tcW w:w="566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Uključivanje sirena za uzbunjivanje</w:t>
            </w:r>
          </w:p>
        </w:tc>
        <w:tc>
          <w:tcPr>
            <w:tcW w:w="1843"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Županijski centar 112</w:t>
            </w:r>
          </w:p>
        </w:tc>
        <w:tc>
          <w:tcPr>
            <w:tcW w:w="2324"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Županijski centar 112</w:t>
            </w:r>
          </w:p>
          <w:p w:rsidR="00662C93" w:rsidRPr="000A1841" w:rsidRDefault="00662C93" w:rsidP="00662C93">
            <w:pPr>
              <w:spacing w:after="0" w:line="240" w:lineRule="auto"/>
              <w:rPr>
                <w:rFonts w:eastAsia="Times New Roman" w:cstheme="minorHAnsi"/>
                <w:sz w:val="20"/>
                <w:szCs w:val="20"/>
                <w:lang w:eastAsia="hr-HR"/>
              </w:rPr>
            </w:pPr>
          </w:p>
        </w:tc>
      </w:tr>
      <w:tr w:rsidR="00662C93" w:rsidRPr="000A1841" w:rsidTr="00662C93">
        <w:tc>
          <w:tcPr>
            <w:tcW w:w="566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Obavještavanje stanovništva o načinu postupanja u akcidentnoj situaciji</w:t>
            </w:r>
          </w:p>
        </w:tc>
        <w:tc>
          <w:tcPr>
            <w:tcW w:w="1843"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Županijski centar 112</w:t>
            </w:r>
          </w:p>
        </w:tc>
        <w:tc>
          <w:tcPr>
            <w:tcW w:w="2324"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Sredstva javnog priopćavanja (</w:t>
            </w:r>
            <w:hyperlink r:id="rId140" w:history="1">
              <w:r w:rsidRPr="000A1841">
                <w:rPr>
                  <w:rFonts w:eastAsia="Times New Roman" w:cstheme="minorHAnsi"/>
                  <w:color w:val="0000FF"/>
                  <w:sz w:val="24"/>
                  <w:szCs w:val="20"/>
                  <w:u w:val="single"/>
                  <w:lang w:eastAsia="hr-HR"/>
                </w:rPr>
                <w:t>prilog 29</w:t>
              </w:r>
            </w:hyperlink>
            <w:r w:rsidRPr="000A1841">
              <w:rPr>
                <w:rFonts w:eastAsia="Times New Roman" w:cstheme="minorHAnsi"/>
                <w:sz w:val="20"/>
                <w:szCs w:val="20"/>
                <w:lang w:eastAsia="hr-HR"/>
              </w:rPr>
              <w:t>)</w:t>
            </w:r>
          </w:p>
        </w:tc>
      </w:tr>
    </w:tbl>
    <w:p w:rsidR="00662C93" w:rsidRPr="000A1841" w:rsidRDefault="00662C93" w:rsidP="00662C93">
      <w:pPr>
        <w:spacing w:after="0" w:line="240" w:lineRule="auto"/>
        <w:rPr>
          <w:rFonts w:eastAsia="Times New Roman" w:cstheme="minorHAnsi"/>
          <w:b/>
          <w:bCs/>
          <w:color w:val="4F81BD"/>
          <w:sz w:val="24"/>
          <w:szCs w:val="24"/>
          <w:lang w:eastAsia="hr-HR"/>
        </w:rPr>
      </w:pPr>
    </w:p>
    <w:p w:rsidR="00662C93" w:rsidRDefault="00662C93" w:rsidP="00662C93">
      <w:pPr>
        <w:spacing w:after="0" w:line="240" w:lineRule="auto"/>
        <w:rPr>
          <w:rFonts w:eastAsia="Times New Roman" w:cstheme="minorHAnsi"/>
          <w:b/>
          <w:bCs/>
          <w:color w:val="4F81BD"/>
          <w:sz w:val="24"/>
          <w:szCs w:val="24"/>
          <w:lang w:eastAsia="hr-HR"/>
        </w:rPr>
      </w:pPr>
    </w:p>
    <w:p w:rsidR="00397393" w:rsidRPr="000A1841" w:rsidRDefault="00397393" w:rsidP="00662C93">
      <w:pPr>
        <w:spacing w:after="0" w:line="240" w:lineRule="auto"/>
        <w:rPr>
          <w:rFonts w:eastAsia="Times New Roman" w:cstheme="minorHAnsi"/>
          <w:b/>
          <w:bCs/>
          <w:color w:val="4F81BD"/>
          <w:sz w:val="24"/>
          <w:szCs w:val="24"/>
          <w:lang w:eastAsia="hr-HR"/>
        </w:rPr>
      </w:pPr>
    </w:p>
    <w:p w:rsidR="00662C93" w:rsidRPr="000A1841" w:rsidRDefault="00662C93" w:rsidP="002D2B1B">
      <w:pPr>
        <w:numPr>
          <w:ilvl w:val="2"/>
          <w:numId w:val="0"/>
        </w:numPr>
        <w:ind w:left="1146" w:hanging="438"/>
        <w:contextualSpacing/>
        <w:outlineLvl w:val="2"/>
        <w:rPr>
          <w:rFonts w:eastAsia="Times New Roman" w:cstheme="minorHAnsi"/>
          <w:b/>
          <w:bCs/>
          <w:sz w:val="24"/>
          <w:szCs w:val="24"/>
          <w:lang w:eastAsia="hr-HR"/>
        </w:rPr>
      </w:pPr>
      <w:bookmarkStart w:id="111" w:name="_Toc297188250"/>
      <w:r w:rsidRPr="000A1841">
        <w:rPr>
          <w:rFonts w:eastAsia="Times New Roman" w:cstheme="minorHAnsi"/>
          <w:b/>
          <w:bCs/>
          <w:sz w:val="24"/>
          <w:szCs w:val="24"/>
          <w:lang w:eastAsia="hr-HR"/>
        </w:rPr>
        <w:t>3.4.5. Pregled raspoloživih sredstava i lokacija za dekontaminaciju stanovništva</w:t>
      </w:r>
      <w:bookmarkEnd w:id="108"/>
      <w:bookmarkEnd w:id="111"/>
    </w:p>
    <w:p w:rsidR="00662C93" w:rsidRPr="00397393" w:rsidRDefault="00662C93" w:rsidP="002D2B1B">
      <w:pPr>
        <w:autoSpaceDE w:val="0"/>
        <w:autoSpaceDN w:val="0"/>
        <w:adjustRightInd w:val="0"/>
        <w:spacing w:after="0" w:line="240" w:lineRule="auto"/>
        <w:ind w:firstLine="708"/>
        <w:jc w:val="both"/>
        <w:rPr>
          <w:rFonts w:eastAsia="Times New Roman" w:cstheme="minorHAnsi"/>
          <w:color w:val="000000" w:themeColor="text1"/>
          <w:sz w:val="24"/>
          <w:szCs w:val="24"/>
          <w:lang w:eastAsia="hr-HR"/>
        </w:rPr>
      </w:pPr>
      <w:r w:rsidRPr="00397393">
        <w:rPr>
          <w:rFonts w:eastAsia="Times New Roman" w:cstheme="minorHAnsi"/>
          <w:color w:val="000000" w:themeColor="text1"/>
          <w:sz w:val="24"/>
          <w:szCs w:val="24"/>
          <w:lang w:eastAsia="hr-HR"/>
        </w:rPr>
        <w:t>Općina ne posjeduje opremu za dekontaminaciju, a osim vode ne raspolaže nikakvim drugim sredstvima za dekontaminaciju. Iako na području Općine Gračac postoje gospodarski objekti s opasnim tvarima, druge tvari za dekontaminaciju nisu ni potrebne, osim možda u slučaju prometne nesreće cisterne koja prevozi neku opasnu materiju u tranzitu.</w:t>
      </w:r>
    </w:p>
    <w:p w:rsidR="00662C93" w:rsidRPr="00397393" w:rsidRDefault="00662C93" w:rsidP="00662C93">
      <w:pPr>
        <w:autoSpaceDE w:val="0"/>
        <w:autoSpaceDN w:val="0"/>
        <w:adjustRightInd w:val="0"/>
        <w:spacing w:after="0" w:line="240" w:lineRule="auto"/>
        <w:jc w:val="both"/>
        <w:rPr>
          <w:rFonts w:eastAsia="Times New Roman" w:cstheme="minorHAnsi"/>
          <w:color w:val="000000" w:themeColor="text1"/>
          <w:sz w:val="24"/>
          <w:szCs w:val="24"/>
          <w:lang w:eastAsia="hr-HR"/>
        </w:rPr>
      </w:pPr>
    </w:p>
    <w:p w:rsidR="00662C93" w:rsidRPr="002A38FB" w:rsidRDefault="00662C93" w:rsidP="00662C93">
      <w:pPr>
        <w:autoSpaceDE w:val="0"/>
        <w:autoSpaceDN w:val="0"/>
        <w:adjustRightInd w:val="0"/>
        <w:spacing w:after="0" w:line="240" w:lineRule="auto"/>
        <w:jc w:val="both"/>
        <w:rPr>
          <w:rFonts w:eastAsia="Times New Roman" w:cstheme="minorHAnsi"/>
          <w:color w:val="000000" w:themeColor="text1"/>
          <w:sz w:val="24"/>
          <w:szCs w:val="24"/>
          <w:u w:val="single"/>
          <w:lang w:eastAsia="hr-HR"/>
        </w:rPr>
      </w:pPr>
      <w:r w:rsidRPr="002A38FB">
        <w:rPr>
          <w:rFonts w:eastAsia="Times New Roman" w:cstheme="minorHAnsi"/>
          <w:color w:val="000000" w:themeColor="text1"/>
          <w:sz w:val="24"/>
          <w:szCs w:val="24"/>
          <w:u w:val="single"/>
          <w:lang w:eastAsia="hr-HR"/>
        </w:rPr>
        <w:t xml:space="preserve">Lokacija za dekontaminaciju: </w:t>
      </w:r>
    </w:p>
    <w:p w:rsidR="002A38FB" w:rsidRPr="002A38FB" w:rsidRDefault="002A38FB" w:rsidP="002A38FB">
      <w:pPr>
        <w:pStyle w:val="Odlomakpopisa"/>
        <w:numPr>
          <w:ilvl w:val="0"/>
          <w:numId w:val="100"/>
        </w:numPr>
        <w:autoSpaceDE w:val="0"/>
        <w:autoSpaceDN w:val="0"/>
        <w:adjustRightInd w:val="0"/>
        <w:jc w:val="both"/>
        <w:rPr>
          <w:rFonts w:cstheme="minorHAnsi"/>
          <w:color w:val="000000" w:themeColor="text1"/>
        </w:rPr>
      </w:pPr>
      <w:r w:rsidRPr="002A38FB">
        <w:rPr>
          <w:rFonts w:cstheme="minorHAnsi"/>
          <w:color w:val="000000" w:themeColor="text1"/>
        </w:rPr>
        <w:t>Igralište osnovne škole Nikole Tesle 11</w:t>
      </w:r>
    </w:p>
    <w:p w:rsidR="00662C93" w:rsidRPr="00397393" w:rsidRDefault="00662C93" w:rsidP="00C95877">
      <w:pPr>
        <w:autoSpaceDE w:val="0"/>
        <w:autoSpaceDN w:val="0"/>
        <w:adjustRightInd w:val="0"/>
        <w:spacing w:after="0" w:line="240" w:lineRule="auto"/>
        <w:jc w:val="both"/>
        <w:rPr>
          <w:rFonts w:eastAsia="Times New Roman" w:cstheme="minorHAnsi"/>
          <w:color w:val="000000" w:themeColor="text1"/>
          <w:sz w:val="24"/>
          <w:szCs w:val="24"/>
          <w:lang w:eastAsia="hr-HR"/>
        </w:rPr>
      </w:pPr>
    </w:p>
    <w:p w:rsidR="00662C93" w:rsidRPr="00397393" w:rsidRDefault="00662C93" w:rsidP="00662C93">
      <w:pPr>
        <w:autoSpaceDE w:val="0"/>
        <w:autoSpaceDN w:val="0"/>
        <w:adjustRightInd w:val="0"/>
        <w:spacing w:after="0" w:line="240" w:lineRule="auto"/>
        <w:ind w:left="426"/>
        <w:jc w:val="both"/>
        <w:rPr>
          <w:rFonts w:eastAsia="Times New Roman" w:cstheme="minorHAnsi"/>
          <w:color w:val="000000" w:themeColor="text1"/>
          <w:sz w:val="24"/>
          <w:szCs w:val="24"/>
          <w:lang w:eastAsia="hr-HR"/>
        </w:rPr>
      </w:pPr>
      <w:bookmarkStart w:id="112" w:name="_Toc274591218"/>
    </w:p>
    <w:bookmarkEnd w:id="112"/>
    <w:p w:rsidR="00662C93" w:rsidRPr="000A1841" w:rsidRDefault="00662C93" w:rsidP="00662C93">
      <w:pPr>
        <w:autoSpaceDE w:val="0"/>
        <w:autoSpaceDN w:val="0"/>
        <w:adjustRightInd w:val="0"/>
        <w:spacing w:after="0" w:line="240" w:lineRule="auto"/>
        <w:jc w:val="both"/>
        <w:rPr>
          <w:rFonts w:eastAsia="Times New Roman" w:cstheme="minorHAnsi"/>
          <w:sz w:val="24"/>
          <w:szCs w:val="24"/>
          <w:lang w:eastAsia="hr-HR"/>
        </w:rPr>
      </w:pPr>
    </w:p>
    <w:p w:rsidR="00662C93" w:rsidRDefault="00662C93" w:rsidP="00662C93">
      <w:pPr>
        <w:autoSpaceDE w:val="0"/>
        <w:autoSpaceDN w:val="0"/>
        <w:adjustRightInd w:val="0"/>
        <w:spacing w:after="0" w:line="240" w:lineRule="auto"/>
        <w:jc w:val="both"/>
        <w:rPr>
          <w:rFonts w:eastAsia="Times New Roman" w:cstheme="minorHAnsi"/>
          <w:sz w:val="24"/>
          <w:szCs w:val="24"/>
          <w:lang w:eastAsia="hr-HR"/>
        </w:rPr>
      </w:pPr>
    </w:p>
    <w:p w:rsidR="002D2B1B" w:rsidRDefault="002D2B1B" w:rsidP="00662C93">
      <w:pPr>
        <w:autoSpaceDE w:val="0"/>
        <w:autoSpaceDN w:val="0"/>
        <w:adjustRightInd w:val="0"/>
        <w:spacing w:after="0" w:line="240" w:lineRule="auto"/>
        <w:jc w:val="both"/>
        <w:rPr>
          <w:rFonts w:eastAsia="Times New Roman" w:cstheme="minorHAnsi"/>
          <w:sz w:val="24"/>
          <w:szCs w:val="24"/>
          <w:lang w:eastAsia="hr-HR"/>
        </w:rPr>
      </w:pPr>
    </w:p>
    <w:p w:rsidR="002D2B1B" w:rsidRDefault="002D2B1B" w:rsidP="00662C93">
      <w:pPr>
        <w:autoSpaceDE w:val="0"/>
        <w:autoSpaceDN w:val="0"/>
        <w:adjustRightInd w:val="0"/>
        <w:spacing w:after="0" w:line="240" w:lineRule="auto"/>
        <w:jc w:val="both"/>
        <w:rPr>
          <w:rFonts w:eastAsia="Times New Roman" w:cstheme="minorHAnsi"/>
          <w:sz w:val="24"/>
          <w:szCs w:val="24"/>
          <w:lang w:eastAsia="hr-HR"/>
        </w:rPr>
      </w:pPr>
      <w:bookmarkStart w:id="113" w:name="_GoBack"/>
      <w:bookmarkEnd w:id="113"/>
    </w:p>
    <w:p w:rsidR="002D2B1B" w:rsidRDefault="002D2B1B" w:rsidP="00662C93">
      <w:pPr>
        <w:autoSpaceDE w:val="0"/>
        <w:autoSpaceDN w:val="0"/>
        <w:adjustRightInd w:val="0"/>
        <w:spacing w:after="0" w:line="240" w:lineRule="auto"/>
        <w:jc w:val="both"/>
        <w:rPr>
          <w:rFonts w:eastAsia="Times New Roman" w:cstheme="minorHAnsi"/>
          <w:sz w:val="24"/>
          <w:szCs w:val="24"/>
          <w:lang w:eastAsia="hr-HR"/>
        </w:rPr>
      </w:pPr>
    </w:p>
    <w:p w:rsidR="002D2B1B" w:rsidRDefault="002D2B1B" w:rsidP="00662C93">
      <w:pPr>
        <w:autoSpaceDE w:val="0"/>
        <w:autoSpaceDN w:val="0"/>
        <w:adjustRightInd w:val="0"/>
        <w:spacing w:after="0" w:line="240" w:lineRule="auto"/>
        <w:jc w:val="both"/>
        <w:rPr>
          <w:rFonts w:eastAsia="Times New Roman" w:cstheme="minorHAnsi"/>
          <w:sz w:val="24"/>
          <w:szCs w:val="24"/>
          <w:lang w:eastAsia="hr-HR"/>
        </w:rPr>
      </w:pPr>
    </w:p>
    <w:p w:rsidR="002D2B1B" w:rsidRPr="000A1841" w:rsidRDefault="002D2B1B" w:rsidP="00662C93">
      <w:pPr>
        <w:autoSpaceDE w:val="0"/>
        <w:autoSpaceDN w:val="0"/>
        <w:adjustRightInd w:val="0"/>
        <w:spacing w:after="0" w:line="240" w:lineRule="auto"/>
        <w:jc w:val="both"/>
        <w:rPr>
          <w:rFonts w:eastAsia="Times New Roman" w:cstheme="minorHAnsi"/>
          <w:sz w:val="24"/>
          <w:szCs w:val="24"/>
          <w:lang w:eastAsia="hr-HR"/>
        </w:rPr>
      </w:pPr>
    </w:p>
    <w:p w:rsidR="00662C93" w:rsidRPr="000A1841" w:rsidRDefault="00662C93" w:rsidP="00662C93">
      <w:pPr>
        <w:numPr>
          <w:ilvl w:val="2"/>
          <w:numId w:val="0"/>
        </w:numPr>
        <w:ind w:left="1146" w:hanging="1146"/>
        <w:contextualSpacing/>
        <w:outlineLvl w:val="2"/>
        <w:rPr>
          <w:rFonts w:eastAsia="Times New Roman" w:cstheme="minorHAnsi"/>
          <w:b/>
          <w:bCs/>
          <w:sz w:val="24"/>
          <w:szCs w:val="24"/>
          <w:lang w:eastAsia="hr-HR"/>
        </w:rPr>
      </w:pPr>
      <w:bookmarkStart w:id="114" w:name="_Toc274591219"/>
      <w:bookmarkStart w:id="115" w:name="_Toc297188251"/>
      <w:r w:rsidRPr="000A1841">
        <w:rPr>
          <w:rFonts w:eastAsia="Times New Roman" w:cstheme="minorHAnsi"/>
          <w:b/>
          <w:bCs/>
          <w:sz w:val="24"/>
          <w:szCs w:val="24"/>
          <w:lang w:eastAsia="hr-HR"/>
        </w:rPr>
        <w:lastRenderedPageBreak/>
        <w:t>3.4.6. Gašenje požara</w:t>
      </w:r>
      <w:bookmarkEnd w:id="114"/>
      <w:bookmarkEnd w:id="11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2715"/>
        <w:gridCol w:w="2354"/>
      </w:tblGrid>
      <w:tr w:rsidR="00662C93" w:rsidRPr="000A1841" w:rsidTr="0004401F">
        <w:tc>
          <w:tcPr>
            <w:tcW w:w="4219" w:type="dxa"/>
            <w:shd w:val="clear" w:color="auto" w:fill="548DD4"/>
            <w:vAlign w:val="center"/>
          </w:tcPr>
          <w:p w:rsidR="00662C93" w:rsidRPr="0004401F" w:rsidRDefault="00662C93" w:rsidP="0004401F">
            <w:pPr>
              <w:spacing w:before="120" w:after="120" w:line="240" w:lineRule="auto"/>
              <w:jc w:val="center"/>
              <w:rPr>
                <w:rFonts w:eastAsia="Times New Roman" w:cstheme="minorHAnsi"/>
                <w:b/>
                <w:sz w:val="24"/>
                <w:szCs w:val="24"/>
                <w:lang w:eastAsia="hr-HR"/>
              </w:rPr>
            </w:pPr>
            <w:r w:rsidRPr="0004401F">
              <w:rPr>
                <w:rFonts w:eastAsia="Times New Roman" w:cstheme="minorHAnsi"/>
                <w:b/>
                <w:sz w:val="24"/>
                <w:szCs w:val="24"/>
                <w:lang w:eastAsia="hr-HR"/>
              </w:rPr>
              <w:t>Radnje i postupci</w:t>
            </w:r>
          </w:p>
        </w:tc>
        <w:tc>
          <w:tcPr>
            <w:tcW w:w="2715" w:type="dxa"/>
            <w:shd w:val="clear" w:color="auto" w:fill="548DD4"/>
            <w:vAlign w:val="center"/>
          </w:tcPr>
          <w:p w:rsidR="00662C93" w:rsidRPr="0004401F" w:rsidRDefault="00662C93" w:rsidP="0004401F">
            <w:pPr>
              <w:spacing w:before="120" w:after="120" w:line="240" w:lineRule="auto"/>
              <w:jc w:val="center"/>
              <w:rPr>
                <w:rFonts w:eastAsia="Times New Roman" w:cstheme="minorHAnsi"/>
                <w:b/>
                <w:sz w:val="24"/>
                <w:szCs w:val="24"/>
                <w:lang w:eastAsia="hr-HR"/>
              </w:rPr>
            </w:pPr>
            <w:r w:rsidRPr="0004401F">
              <w:rPr>
                <w:rFonts w:eastAsia="Times New Roman" w:cstheme="minorHAnsi"/>
                <w:b/>
                <w:sz w:val="24"/>
                <w:szCs w:val="24"/>
                <w:lang w:eastAsia="hr-HR"/>
              </w:rPr>
              <w:t>Rukovođenje</w:t>
            </w:r>
          </w:p>
        </w:tc>
        <w:tc>
          <w:tcPr>
            <w:tcW w:w="2354" w:type="dxa"/>
            <w:shd w:val="clear" w:color="auto" w:fill="548DD4"/>
            <w:vAlign w:val="center"/>
          </w:tcPr>
          <w:p w:rsidR="00662C93" w:rsidRPr="0004401F" w:rsidRDefault="00662C93" w:rsidP="0004401F">
            <w:pPr>
              <w:spacing w:before="120" w:after="120" w:line="240" w:lineRule="auto"/>
              <w:jc w:val="center"/>
              <w:rPr>
                <w:rFonts w:eastAsia="Times New Roman" w:cstheme="minorHAnsi"/>
                <w:b/>
                <w:sz w:val="24"/>
                <w:szCs w:val="24"/>
                <w:lang w:eastAsia="hr-HR"/>
              </w:rPr>
            </w:pPr>
            <w:r w:rsidRPr="0004401F">
              <w:rPr>
                <w:rFonts w:eastAsia="Times New Roman" w:cstheme="minorHAnsi"/>
                <w:b/>
                <w:sz w:val="24"/>
                <w:szCs w:val="24"/>
                <w:lang w:eastAsia="hr-HR"/>
              </w:rPr>
              <w:t>Izvršenje/suradnja</w:t>
            </w:r>
          </w:p>
        </w:tc>
      </w:tr>
      <w:tr w:rsidR="00662C93" w:rsidRPr="000A1841" w:rsidTr="0004401F">
        <w:tc>
          <w:tcPr>
            <w:tcW w:w="4219"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Dojava o izbijanju požara na objektu.</w:t>
            </w:r>
          </w:p>
        </w:tc>
        <w:tc>
          <w:tcPr>
            <w:tcW w:w="2715" w:type="dxa"/>
            <w:vAlign w:val="center"/>
          </w:tcPr>
          <w:p w:rsidR="00662C93" w:rsidRPr="000A1841" w:rsidRDefault="00662C93" w:rsidP="00662C93">
            <w:pPr>
              <w:spacing w:after="0" w:line="240" w:lineRule="auto"/>
              <w:rPr>
                <w:rFonts w:eastAsia="Times New Roman" w:cstheme="minorHAnsi"/>
                <w:i/>
                <w:sz w:val="20"/>
                <w:szCs w:val="20"/>
                <w:lang w:eastAsia="hr-HR"/>
              </w:rPr>
            </w:pPr>
          </w:p>
        </w:tc>
        <w:tc>
          <w:tcPr>
            <w:tcW w:w="2354"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Županijski centar 112</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Pravna osoba,korisnik opasnih tvari </w:t>
            </w:r>
            <w:hyperlink r:id="rId141" w:history="1">
              <w:r w:rsidRPr="000A1841">
                <w:rPr>
                  <w:rFonts w:eastAsia="Times New Roman" w:cstheme="minorHAnsi"/>
                  <w:color w:val="0000FF"/>
                  <w:sz w:val="20"/>
                  <w:szCs w:val="20"/>
                  <w:u w:val="single"/>
                  <w:lang w:eastAsia="hr-HR"/>
                </w:rPr>
                <w:t>(prilog 5)</w:t>
              </w:r>
            </w:hyperlink>
          </w:p>
        </w:tc>
      </w:tr>
      <w:tr w:rsidR="00662C93" w:rsidRPr="000A1841" w:rsidTr="0004401F">
        <w:tc>
          <w:tcPr>
            <w:tcW w:w="4219"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Aktiviranje JVP –e i DVD-a </w:t>
            </w:r>
          </w:p>
        </w:tc>
        <w:tc>
          <w:tcPr>
            <w:tcW w:w="271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protupožarnu zaštitu, zapovjednici JVP-e  i DVD-a</w:t>
            </w:r>
          </w:p>
        </w:tc>
        <w:tc>
          <w:tcPr>
            <w:tcW w:w="2354"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JVP i DVD-a prema svom Planu</w:t>
            </w:r>
          </w:p>
        </w:tc>
      </w:tr>
      <w:tr w:rsidR="00662C93" w:rsidRPr="000A1841" w:rsidTr="0004401F">
        <w:trPr>
          <w:cantSplit/>
        </w:trPr>
        <w:tc>
          <w:tcPr>
            <w:tcW w:w="4219"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Procjena mogućnosti gašenja požara raspoloživim snagama JVP - e i DVD-a </w:t>
            </w:r>
          </w:p>
        </w:tc>
        <w:tc>
          <w:tcPr>
            <w:tcW w:w="271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zapovjednici JVP-e i DVD-a</w:t>
            </w:r>
          </w:p>
        </w:tc>
        <w:tc>
          <w:tcPr>
            <w:tcW w:w="2354" w:type="dxa"/>
            <w:vAlign w:val="center"/>
          </w:tcPr>
          <w:p w:rsidR="00662C93" w:rsidRPr="000A1841" w:rsidRDefault="00662C93" w:rsidP="00662C93">
            <w:pPr>
              <w:spacing w:after="0" w:line="240" w:lineRule="auto"/>
              <w:rPr>
                <w:rFonts w:eastAsia="Times New Roman" w:cstheme="minorHAnsi"/>
                <w:sz w:val="20"/>
                <w:szCs w:val="20"/>
                <w:lang w:eastAsia="hr-HR"/>
              </w:rPr>
            </w:pPr>
          </w:p>
        </w:tc>
      </w:tr>
      <w:tr w:rsidR="00662C93" w:rsidRPr="000A1841" w:rsidTr="0004401F">
        <w:tc>
          <w:tcPr>
            <w:tcW w:w="4219"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Upućivanje zahtijeva angažiranjem dodatnih vatrogasnih snaga</w:t>
            </w:r>
          </w:p>
        </w:tc>
        <w:tc>
          <w:tcPr>
            <w:tcW w:w="271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protupožarnu zaštitu</w:t>
            </w:r>
          </w:p>
        </w:tc>
        <w:tc>
          <w:tcPr>
            <w:tcW w:w="2354"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Vatrogasna zajednica ZD županije, prema svom Planu</w:t>
            </w:r>
          </w:p>
        </w:tc>
      </w:tr>
    </w:tbl>
    <w:p w:rsidR="00662C93" w:rsidRPr="000A1841" w:rsidRDefault="00662C93" w:rsidP="00662C93">
      <w:pPr>
        <w:autoSpaceDE w:val="0"/>
        <w:autoSpaceDN w:val="0"/>
        <w:adjustRightInd w:val="0"/>
        <w:spacing w:after="0" w:line="240" w:lineRule="auto"/>
        <w:jc w:val="both"/>
        <w:rPr>
          <w:rFonts w:eastAsia="Times New Roman" w:cstheme="minorHAnsi"/>
          <w:i/>
          <w:sz w:val="24"/>
          <w:szCs w:val="24"/>
          <w:lang w:eastAsia="hr-HR"/>
        </w:rPr>
      </w:pPr>
    </w:p>
    <w:p w:rsidR="00662C93" w:rsidRPr="000A1841" w:rsidRDefault="00662C93" w:rsidP="00662C93">
      <w:pPr>
        <w:autoSpaceDE w:val="0"/>
        <w:autoSpaceDN w:val="0"/>
        <w:adjustRightInd w:val="0"/>
        <w:spacing w:after="0" w:line="240" w:lineRule="auto"/>
        <w:jc w:val="both"/>
        <w:rPr>
          <w:rFonts w:eastAsia="Times New Roman" w:cstheme="minorHAnsi"/>
          <w:i/>
          <w:sz w:val="24"/>
          <w:szCs w:val="24"/>
          <w:lang w:eastAsia="hr-HR"/>
        </w:rPr>
      </w:pPr>
    </w:p>
    <w:p w:rsidR="00662C93" w:rsidRPr="000A1841" w:rsidRDefault="00662C93" w:rsidP="00662C93">
      <w:pPr>
        <w:numPr>
          <w:ilvl w:val="2"/>
          <w:numId w:val="0"/>
        </w:numPr>
        <w:ind w:left="1146" w:hanging="720"/>
        <w:contextualSpacing/>
        <w:outlineLvl w:val="2"/>
        <w:rPr>
          <w:rFonts w:eastAsia="Times New Roman" w:cstheme="minorHAnsi"/>
          <w:b/>
          <w:bCs/>
          <w:sz w:val="24"/>
          <w:szCs w:val="24"/>
          <w:lang w:eastAsia="hr-HR"/>
        </w:rPr>
      </w:pPr>
      <w:bookmarkStart w:id="116" w:name="_Toc274591220"/>
      <w:bookmarkStart w:id="117" w:name="_Toc297188252"/>
      <w:r w:rsidRPr="000A1841">
        <w:rPr>
          <w:rFonts w:eastAsia="Times New Roman" w:cstheme="minorHAnsi"/>
          <w:b/>
          <w:bCs/>
          <w:sz w:val="24"/>
          <w:szCs w:val="24"/>
          <w:lang w:eastAsia="hr-HR"/>
        </w:rPr>
        <w:t>3.4.7. Organizacija sklanjanja ugroženog stanovništva</w:t>
      </w:r>
      <w:bookmarkEnd w:id="116"/>
      <w:bookmarkEnd w:id="117"/>
    </w:p>
    <w:p w:rsidR="00662C93" w:rsidRPr="000A1841" w:rsidRDefault="00662C93" w:rsidP="002D2B1B">
      <w:pPr>
        <w:autoSpaceDE w:val="0"/>
        <w:autoSpaceDN w:val="0"/>
        <w:adjustRightInd w:val="0"/>
        <w:spacing w:after="120" w:line="240" w:lineRule="auto"/>
        <w:ind w:firstLine="426"/>
        <w:rPr>
          <w:rFonts w:eastAsia="Times New Roman" w:cstheme="minorHAnsi"/>
          <w:sz w:val="24"/>
          <w:szCs w:val="24"/>
          <w:lang w:eastAsia="hr-HR"/>
        </w:rPr>
      </w:pPr>
      <w:r w:rsidRPr="000A1841">
        <w:rPr>
          <w:rFonts w:eastAsia="Times New Roman" w:cstheme="minorHAnsi"/>
          <w:sz w:val="24"/>
          <w:szCs w:val="24"/>
          <w:lang w:eastAsia="hr-HR"/>
        </w:rPr>
        <w:t>Ne planira se sklanjanje nego privremeno premještanje stanovništva do sanacije prostora.</w:t>
      </w:r>
    </w:p>
    <w:p w:rsidR="00662C93" w:rsidRPr="000A1841" w:rsidRDefault="00662C93" w:rsidP="00662C93">
      <w:pPr>
        <w:autoSpaceDE w:val="0"/>
        <w:autoSpaceDN w:val="0"/>
        <w:adjustRightInd w:val="0"/>
        <w:spacing w:after="0" w:line="240" w:lineRule="auto"/>
        <w:rPr>
          <w:rFonts w:eastAsia="Times New Roman" w:cstheme="minorHAnsi"/>
          <w:sz w:val="24"/>
          <w:szCs w:val="24"/>
          <w:lang w:eastAsia="hr-HR"/>
        </w:rPr>
      </w:pPr>
    </w:p>
    <w:p w:rsidR="00662C93" w:rsidRPr="000A1841" w:rsidRDefault="00662C93" w:rsidP="00662C93">
      <w:pPr>
        <w:autoSpaceDE w:val="0"/>
        <w:autoSpaceDN w:val="0"/>
        <w:adjustRightInd w:val="0"/>
        <w:spacing w:after="0" w:line="240" w:lineRule="auto"/>
        <w:rPr>
          <w:rFonts w:eastAsia="Times New Roman" w:cstheme="minorHAnsi"/>
          <w:sz w:val="4"/>
          <w:szCs w:val="24"/>
          <w:lang w:eastAsia="hr-HR"/>
        </w:rPr>
      </w:pPr>
    </w:p>
    <w:p w:rsidR="00662C93" w:rsidRPr="000A1841" w:rsidRDefault="00662C93" w:rsidP="00662C93">
      <w:pPr>
        <w:numPr>
          <w:ilvl w:val="2"/>
          <w:numId w:val="0"/>
        </w:numPr>
        <w:ind w:left="1146" w:hanging="720"/>
        <w:contextualSpacing/>
        <w:outlineLvl w:val="2"/>
        <w:rPr>
          <w:rFonts w:eastAsia="Times New Roman" w:cstheme="minorHAnsi"/>
          <w:b/>
          <w:bCs/>
          <w:sz w:val="24"/>
          <w:szCs w:val="24"/>
          <w:lang w:eastAsia="hr-HR"/>
        </w:rPr>
      </w:pPr>
      <w:bookmarkStart w:id="118" w:name="_Organizacija_zbrinjavanja_ugroženog"/>
      <w:bookmarkStart w:id="119" w:name="_Toc297188253"/>
      <w:bookmarkStart w:id="120" w:name="_Toc274591222"/>
      <w:bookmarkEnd w:id="118"/>
      <w:r w:rsidRPr="000A1841">
        <w:rPr>
          <w:rFonts w:eastAsia="Times New Roman" w:cstheme="minorHAnsi"/>
          <w:b/>
          <w:bCs/>
          <w:sz w:val="24"/>
          <w:szCs w:val="24"/>
          <w:lang w:eastAsia="hr-HR"/>
        </w:rPr>
        <w:t>3.4.8. Organizacija zbrinjavanja ugroženog stanovništv</w:t>
      </w:r>
      <w:bookmarkEnd w:id="119"/>
      <w:r w:rsidRPr="000A1841">
        <w:rPr>
          <w:rFonts w:eastAsia="Times New Roman" w:cstheme="minorHAnsi"/>
          <w:b/>
          <w:bCs/>
          <w:sz w:val="24"/>
          <w:szCs w:val="24"/>
          <w:lang w:eastAsia="hr-HR"/>
        </w:rPr>
        <w:t>a</w:t>
      </w:r>
    </w:p>
    <w:p w:rsidR="00662C93" w:rsidRPr="000A1841" w:rsidRDefault="00662C93" w:rsidP="002D2B1B">
      <w:pPr>
        <w:spacing w:after="0" w:line="240" w:lineRule="auto"/>
        <w:ind w:firstLine="426"/>
        <w:jc w:val="both"/>
        <w:rPr>
          <w:rFonts w:eastAsia="Times New Roman" w:cstheme="minorHAnsi"/>
          <w:sz w:val="24"/>
          <w:szCs w:val="24"/>
          <w:lang w:eastAsia="hr-HR"/>
        </w:rPr>
      </w:pPr>
      <w:r w:rsidRPr="000A1841">
        <w:rPr>
          <w:rFonts w:eastAsia="Times New Roman" w:cstheme="minorHAnsi"/>
          <w:sz w:val="24"/>
          <w:szCs w:val="24"/>
          <w:lang w:eastAsia="hr-HR"/>
        </w:rPr>
        <w:t xml:space="preserve">U slučaju potrebe zbrinjavanja određenog broja osoba koje su medicinski obrađene a nema potrebe za njihovom hospitalizacijom, nakon evakuacije, iste će se zbrinuti u objektima određenim za zbrinjavanje evakuiranih osoba  </w:t>
      </w:r>
      <w:hyperlink r:id="rId142" w:history="1">
        <w:r w:rsidRPr="000A1841">
          <w:rPr>
            <w:rFonts w:eastAsia="Times New Roman" w:cstheme="minorHAnsi"/>
            <w:color w:val="2C22EA"/>
            <w:sz w:val="24"/>
            <w:szCs w:val="24"/>
            <w:lang w:eastAsia="hr-HR"/>
          </w:rPr>
          <w:t>(prilog 19/2)</w:t>
        </w:r>
      </w:hyperlink>
      <w:r w:rsidRPr="000A1841">
        <w:rPr>
          <w:rFonts w:eastAsia="Times New Roman" w:cstheme="minorHAnsi"/>
          <w:color w:val="2C22EA"/>
          <w:sz w:val="24"/>
          <w:szCs w:val="24"/>
          <w:lang w:eastAsia="hr-HR"/>
        </w:rPr>
        <w:t>.</w:t>
      </w:r>
    </w:p>
    <w:p w:rsidR="00662C93" w:rsidRPr="000A1841" w:rsidRDefault="00662C93" w:rsidP="00662C93">
      <w:pPr>
        <w:spacing w:after="0" w:line="240" w:lineRule="auto"/>
        <w:jc w:val="both"/>
        <w:rPr>
          <w:rFonts w:eastAsia="Times New Roman" w:cstheme="minorHAnsi"/>
          <w:sz w:val="24"/>
          <w:szCs w:val="24"/>
        </w:rPr>
      </w:pPr>
      <w:r w:rsidRPr="000A1841">
        <w:rPr>
          <w:rFonts w:eastAsia="Times New Roman" w:cstheme="minorHAnsi"/>
          <w:sz w:val="24"/>
          <w:szCs w:val="24"/>
        </w:rPr>
        <w:t xml:space="preserve">Po prijemu evakuiranih osoba u mjestu zbrinjavanja, voditelj odbora za prihvat dužan je izraditi popis pristiglih osoba </w:t>
      </w:r>
      <w:r w:rsidRPr="000A1841">
        <w:rPr>
          <w:rFonts w:eastAsia="Times New Roman" w:cstheme="minorHAnsi"/>
          <w:color w:val="2C22EA"/>
          <w:sz w:val="24"/>
          <w:szCs w:val="24"/>
        </w:rPr>
        <w:t>(prilog 43)</w:t>
      </w:r>
      <w:r w:rsidRPr="000A1841">
        <w:rPr>
          <w:rFonts w:eastAsia="Times New Roman" w:cstheme="minorHAnsi"/>
          <w:sz w:val="24"/>
          <w:szCs w:val="24"/>
        </w:rPr>
        <w:t xml:space="preserve"> te isti dostaviti Crvenom križu Gračac (zbog eventualne potrage za pojedinim osobama uslijed povređivanja, razdvajanja i sl.), te  Načelniku stožera </w:t>
      </w:r>
      <w:proofErr w:type="spellStart"/>
      <w:r w:rsidRPr="000A1841">
        <w:rPr>
          <w:rFonts w:eastAsia="Times New Roman" w:cstheme="minorHAnsi"/>
          <w:sz w:val="24"/>
          <w:szCs w:val="24"/>
        </w:rPr>
        <w:t>ZiS</w:t>
      </w:r>
      <w:proofErr w:type="spellEnd"/>
      <w:r w:rsidRPr="000A1841">
        <w:rPr>
          <w:rFonts w:eastAsia="Times New Roman" w:cstheme="minorHAnsi"/>
          <w:sz w:val="24"/>
          <w:szCs w:val="24"/>
        </w:rPr>
        <w:t xml:space="preserve"> poradi evidencije te daljnje organizacije smještaja i ishrane evakuiranih osoba.</w:t>
      </w:r>
    </w:p>
    <w:p w:rsidR="00662C93" w:rsidRPr="000A1841" w:rsidRDefault="00662C93" w:rsidP="00662C93">
      <w:pPr>
        <w:spacing w:after="0" w:line="240" w:lineRule="auto"/>
        <w:rPr>
          <w:rFonts w:eastAsia="Times New Roman" w:cstheme="minorHAnsi"/>
        </w:rPr>
      </w:pPr>
    </w:p>
    <w:p w:rsidR="00662C93" w:rsidRPr="000A1841" w:rsidRDefault="00662C93" w:rsidP="00662C93">
      <w:pPr>
        <w:numPr>
          <w:ilvl w:val="2"/>
          <w:numId w:val="0"/>
        </w:numPr>
        <w:ind w:left="1146" w:hanging="720"/>
        <w:contextualSpacing/>
        <w:outlineLvl w:val="2"/>
        <w:rPr>
          <w:rFonts w:eastAsia="Times New Roman" w:cstheme="minorHAnsi"/>
          <w:b/>
          <w:bCs/>
          <w:sz w:val="24"/>
          <w:szCs w:val="24"/>
          <w:lang w:eastAsia="hr-HR"/>
        </w:rPr>
      </w:pPr>
      <w:bookmarkStart w:id="121" w:name="_Toc274591223"/>
      <w:bookmarkStart w:id="122" w:name="_Toc297188254"/>
      <w:bookmarkEnd w:id="120"/>
      <w:r w:rsidRPr="000A1841">
        <w:rPr>
          <w:rFonts w:eastAsia="Times New Roman" w:cstheme="minorHAnsi"/>
          <w:b/>
          <w:bCs/>
          <w:sz w:val="24"/>
          <w:szCs w:val="24"/>
          <w:lang w:eastAsia="hr-HR"/>
        </w:rPr>
        <w:t>3.4.9. Organizacija pružanja prve medicinske pomoći</w:t>
      </w:r>
      <w:bookmarkEnd w:id="121"/>
      <w:bookmarkEnd w:id="12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1"/>
        <w:gridCol w:w="1809"/>
        <w:gridCol w:w="2298"/>
      </w:tblGrid>
      <w:tr w:rsidR="00662C93" w:rsidRPr="000A1841" w:rsidTr="00662C93">
        <w:tc>
          <w:tcPr>
            <w:tcW w:w="5665" w:type="dxa"/>
            <w:shd w:val="clear" w:color="auto" w:fill="548DD4"/>
            <w:vAlign w:val="center"/>
          </w:tcPr>
          <w:p w:rsidR="00662C93" w:rsidRPr="0004401F" w:rsidRDefault="00662C93" w:rsidP="0004401F">
            <w:pPr>
              <w:spacing w:before="120" w:after="120" w:line="240" w:lineRule="auto"/>
              <w:rPr>
                <w:rFonts w:eastAsia="Times New Roman" w:cstheme="minorHAnsi"/>
                <w:b/>
                <w:sz w:val="24"/>
                <w:szCs w:val="24"/>
                <w:lang w:eastAsia="hr-HR"/>
              </w:rPr>
            </w:pPr>
            <w:r w:rsidRPr="0004401F">
              <w:rPr>
                <w:rFonts w:eastAsia="Times New Roman" w:cstheme="minorHAnsi"/>
                <w:b/>
                <w:sz w:val="24"/>
                <w:szCs w:val="24"/>
                <w:lang w:eastAsia="hr-HR"/>
              </w:rPr>
              <w:t>Radnje i postupci</w:t>
            </w:r>
          </w:p>
        </w:tc>
        <w:tc>
          <w:tcPr>
            <w:tcW w:w="1843" w:type="dxa"/>
            <w:shd w:val="clear" w:color="auto" w:fill="548DD4"/>
            <w:vAlign w:val="center"/>
          </w:tcPr>
          <w:p w:rsidR="00662C93" w:rsidRPr="0004401F" w:rsidRDefault="00662C93" w:rsidP="0004401F">
            <w:pPr>
              <w:spacing w:before="120" w:after="120" w:line="240" w:lineRule="auto"/>
              <w:rPr>
                <w:rFonts w:eastAsia="Times New Roman" w:cstheme="minorHAnsi"/>
                <w:b/>
                <w:sz w:val="24"/>
                <w:szCs w:val="24"/>
                <w:lang w:eastAsia="hr-HR"/>
              </w:rPr>
            </w:pPr>
            <w:r w:rsidRPr="0004401F">
              <w:rPr>
                <w:rFonts w:eastAsia="Times New Roman" w:cstheme="minorHAnsi"/>
                <w:b/>
                <w:sz w:val="24"/>
                <w:szCs w:val="24"/>
                <w:lang w:eastAsia="hr-HR"/>
              </w:rPr>
              <w:t>Rukovođenje</w:t>
            </w:r>
          </w:p>
        </w:tc>
        <w:tc>
          <w:tcPr>
            <w:tcW w:w="2324" w:type="dxa"/>
            <w:shd w:val="clear" w:color="auto" w:fill="548DD4"/>
            <w:vAlign w:val="center"/>
          </w:tcPr>
          <w:p w:rsidR="00662C93" w:rsidRPr="0004401F" w:rsidRDefault="00662C93" w:rsidP="0004401F">
            <w:pPr>
              <w:spacing w:before="120" w:after="120" w:line="240" w:lineRule="auto"/>
              <w:rPr>
                <w:rFonts w:eastAsia="Times New Roman" w:cstheme="minorHAnsi"/>
                <w:b/>
                <w:sz w:val="24"/>
                <w:szCs w:val="24"/>
                <w:lang w:eastAsia="hr-HR"/>
              </w:rPr>
            </w:pPr>
            <w:r w:rsidRPr="0004401F">
              <w:rPr>
                <w:rFonts w:eastAsia="Times New Roman" w:cstheme="minorHAnsi"/>
                <w:b/>
                <w:sz w:val="24"/>
                <w:szCs w:val="24"/>
                <w:lang w:eastAsia="hr-HR"/>
              </w:rPr>
              <w:t>Izvršenje/Suradnja</w:t>
            </w:r>
          </w:p>
        </w:tc>
      </w:tr>
      <w:tr w:rsidR="00662C93" w:rsidRPr="000A1841" w:rsidTr="00662C93">
        <w:tc>
          <w:tcPr>
            <w:tcW w:w="566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Prikupljanje informacija o razmjerima tehničko-tehnološke nesreće i zahvaćenom prostoru.</w:t>
            </w:r>
          </w:p>
        </w:tc>
        <w:tc>
          <w:tcPr>
            <w:tcW w:w="1843" w:type="dxa"/>
            <w:vAlign w:val="center"/>
          </w:tcPr>
          <w:p w:rsidR="00662C93" w:rsidRPr="000A1841" w:rsidRDefault="00662C93" w:rsidP="00662C93">
            <w:pPr>
              <w:spacing w:after="0" w:line="240" w:lineRule="auto"/>
              <w:rPr>
                <w:rFonts w:eastAsia="Times New Roman" w:cstheme="minorHAnsi"/>
                <w:i/>
                <w:sz w:val="20"/>
                <w:szCs w:val="20"/>
                <w:lang w:eastAsia="hr-HR"/>
              </w:rPr>
            </w:pPr>
            <w:r w:rsidRPr="000A1841">
              <w:rPr>
                <w:rFonts w:eastAsia="Times New Roman" w:cstheme="minorHAnsi"/>
                <w:sz w:val="20"/>
                <w:szCs w:val="20"/>
                <w:lang w:eastAsia="hr-HR"/>
              </w:rPr>
              <w:t>Načelnik  Stožera</w:t>
            </w:r>
          </w:p>
        </w:tc>
        <w:tc>
          <w:tcPr>
            <w:tcW w:w="2324"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Županijski centar 112</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Pravna osoba,korisnik opasnih tvari </w:t>
            </w:r>
            <w:hyperlink r:id="rId143" w:history="1">
              <w:r w:rsidRPr="000A1841">
                <w:rPr>
                  <w:rFonts w:eastAsia="Times New Roman" w:cstheme="minorHAnsi"/>
                  <w:color w:val="0000FF"/>
                  <w:sz w:val="20"/>
                  <w:szCs w:val="20"/>
                  <w:u w:val="single"/>
                  <w:lang w:eastAsia="hr-HR"/>
                </w:rPr>
                <w:t>(prilog 5)</w:t>
              </w:r>
            </w:hyperlink>
          </w:p>
        </w:tc>
      </w:tr>
      <w:tr w:rsidR="00662C93" w:rsidRPr="000A1841" w:rsidTr="00662C93">
        <w:tc>
          <w:tcPr>
            <w:tcW w:w="566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 Stavljanje u pripravnost djelatnika zdravstvenih ustanova</w:t>
            </w:r>
          </w:p>
        </w:tc>
        <w:tc>
          <w:tcPr>
            <w:tcW w:w="1843"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zdravstveno zbrinjavanje</w:t>
            </w:r>
          </w:p>
        </w:tc>
        <w:tc>
          <w:tcPr>
            <w:tcW w:w="2324"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zdravstveno zbrinjavanje</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Ravnatelji zdravstvenih ustanova</w:t>
            </w:r>
          </w:p>
        </w:tc>
      </w:tr>
      <w:tr w:rsidR="00662C93" w:rsidRPr="000A1841" w:rsidTr="00662C93">
        <w:tc>
          <w:tcPr>
            <w:tcW w:w="566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Upućivanje HMP i djelatnika zdrav. ustanova na mjesto nesreće zbog pružanja prve pomoći.</w:t>
            </w:r>
          </w:p>
        </w:tc>
        <w:tc>
          <w:tcPr>
            <w:tcW w:w="1843"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c>
          <w:tcPr>
            <w:tcW w:w="2324"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zdravstveno zbrinjavanje, HMP, djelatnici u ordinaciji</w:t>
            </w:r>
          </w:p>
        </w:tc>
      </w:tr>
      <w:tr w:rsidR="00662C93" w:rsidRPr="000A1841" w:rsidTr="00662C93">
        <w:tc>
          <w:tcPr>
            <w:tcW w:w="5665" w:type="dxa"/>
            <w:tcBorders>
              <w:top w:val="single" w:sz="4" w:space="0" w:color="000000"/>
              <w:left w:val="single" w:sz="4" w:space="0" w:color="000000"/>
              <w:bottom w:val="single" w:sz="4" w:space="0" w:color="000000"/>
              <w:right w:val="single" w:sz="4" w:space="0" w:color="000000"/>
            </w:tcBorders>
            <w:vAlign w:val="center"/>
          </w:tcPr>
          <w:p w:rsidR="00662C93" w:rsidRPr="0004401F" w:rsidRDefault="00662C93" w:rsidP="00662C93">
            <w:pPr>
              <w:spacing w:after="0" w:line="240" w:lineRule="auto"/>
              <w:rPr>
                <w:rFonts w:eastAsia="Times New Roman" w:cstheme="minorHAnsi"/>
                <w:sz w:val="20"/>
                <w:szCs w:val="20"/>
                <w:lang w:eastAsia="hr-HR"/>
              </w:rPr>
            </w:pPr>
            <w:bookmarkStart w:id="123" w:name="_Toc297188255"/>
            <w:r w:rsidRPr="000A1841">
              <w:rPr>
                <w:rFonts w:eastAsia="Times New Roman" w:cstheme="minorHAnsi"/>
                <w:sz w:val="20"/>
                <w:szCs w:val="20"/>
                <w:lang w:eastAsia="hr-HR"/>
              </w:rPr>
              <w:t>Upućivanje zahtijeva za sanitets</w:t>
            </w:r>
            <w:r w:rsidR="0004401F">
              <w:rPr>
                <w:rFonts w:eastAsia="Times New Roman" w:cstheme="minorHAnsi"/>
                <w:sz w:val="20"/>
                <w:szCs w:val="20"/>
                <w:lang w:eastAsia="hr-HR"/>
              </w:rPr>
              <w:t xml:space="preserve">kim prijevozom povrijeđenih ZDŽ </w:t>
            </w:r>
            <w:hyperlink r:id="rId144" w:history="1">
              <w:r w:rsidRPr="000A1841">
                <w:rPr>
                  <w:rFonts w:eastAsia="Times New Roman" w:cstheme="minorHAnsi"/>
                  <w:color w:val="0000FF"/>
                  <w:sz w:val="20"/>
                  <w:szCs w:val="20"/>
                  <w:u w:val="single"/>
                  <w:lang w:eastAsia="hr-HR"/>
                </w:rPr>
                <w:t>(prilog 24)</w:t>
              </w:r>
            </w:hyperlink>
          </w:p>
        </w:tc>
        <w:tc>
          <w:tcPr>
            <w:tcW w:w="1843" w:type="dxa"/>
            <w:tcBorders>
              <w:top w:val="single" w:sz="4" w:space="0" w:color="000000"/>
              <w:left w:val="single" w:sz="4" w:space="0" w:color="000000"/>
              <w:bottom w:val="single" w:sz="4" w:space="0" w:color="000000"/>
              <w:right w:val="single" w:sz="4" w:space="0" w:color="000000"/>
            </w:tcBorders>
            <w:vAlign w:val="center"/>
          </w:tcPr>
          <w:p w:rsidR="00662C93" w:rsidRPr="000A1841" w:rsidRDefault="0004401F"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w:t>
            </w:r>
            <w:r>
              <w:rPr>
                <w:rFonts w:eastAsia="Times New Roman" w:cstheme="minorHAnsi"/>
                <w:sz w:val="20"/>
                <w:szCs w:val="20"/>
                <w:lang w:eastAsia="hr-HR"/>
              </w:rPr>
              <w:t xml:space="preserve"> Općine</w:t>
            </w:r>
          </w:p>
        </w:tc>
        <w:tc>
          <w:tcPr>
            <w:tcW w:w="2324" w:type="dxa"/>
            <w:tcBorders>
              <w:top w:val="single" w:sz="4" w:space="0" w:color="000000"/>
              <w:left w:val="single" w:sz="4" w:space="0" w:color="000000"/>
              <w:bottom w:val="single" w:sz="4" w:space="0" w:color="000000"/>
              <w:right w:val="single" w:sz="4" w:space="0" w:color="000000"/>
            </w:tcBorders>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zdravstveno zbrinjavanje</w:t>
            </w:r>
          </w:p>
        </w:tc>
      </w:tr>
    </w:tbl>
    <w:p w:rsidR="00662C93" w:rsidRDefault="00662C93" w:rsidP="00662C93">
      <w:pPr>
        <w:numPr>
          <w:ilvl w:val="2"/>
          <w:numId w:val="0"/>
        </w:numPr>
        <w:contextualSpacing/>
        <w:outlineLvl w:val="2"/>
        <w:rPr>
          <w:rFonts w:eastAsia="Times New Roman" w:cstheme="minorHAnsi"/>
          <w:b/>
          <w:bCs/>
          <w:color w:val="000000"/>
          <w:sz w:val="26"/>
          <w:szCs w:val="26"/>
          <w:lang w:eastAsia="hr-HR"/>
        </w:rPr>
      </w:pPr>
    </w:p>
    <w:p w:rsidR="002D2B1B" w:rsidRPr="000A1841" w:rsidRDefault="002D2B1B" w:rsidP="00662C93">
      <w:pPr>
        <w:numPr>
          <w:ilvl w:val="2"/>
          <w:numId w:val="0"/>
        </w:numPr>
        <w:contextualSpacing/>
        <w:outlineLvl w:val="2"/>
        <w:rPr>
          <w:rFonts w:eastAsia="Times New Roman" w:cstheme="minorHAnsi"/>
          <w:b/>
          <w:bCs/>
          <w:color w:val="000000"/>
          <w:sz w:val="26"/>
          <w:szCs w:val="26"/>
          <w:lang w:eastAsia="hr-HR"/>
        </w:rPr>
      </w:pPr>
    </w:p>
    <w:p w:rsidR="00662C93" w:rsidRPr="000A1841" w:rsidRDefault="00662C93" w:rsidP="00662C93">
      <w:pPr>
        <w:numPr>
          <w:ilvl w:val="2"/>
          <w:numId w:val="0"/>
        </w:numPr>
        <w:ind w:left="1146" w:hanging="720"/>
        <w:contextualSpacing/>
        <w:outlineLvl w:val="2"/>
        <w:rPr>
          <w:rFonts w:eastAsia="Times New Roman" w:cstheme="minorHAnsi"/>
          <w:b/>
          <w:bCs/>
          <w:sz w:val="24"/>
          <w:szCs w:val="24"/>
          <w:lang w:eastAsia="hr-HR"/>
        </w:rPr>
      </w:pPr>
      <w:r w:rsidRPr="000A1841">
        <w:rPr>
          <w:rFonts w:eastAsia="Times New Roman" w:cstheme="minorHAnsi"/>
          <w:b/>
          <w:bCs/>
          <w:color w:val="000000"/>
          <w:sz w:val="24"/>
          <w:szCs w:val="24"/>
          <w:lang w:eastAsia="hr-HR"/>
        </w:rPr>
        <w:lastRenderedPageBreak/>
        <w:t>3.4.10. O</w:t>
      </w:r>
      <w:r w:rsidRPr="000A1841">
        <w:rPr>
          <w:rFonts w:eastAsia="Times New Roman" w:cstheme="minorHAnsi"/>
          <w:b/>
          <w:bCs/>
          <w:sz w:val="24"/>
          <w:szCs w:val="24"/>
          <w:lang w:eastAsia="hr-HR"/>
        </w:rPr>
        <w:t>rganizacija spašavanja materijalnih dobara</w:t>
      </w:r>
      <w:bookmarkEnd w:id="12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06"/>
        <w:gridCol w:w="2059"/>
        <w:gridCol w:w="2323"/>
      </w:tblGrid>
      <w:tr w:rsidR="00662C93" w:rsidRPr="000A1841" w:rsidTr="00662C93">
        <w:tc>
          <w:tcPr>
            <w:tcW w:w="5353" w:type="dxa"/>
            <w:shd w:val="clear" w:color="auto" w:fill="548DD4"/>
            <w:vAlign w:val="center"/>
          </w:tcPr>
          <w:p w:rsidR="00662C93" w:rsidRPr="0004401F" w:rsidRDefault="00662C93" w:rsidP="0004401F">
            <w:pPr>
              <w:spacing w:before="120" w:after="120" w:line="240" w:lineRule="auto"/>
              <w:jc w:val="center"/>
              <w:rPr>
                <w:rFonts w:eastAsia="Times New Roman" w:cstheme="minorHAnsi"/>
                <w:b/>
                <w:sz w:val="24"/>
                <w:szCs w:val="24"/>
                <w:lang w:eastAsia="hr-HR"/>
              </w:rPr>
            </w:pPr>
            <w:r w:rsidRPr="0004401F">
              <w:rPr>
                <w:rFonts w:eastAsia="Times New Roman" w:cstheme="minorHAnsi"/>
                <w:b/>
                <w:sz w:val="24"/>
                <w:szCs w:val="24"/>
                <w:lang w:eastAsia="hr-HR"/>
              </w:rPr>
              <w:t>Radnje i postupci</w:t>
            </w:r>
          </w:p>
        </w:tc>
        <w:tc>
          <w:tcPr>
            <w:tcW w:w="2126" w:type="dxa"/>
            <w:shd w:val="clear" w:color="auto" w:fill="548DD4"/>
            <w:vAlign w:val="center"/>
          </w:tcPr>
          <w:p w:rsidR="00662C93" w:rsidRPr="0004401F" w:rsidRDefault="00662C93" w:rsidP="0004401F">
            <w:pPr>
              <w:spacing w:before="120" w:after="120" w:line="240" w:lineRule="auto"/>
              <w:jc w:val="center"/>
              <w:rPr>
                <w:rFonts w:eastAsia="Times New Roman" w:cstheme="minorHAnsi"/>
                <w:b/>
                <w:sz w:val="24"/>
                <w:szCs w:val="24"/>
                <w:lang w:eastAsia="hr-HR"/>
              </w:rPr>
            </w:pPr>
            <w:r w:rsidRPr="0004401F">
              <w:rPr>
                <w:rFonts w:eastAsia="Times New Roman" w:cstheme="minorHAnsi"/>
                <w:b/>
                <w:sz w:val="24"/>
                <w:szCs w:val="24"/>
                <w:lang w:eastAsia="hr-HR"/>
              </w:rPr>
              <w:t>Rukovođenje</w:t>
            </w:r>
          </w:p>
        </w:tc>
        <w:tc>
          <w:tcPr>
            <w:tcW w:w="2353" w:type="dxa"/>
            <w:shd w:val="clear" w:color="auto" w:fill="548DD4"/>
            <w:vAlign w:val="center"/>
          </w:tcPr>
          <w:p w:rsidR="00662C93" w:rsidRPr="0004401F" w:rsidRDefault="00662C93" w:rsidP="0004401F">
            <w:pPr>
              <w:spacing w:before="120" w:after="120" w:line="240" w:lineRule="auto"/>
              <w:jc w:val="center"/>
              <w:rPr>
                <w:rFonts w:eastAsia="Times New Roman" w:cstheme="minorHAnsi"/>
                <w:b/>
                <w:sz w:val="24"/>
                <w:szCs w:val="24"/>
                <w:lang w:eastAsia="hr-HR"/>
              </w:rPr>
            </w:pPr>
            <w:r w:rsidRPr="0004401F">
              <w:rPr>
                <w:rFonts w:eastAsia="Times New Roman" w:cstheme="minorHAnsi"/>
                <w:b/>
                <w:sz w:val="24"/>
                <w:szCs w:val="24"/>
                <w:lang w:eastAsia="hr-HR"/>
              </w:rPr>
              <w:t>Izvršenje/Suradnja</w:t>
            </w:r>
          </w:p>
        </w:tc>
      </w:tr>
      <w:tr w:rsidR="00662C93" w:rsidRPr="000A1841" w:rsidTr="00662C93">
        <w:tc>
          <w:tcPr>
            <w:tcW w:w="5353"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Stalno praćenje situacije na zahvaćenoj površini u smislu mogućnosti stavljanja pod kontrolu požara.</w:t>
            </w:r>
          </w:p>
        </w:tc>
        <w:tc>
          <w:tcPr>
            <w:tcW w:w="2126" w:type="dxa"/>
            <w:vAlign w:val="center"/>
          </w:tcPr>
          <w:p w:rsidR="00662C93" w:rsidRPr="000A1841" w:rsidRDefault="00662C93" w:rsidP="00662C93">
            <w:pPr>
              <w:spacing w:after="0" w:line="240" w:lineRule="auto"/>
              <w:jc w:val="center"/>
              <w:rPr>
                <w:rFonts w:eastAsia="Times New Roman" w:cstheme="minorHAnsi"/>
                <w:sz w:val="20"/>
                <w:szCs w:val="20"/>
                <w:lang w:eastAsia="hr-HR"/>
              </w:rPr>
            </w:pPr>
            <w:r w:rsidRPr="000A1841">
              <w:rPr>
                <w:rFonts w:eastAsia="Times New Roman" w:cstheme="minorHAnsi"/>
                <w:sz w:val="20"/>
                <w:szCs w:val="20"/>
                <w:lang w:eastAsia="hr-HR"/>
              </w:rPr>
              <w:t>Načelnik  Stožera</w:t>
            </w:r>
          </w:p>
        </w:tc>
        <w:tc>
          <w:tcPr>
            <w:tcW w:w="2353" w:type="dxa"/>
            <w:vAlign w:val="center"/>
          </w:tcPr>
          <w:p w:rsidR="00662C93" w:rsidRPr="000A1841" w:rsidRDefault="00662C93" w:rsidP="00662C93">
            <w:pPr>
              <w:spacing w:after="0" w:line="240" w:lineRule="auto"/>
              <w:jc w:val="center"/>
              <w:rPr>
                <w:rFonts w:eastAsia="Times New Roman" w:cstheme="minorHAnsi"/>
                <w:sz w:val="20"/>
                <w:szCs w:val="20"/>
                <w:lang w:eastAsia="hr-HR"/>
              </w:rPr>
            </w:pPr>
            <w:r w:rsidRPr="000A1841">
              <w:rPr>
                <w:rFonts w:eastAsia="Times New Roman" w:cstheme="minorHAnsi"/>
                <w:sz w:val="20"/>
                <w:szCs w:val="20"/>
                <w:lang w:eastAsia="hr-HR"/>
              </w:rPr>
              <w:t>Županijski centar 112</w:t>
            </w:r>
          </w:p>
          <w:p w:rsidR="00662C93" w:rsidRPr="000A1841" w:rsidRDefault="00662C93" w:rsidP="00662C93">
            <w:pPr>
              <w:spacing w:after="0" w:line="240" w:lineRule="auto"/>
              <w:jc w:val="center"/>
              <w:rPr>
                <w:rFonts w:eastAsia="Times New Roman" w:cstheme="minorHAnsi"/>
                <w:sz w:val="20"/>
                <w:szCs w:val="20"/>
                <w:lang w:eastAsia="hr-HR"/>
              </w:rPr>
            </w:pPr>
            <w:r w:rsidRPr="000A1841">
              <w:rPr>
                <w:rFonts w:eastAsia="Times New Roman" w:cstheme="minorHAnsi"/>
                <w:sz w:val="20"/>
                <w:szCs w:val="20"/>
                <w:lang w:eastAsia="hr-HR"/>
              </w:rPr>
              <w:t>Načelnik Stožera</w:t>
            </w:r>
          </w:p>
          <w:p w:rsidR="00662C93" w:rsidRPr="000A1841" w:rsidRDefault="00662C93" w:rsidP="00662C93">
            <w:pPr>
              <w:spacing w:after="0" w:line="240" w:lineRule="auto"/>
              <w:jc w:val="center"/>
              <w:rPr>
                <w:rFonts w:eastAsia="Times New Roman" w:cstheme="minorHAnsi"/>
                <w:sz w:val="20"/>
                <w:szCs w:val="20"/>
                <w:lang w:eastAsia="hr-HR"/>
              </w:rPr>
            </w:pPr>
            <w:r w:rsidRPr="000A1841">
              <w:rPr>
                <w:rFonts w:eastAsia="Times New Roman" w:cstheme="minorHAnsi"/>
                <w:sz w:val="20"/>
                <w:szCs w:val="20"/>
                <w:lang w:eastAsia="hr-HR"/>
              </w:rPr>
              <w:t xml:space="preserve">Pravna osoba, korisnik opasnih tvari </w:t>
            </w:r>
            <w:hyperlink r:id="rId145" w:history="1">
              <w:r w:rsidRPr="000A1841">
                <w:rPr>
                  <w:rFonts w:eastAsia="Times New Roman" w:cstheme="minorHAnsi"/>
                  <w:color w:val="0000FF"/>
                  <w:sz w:val="24"/>
                  <w:szCs w:val="24"/>
                  <w:u w:val="single"/>
                  <w:lang w:eastAsia="hr-HR"/>
                </w:rPr>
                <w:t>(prilog 5)</w:t>
              </w:r>
            </w:hyperlink>
          </w:p>
        </w:tc>
      </w:tr>
      <w:tr w:rsidR="00662C93" w:rsidRPr="000A1841" w:rsidTr="00662C93">
        <w:trPr>
          <w:trHeight w:val="340"/>
        </w:trPr>
        <w:tc>
          <w:tcPr>
            <w:tcW w:w="5353"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Stavljanje u stanje pripravnosti ostale članove Stožera.</w:t>
            </w:r>
          </w:p>
        </w:tc>
        <w:tc>
          <w:tcPr>
            <w:tcW w:w="2126" w:type="dxa"/>
            <w:vAlign w:val="center"/>
          </w:tcPr>
          <w:p w:rsidR="00662C93" w:rsidRPr="000A1841" w:rsidRDefault="0004401F" w:rsidP="00662C93">
            <w:pPr>
              <w:spacing w:after="0" w:line="240" w:lineRule="auto"/>
              <w:jc w:val="center"/>
              <w:rPr>
                <w:rFonts w:eastAsia="Times New Roman" w:cstheme="minorHAnsi"/>
                <w:sz w:val="20"/>
                <w:szCs w:val="20"/>
                <w:lang w:eastAsia="hr-HR"/>
              </w:rPr>
            </w:pPr>
            <w:r w:rsidRPr="000A1841">
              <w:rPr>
                <w:rFonts w:eastAsia="Times New Roman" w:cstheme="minorHAnsi"/>
                <w:sz w:val="20"/>
                <w:szCs w:val="20"/>
                <w:lang w:eastAsia="hr-HR"/>
              </w:rPr>
              <w:t>Načelnik</w:t>
            </w:r>
            <w:r>
              <w:rPr>
                <w:rFonts w:eastAsia="Times New Roman" w:cstheme="minorHAnsi"/>
                <w:sz w:val="20"/>
                <w:szCs w:val="20"/>
                <w:lang w:eastAsia="hr-HR"/>
              </w:rPr>
              <w:t xml:space="preserve"> Općine</w:t>
            </w:r>
          </w:p>
        </w:tc>
        <w:tc>
          <w:tcPr>
            <w:tcW w:w="2353" w:type="dxa"/>
            <w:vAlign w:val="center"/>
          </w:tcPr>
          <w:p w:rsidR="00662C93" w:rsidRPr="000A1841" w:rsidRDefault="00662C93" w:rsidP="00662C93">
            <w:pPr>
              <w:spacing w:after="0" w:line="240" w:lineRule="auto"/>
              <w:jc w:val="center"/>
              <w:rPr>
                <w:rFonts w:eastAsia="Times New Roman" w:cstheme="minorHAnsi"/>
                <w:sz w:val="20"/>
                <w:szCs w:val="20"/>
                <w:lang w:eastAsia="hr-HR"/>
              </w:rPr>
            </w:pPr>
            <w:r w:rsidRPr="000A1841">
              <w:rPr>
                <w:rFonts w:eastAsia="Times New Roman" w:cstheme="minorHAnsi"/>
                <w:sz w:val="20"/>
                <w:szCs w:val="20"/>
                <w:lang w:eastAsia="hr-HR"/>
              </w:rPr>
              <w:t>Načelnik  Stožera</w:t>
            </w:r>
          </w:p>
        </w:tc>
      </w:tr>
      <w:tr w:rsidR="00662C93" w:rsidRPr="000A1841" w:rsidTr="00662C93">
        <w:tc>
          <w:tcPr>
            <w:tcW w:w="5353"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Stavljanje u stanje pripravnosti zapovjedništvo Postrojbe CZ</w:t>
            </w:r>
          </w:p>
        </w:tc>
        <w:tc>
          <w:tcPr>
            <w:tcW w:w="2126" w:type="dxa"/>
            <w:vAlign w:val="center"/>
          </w:tcPr>
          <w:p w:rsidR="00662C93" w:rsidRPr="000A1841" w:rsidRDefault="0004401F" w:rsidP="00662C93">
            <w:pPr>
              <w:spacing w:after="0" w:line="240" w:lineRule="auto"/>
              <w:jc w:val="center"/>
              <w:rPr>
                <w:rFonts w:eastAsia="Times New Roman" w:cstheme="minorHAnsi"/>
                <w:sz w:val="20"/>
                <w:szCs w:val="20"/>
                <w:lang w:eastAsia="hr-HR"/>
              </w:rPr>
            </w:pPr>
            <w:r w:rsidRPr="000A1841">
              <w:rPr>
                <w:rFonts w:eastAsia="Times New Roman" w:cstheme="minorHAnsi"/>
                <w:sz w:val="20"/>
                <w:szCs w:val="20"/>
                <w:lang w:eastAsia="hr-HR"/>
              </w:rPr>
              <w:t>Načelnik</w:t>
            </w:r>
            <w:r>
              <w:rPr>
                <w:rFonts w:eastAsia="Times New Roman" w:cstheme="minorHAnsi"/>
                <w:sz w:val="20"/>
                <w:szCs w:val="20"/>
                <w:lang w:eastAsia="hr-HR"/>
              </w:rPr>
              <w:t xml:space="preserve"> Općine</w:t>
            </w:r>
            <w:r w:rsidRPr="000A1841">
              <w:rPr>
                <w:rFonts w:eastAsia="Times New Roman" w:cstheme="minorHAnsi"/>
                <w:sz w:val="20"/>
                <w:szCs w:val="20"/>
                <w:lang w:eastAsia="hr-HR"/>
              </w:rPr>
              <w:t xml:space="preserve"> </w:t>
            </w:r>
            <w:r w:rsidR="00662C93" w:rsidRPr="000A1841">
              <w:rPr>
                <w:rFonts w:eastAsia="Times New Roman" w:cstheme="minorHAnsi"/>
                <w:sz w:val="20"/>
                <w:szCs w:val="20"/>
                <w:lang w:eastAsia="hr-HR"/>
              </w:rPr>
              <w:t>Načelnik  Stožera</w:t>
            </w:r>
          </w:p>
        </w:tc>
        <w:tc>
          <w:tcPr>
            <w:tcW w:w="2353" w:type="dxa"/>
            <w:tcBorders>
              <w:bottom w:val="single" w:sz="4" w:space="0" w:color="000000"/>
            </w:tcBorders>
            <w:vAlign w:val="center"/>
          </w:tcPr>
          <w:p w:rsidR="00662C93" w:rsidRPr="000A1841" w:rsidRDefault="00662C93" w:rsidP="00662C93">
            <w:pPr>
              <w:spacing w:after="0" w:line="240" w:lineRule="auto"/>
              <w:jc w:val="center"/>
              <w:rPr>
                <w:rFonts w:eastAsia="Times New Roman" w:cstheme="minorHAnsi"/>
                <w:sz w:val="20"/>
                <w:szCs w:val="20"/>
                <w:lang w:eastAsia="hr-HR"/>
              </w:rPr>
            </w:pPr>
            <w:r w:rsidRPr="000A1841">
              <w:rPr>
                <w:rFonts w:eastAsia="Times New Roman" w:cstheme="minorHAnsi"/>
                <w:sz w:val="20"/>
                <w:szCs w:val="20"/>
                <w:lang w:eastAsia="hr-HR"/>
              </w:rPr>
              <w:t>Zapovjednik Postrojbe CZ</w:t>
            </w:r>
          </w:p>
        </w:tc>
      </w:tr>
      <w:tr w:rsidR="00662C93" w:rsidRPr="000A1841" w:rsidTr="00662C93">
        <w:tc>
          <w:tcPr>
            <w:tcW w:w="5353"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Stavljanje u stanje pripravnosti Postrojbu CZ</w:t>
            </w:r>
          </w:p>
        </w:tc>
        <w:tc>
          <w:tcPr>
            <w:tcW w:w="2126" w:type="dxa"/>
            <w:vAlign w:val="center"/>
          </w:tcPr>
          <w:p w:rsidR="00662C93" w:rsidRPr="000A1841" w:rsidRDefault="00662C93" w:rsidP="00662C93">
            <w:pPr>
              <w:spacing w:after="0" w:line="240" w:lineRule="auto"/>
              <w:jc w:val="center"/>
              <w:rPr>
                <w:rFonts w:eastAsia="Times New Roman" w:cstheme="minorHAnsi"/>
                <w:sz w:val="20"/>
                <w:szCs w:val="20"/>
                <w:lang w:eastAsia="hr-HR"/>
              </w:rPr>
            </w:pPr>
            <w:r w:rsidRPr="000A1841">
              <w:rPr>
                <w:rFonts w:eastAsia="Times New Roman" w:cstheme="minorHAnsi"/>
                <w:sz w:val="20"/>
                <w:szCs w:val="20"/>
                <w:lang w:eastAsia="hr-HR"/>
              </w:rPr>
              <w:t>zapovjednik Postrojbe CZ</w:t>
            </w:r>
          </w:p>
        </w:tc>
        <w:tc>
          <w:tcPr>
            <w:tcW w:w="2353" w:type="dxa"/>
            <w:tcBorders>
              <w:bottom w:val="single" w:sz="4" w:space="0" w:color="000000"/>
            </w:tcBorders>
            <w:vAlign w:val="center"/>
          </w:tcPr>
          <w:p w:rsidR="00662C93" w:rsidRPr="000A1841" w:rsidRDefault="00662C93" w:rsidP="00662C93">
            <w:pPr>
              <w:spacing w:after="0" w:line="240" w:lineRule="auto"/>
              <w:jc w:val="center"/>
              <w:rPr>
                <w:rFonts w:eastAsia="Times New Roman" w:cstheme="minorHAnsi"/>
                <w:sz w:val="20"/>
                <w:szCs w:val="20"/>
                <w:lang w:eastAsia="hr-HR"/>
              </w:rPr>
            </w:pPr>
            <w:r w:rsidRPr="000A1841">
              <w:rPr>
                <w:rFonts w:eastAsia="Times New Roman" w:cstheme="minorHAnsi"/>
                <w:sz w:val="20"/>
                <w:szCs w:val="20"/>
                <w:lang w:eastAsia="hr-HR"/>
              </w:rPr>
              <w:t>pripadnici Postrojbe CZ</w:t>
            </w:r>
          </w:p>
        </w:tc>
      </w:tr>
      <w:tr w:rsidR="00662C93" w:rsidRPr="000A1841" w:rsidTr="00662C93">
        <w:tc>
          <w:tcPr>
            <w:tcW w:w="5353"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Stavljanje u stanje pripravnosti davatelje-materijalno tehničkih sredstava.</w:t>
            </w:r>
          </w:p>
        </w:tc>
        <w:tc>
          <w:tcPr>
            <w:tcW w:w="2126" w:type="dxa"/>
            <w:vAlign w:val="center"/>
          </w:tcPr>
          <w:p w:rsidR="00662C93" w:rsidRPr="000A1841" w:rsidRDefault="00662C93" w:rsidP="00662C93">
            <w:pPr>
              <w:spacing w:after="0" w:line="240" w:lineRule="auto"/>
              <w:jc w:val="center"/>
              <w:rPr>
                <w:rFonts w:eastAsia="Times New Roman" w:cstheme="minorHAnsi"/>
                <w:sz w:val="20"/>
                <w:szCs w:val="20"/>
                <w:lang w:eastAsia="hr-HR"/>
              </w:rPr>
            </w:pPr>
            <w:r w:rsidRPr="000A1841">
              <w:rPr>
                <w:rFonts w:eastAsia="Times New Roman" w:cstheme="minorHAnsi"/>
                <w:sz w:val="20"/>
                <w:szCs w:val="20"/>
                <w:lang w:eastAsia="hr-HR"/>
              </w:rPr>
              <w:t>Načelnik Stožera</w:t>
            </w:r>
          </w:p>
        </w:tc>
        <w:tc>
          <w:tcPr>
            <w:tcW w:w="2353" w:type="dxa"/>
            <w:tcBorders>
              <w:bottom w:val="single" w:sz="4" w:space="0" w:color="000000"/>
            </w:tcBorders>
            <w:vAlign w:val="center"/>
          </w:tcPr>
          <w:p w:rsidR="00662C93" w:rsidRPr="000A1841" w:rsidRDefault="00662C93" w:rsidP="00662C93">
            <w:pPr>
              <w:spacing w:after="0" w:line="240" w:lineRule="auto"/>
              <w:jc w:val="center"/>
              <w:rPr>
                <w:rFonts w:eastAsia="Times New Roman" w:cstheme="minorHAnsi"/>
                <w:sz w:val="20"/>
                <w:szCs w:val="20"/>
                <w:lang w:eastAsia="hr-HR"/>
              </w:rPr>
            </w:pPr>
            <w:r w:rsidRPr="000A1841">
              <w:rPr>
                <w:rFonts w:eastAsia="Times New Roman" w:cstheme="minorHAnsi"/>
                <w:sz w:val="20"/>
                <w:szCs w:val="20"/>
                <w:lang w:eastAsia="hr-HR"/>
              </w:rPr>
              <w:t>davatelji materijalno-tehničkih sredstava</w:t>
            </w:r>
          </w:p>
        </w:tc>
      </w:tr>
      <w:tr w:rsidR="00662C93" w:rsidRPr="000A1841" w:rsidTr="00662C93">
        <w:tc>
          <w:tcPr>
            <w:tcW w:w="5353" w:type="dxa"/>
            <w:vAlign w:val="center"/>
          </w:tcPr>
          <w:p w:rsidR="00662C93" w:rsidRPr="000A1841" w:rsidRDefault="00662C93" w:rsidP="00662C93">
            <w:pPr>
              <w:spacing w:after="0" w:line="240" w:lineRule="auto"/>
              <w:rPr>
                <w:rFonts w:eastAsia="Times New Roman" w:cstheme="minorHAnsi"/>
                <w:color w:val="548DD4"/>
                <w:sz w:val="20"/>
                <w:szCs w:val="20"/>
                <w:lang w:eastAsia="hr-HR"/>
              </w:rPr>
            </w:pPr>
            <w:r w:rsidRPr="000A1841">
              <w:rPr>
                <w:rFonts w:eastAsia="Times New Roman" w:cstheme="minorHAnsi"/>
                <w:sz w:val="20"/>
                <w:szCs w:val="20"/>
                <w:lang w:eastAsia="hr-HR"/>
              </w:rPr>
              <w:t>Aktiviranje snaga u slučaju eskalacije požara na spašavanju materijalnih dobara.</w:t>
            </w:r>
          </w:p>
        </w:tc>
        <w:tc>
          <w:tcPr>
            <w:tcW w:w="2126" w:type="dxa"/>
            <w:vAlign w:val="center"/>
          </w:tcPr>
          <w:p w:rsidR="00662C93" w:rsidRPr="000A1841" w:rsidRDefault="0004401F" w:rsidP="00662C93">
            <w:pPr>
              <w:spacing w:after="0" w:line="240" w:lineRule="auto"/>
              <w:jc w:val="center"/>
              <w:rPr>
                <w:rFonts w:eastAsia="Times New Roman" w:cstheme="minorHAnsi"/>
                <w:sz w:val="20"/>
                <w:szCs w:val="20"/>
                <w:lang w:eastAsia="hr-HR"/>
              </w:rPr>
            </w:pPr>
            <w:r w:rsidRPr="000A1841">
              <w:rPr>
                <w:rFonts w:eastAsia="Times New Roman" w:cstheme="minorHAnsi"/>
                <w:sz w:val="20"/>
                <w:szCs w:val="20"/>
                <w:lang w:eastAsia="hr-HR"/>
              </w:rPr>
              <w:t>Načelnik</w:t>
            </w:r>
            <w:r>
              <w:rPr>
                <w:rFonts w:eastAsia="Times New Roman" w:cstheme="minorHAnsi"/>
                <w:sz w:val="20"/>
                <w:szCs w:val="20"/>
                <w:lang w:eastAsia="hr-HR"/>
              </w:rPr>
              <w:t xml:space="preserve"> Općine</w:t>
            </w:r>
          </w:p>
        </w:tc>
        <w:tc>
          <w:tcPr>
            <w:tcW w:w="2353" w:type="dxa"/>
            <w:tcBorders>
              <w:bottom w:val="single" w:sz="4" w:space="0" w:color="000000"/>
            </w:tcBorders>
            <w:vAlign w:val="center"/>
          </w:tcPr>
          <w:p w:rsidR="00662C93" w:rsidRPr="000A1841" w:rsidRDefault="00662C93" w:rsidP="00662C93">
            <w:pPr>
              <w:spacing w:after="0" w:line="240" w:lineRule="auto"/>
              <w:jc w:val="center"/>
              <w:rPr>
                <w:rFonts w:eastAsia="Times New Roman" w:cstheme="minorHAnsi"/>
                <w:sz w:val="20"/>
                <w:szCs w:val="20"/>
                <w:lang w:eastAsia="hr-HR"/>
              </w:rPr>
            </w:pPr>
            <w:r w:rsidRPr="000A1841">
              <w:rPr>
                <w:rFonts w:eastAsia="Times New Roman" w:cstheme="minorHAnsi"/>
                <w:sz w:val="20"/>
                <w:szCs w:val="20"/>
                <w:lang w:eastAsia="hr-HR"/>
              </w:rPr>
              <w:t>Načelnik  Stožera</w:t>
            </w:r>
          </w:p>
          <w:p w:rsidR="00662C93" w:rsidRPr="000A1841" w:rsidRDefault="00662C93" w:rsidP="00662C93">
            <w:pPr>
              <w:spacing w:after="0" w:line="240" w:lineRule="auto"/>
              <w:rPr>
                <w:rFonts w:eastAsia="Times New Roman" w:cstheme="minorHAnsi"/>
                <w:sz w:val="20"/>
                <w:szCs w:val="20"/>
                <w:lang w:eastAsia="hr-HR"/>
              </w:rPr>
            </w:pPr>
          </w:p>
        </w:tc>
      </w:tr>
    </w:tbl>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2D2B1B">
      <w:pPr>
        <w:numPr>
          <w:ilvl w:val="2"/>
          <w:numId w:val="0"/>
        </w:numPr>
        <w:ind w:left="1146" w:hanging="438"/>
        <w:contextualSpacing/>
        <w:outlineLvl w:val="2"/>
        <w:rPr>
          <w:rFonts w:eastAsia="Times New Roman" w:cstheme="minorHAnsi"/>
          <w:b/>
          <w:bCs/>
          <w:sz w:val="24"/>
          <w:szCs w:val="24"/>
          <w:lang w:eastAsia="hr-HR"/>
        </w:rPr>
      </w:pPr>
      <w:bookmarkStart w:id="124" w:name="_Toc297188256"/>
      <w:r w:rsidRPr="000A1841">
        <w:rPr>
          <w:rFonts w:eastAsia="Times New Roman" w:cstheme="minorHAnsi"/>
          <w:b/>
          <w:bCs/>
          <w:sz w:val="24"/>
          <w:szCs w:val="24"/>
          <w:lang w:eastAsia="hr-HR"/>
        </w:rPr>
        <w:t>3.4.11. Pregled prometnica po kojima je dozvoljen prijevoz opasnih tvari</w:t>
      </w:r>
      <w:bookmarkEnd w:id="124"/>
    </w:p>
    <w:p w:rsidR="0004401F" w:rsidRDefault="0004401F" w:rsidP="00662C93">
      <w:pPr>
        <w:widowControl w:val="0"/>
        <w:tabs>
          <w:tab w:val="left" w:pos="2153"/>
        </w:tabs>
        <w:spacing w:after="0" w:line="240" w:lineRule="auto"/>
        <w:jc w:val="both"/>
        <w:rPr>
          <w:rFonts w:eastAsia="Times New Roman" w:cstheme="minorHAnsi"/>
          <w:b/>
          <w:sz w:val="24"/>
          <w:szCs w:val="24"/>
          <w:lang w:eastAsia="hr-HR"/>
        </w:rPr>
      </w:pPr>
    </w:p>
    <w:p w:rsidR="00662C93" w:rsidRPr="000A1841" w:rsidRDefault="0004401F" w:rsidP="0004401F">
      <w:pPr>
        <w:widowControl w:val="0"/>
        <w:tabs>
          <w:tab w:val="left" w:pos="426"/>
        </w:tabs>
        <w:spacing w:after="0" w:line="240" w:lineRule="auto"/>
        <w:jc w:val="both"/>
        <w:rPr>
          <w:rFonts w:eastAsia="Times New Roman" w:cstheme="minorHAnsi"/>
          <w:color w:val="000000"/>
          <w:sz w:val="24"/>
          <w:szCs w:val="24"/>
        </w:rPr>
      </w:pPr>
      <w:r>
        <w:rPr>
          <w:rFonts w:eastAsia="Times New Roman" w:cstheme="minorHAnsi"/>
          <w:b/>
          <w:sz w:val="24"/>
          <w:szCs w:val="24"/>
          <w:lang w:eastAsia="hr-HR"/>
        </w:rPr>
        <w:tab/>
      </w:r>
      <w:r w:rsidR="002D2B1B">
        <w:rPr>
          <w:rFonts w:eastAsia="Times New Roman" w:cstheme="minorHAnsi"/>
          <w:b/>
          <w:sz w:val="24"/>
          <w:szCs w:val="24"/>
          <w:lang w:eastAsia="hr-HR"/>
        </w:rPr>
        <w:tab/>
      </w:r>
      <w:r w:rsidR="00662C93" w:rsidRPr="000A1841">
        <w:rPr>
          <w:rFonts w:eastAsia="Times New Roman" w:cstheme="minorHAnsi"/>
          <w:color w:val="000000"/>
          <w:sz w:val="24"/>
          <w:szCs w:val="24"/>
        </w:rPr>
        <w:t xml:space="preserve">Prema Odluci o određivanju parkirališnih mjesta i ograničenjima za prijevoz opasnih tvari javnim cestama ( NN 15/2010), određeno je da se prijevoz opasnih tvari prometnicama na području Općine Gračac </w:t>
      </w:r>
      <w:r w:rsidR="00662C93" w:rsidRPr="000A1841">
        <w:rPr>
          <w:rFonts w:eastAsia="Times New Roman" w:cstheme="minorHAnsi"/>
          <w:b/>
          <w:color w:val="000000"/>
          <w:sz w:val="24"/>
          <w:szCs w:val="24"/>
        </w:rPr>
        <w:t>ne smije</w:t>
      </w:r>
      <w:r w:rsidR="00662C93" w:rsidRPr="000A1841">
        <w:rPr>
          <w:rFonts w:eastAsia="Times New Roman" w:cstheme="minorHAnsi"/>
          <w:color w:val="000000"/>
          <w:sz w:val="24"/>
          <w:szCs w:val="24"/>
        </w:rPr>
        <w:t xml:space="preserve"> vršiti državnom cestom D 1, D 27 kao ni ostalim cestama (županijskim, lokalnim i nerazvrstanim) osim u slučajevima snabdijevanja lokalnog stanovništva i gospodarskih subjekata. </w:t>
      </w:r>
    </w:p>
    <w:p w:rsidR="00662C93" w:rsidRPr="000A1841" w:rsidRDefault="00662C93" w:rsidP="00662C93">
      <w:pPr>
        <w:spacing w:after="0" w:line="240" w:lineRule="auto"/>
        <w:jc w:val="both"/>
        <w:rPr>
          <w:rFonts w:eastAsia="Times New Roman" w:cstheme="minorHAnsi"/>
          <w:color w:val="000000"/>
          <w:sz w:val="24"/>
          <w:szCs w:val="24"/>
          <w:lang w:eastAsia="hr-HR"/>
        </w:rPr>
      </w:pPr>
      <w:r w:rsidRPr="000A1841">
        <w:rPr>
          <w:rFonts w:eastAsia="Times New Roman" w:cstheme="minorHAnsi"/>
          <w:color w:val="000000"/>
          <w:sz w:val="24"/>
          <w:szCs w:val="24"/>
          <w:lang w:eastAsia="hr-HR"/>
        </w:rPr>
        <w:t>Kako se na području Općine Gračac nalazi i djeluje Benzinska postaja pretpostavlja se da se do iste vrši transport naftnih derivata i to državnom cestom D 27 i D 1.</w:t>
      </w:r>
    </w:p>
    <w:p w:rsidR="00662C93" w:rsidRPr="000A1841" w:rsidRDefault="00662C93" w:rsidP="00662C93">
      <w:pPr>
        <w:autoSpaceDE w:val="0"/>
        <w:autoSpaceDN w:val="0"/>
        <w:adjustRightInd w:val="0"/>
        <w:spacing w:after="0" w:line="240" w:lineRule="auto"/>
        <w:jc w:val="both"/>
        <w:rPr>
          <w:rFonts w:eastAsia="Times New Roman" w:cstheme="minorHAnsi"/>
          <w:sz w:val="24"/>
          <w:szCs w:val="24"/>
          <w:lang w:eastAsia="hr-HR"/>
        </w:rPr>
      </w:pPr>
      <w:r w:rsidRPr="000A1841">
        <w:rPr>
          <w:rFonts w:eastAsia="Times New Roman" w:cstheme="minorHAnsi"/>
          <w:sz w:val="24"/>
          <w:szCs w:val="24"/>
          <w:lang w:eastAsia="hr-HR"/>
        </w:rPr>
        <w:t xml:space="preserve">U slučaju nastanka tehničko-tehnološke katastrofe u prometu, na prometnicama na kojima se prevoze opasne tvari, za potrebe gospodarskih subjekata primjenjuju se gore navedene točke </w:t>
      </w:r>
      <w:hyperlink w:anchor="_Reguliranje_prometa_i" w:history="1">
        <w:r w:rsidRPr="000A1841">
          <w:rPr>
            <w:rFonts w:eastAsia="Times New Roman" w:cstheme="minorHAnsi"/>
            <w:b/>
            <w:color w:val="0000FF"/>
            <w:sz w:val="24"/>
            <w:szCs w:val="24"/>
            <w:u w:val="single"/>
            <w:lang w:eastAsia="hr-HR"/>
          </w:rPr>
          <w:t>3.4.3. – 3.4.10.</w:t>
        </w:r>
      </w:hyperlink>
    </w:p>
    <w:p w:rsidR="00662C93" w:rsidRPr="000A1841" w:rsidRDefault="00662C93" w:rsidP="00662C93">
      <w:pPr>
        <w:autoSpaceDE w:val="0"/>
        <w:autoSpaceDN w:val="0"/>
        <w:adjustRightInd w:val="0"/>
        <w:spacing w:after="0" w:line="240" w:lineRule="auto"/>
        <w:jc w:val="both"/>
        <w:rPr>
          <w:rFonts w:eastAsia="Times New Roman" w:cstheme="minorHAnsi"/>
          <w:i/>
          <w:sz w:val="24"/>
          <w:szCs w:val="24"/>
          <w:lang w:eastAsia="hr-HR"/>
        </w:rPr>
      </w:pPr>
    </w:p>
    <w:p w:rsidR="00662C93" w:rsidRPr="000A1841" w:rsidRDefault="00662C93" w:rsidP="00662C93">
      <w:pPr>
        <w:autoSpaceDE w:val="0"/>
        <w:autoSpaceDN w:val="0"/>
        <w:adjustRightInd w:val="0"/>
        <w:spacing w:after="0" w:line="240" w:lineRule="auto"/>
        <w:jc w:val="both"/>
        <w:rPr>
          <w:rFonts w:eastAsia="Times New Roman" w:cstheme="minorHAnsi"/>
          <w:i/>
          <w:sz w:val="24"/>
          <w:szCs w:val="24"/>
          <w:lang w:eastAsia="hr-HR"/>
        </w:rPr>
      </w:pPr>
    </w:p>
    <w:p w:rsidR="00662C93" w:rsidRPr="000A1841" w:rsidRDefault="00662C93" w:rsidP="00662C93">
      <w:pPr>
        <w:numPr>
          <w:ilvl w:val="2"/>
          <w:numId w:val="0"/>
        </w:numPr>
        <w:spacing w:after="120"/>
        <w:ind w:left="1145" w:hanging="720"/>
        <w:outlineLvl w:val="2"/>
        <w:rPr>
          <w:rFonts w:eastAsia="Times New Roman" w:cstheme="minorHAnsi"/>
          <w:b/>
          <w:bCs/>
          <w:sz w:val="24"/>
          <w:szCs w:val="24"/>
          <w:lang w:eastAsia="hr-HR"/>
        </w:rPr>
      </w:pPr>
      <w:bookmarkStart w:id="125" w:name="_Toc274591227"/>
      <w:bookmarkStart w:id="126" w:name="_Toc297188257"/>
      <w:r w:rsidRPr="000A1841">
        <w:rPr>
          <w:rFonts w:eastAsia="Times New Roman" w:cstheme="minorHAnsi"/>
          <w:b/>
          <w:bCs/>
          <w:sz w:val="24"/>
          <w:szCs w:val="24"/>
          <w:lang w:eastAsia="hr-HR"/>
        </w:rPr>
        <w:t>3.4.12. Organizacija i mogućnosti provođenja specifičnih i propisanih mjera za ublaživanje posljedica od nesreće ili akcidenta</w:t>
      </w:r>
      <w:bookmarkEnd w:id="125"/>
      <w:bookmarkEnd w:id="126"/>
    </w:p>
    <w:p w:rsidR="00662C93" w:rsidRPr="000A1841" w:rsidRDefault="00662C93" w:rsidP="002D2B1B">
      <w:pPr>
        <w:autoSpaceDE w:val="0"/>
        <w:autoSpaceDN w:val="0"/>
        <w:adjustRightInd w:val="0"/>
        <w:spacing w:after="0" w:line="240" w:lineRule="auto"/>
        <w:ind w:firstLine="425"/>
        <w:jc w:val="both"/>
        <w:rPr>
          <w:rFonts w:eastAsia="Times New Roman" w:cstheme="minorHAnsi"/>
          <w:bCs/>
          <w:sz w:val="24"/>
          <w:szCs w:val="24"/>
          <w:lang w:eastAsia="hr-HR"/>
        </w:rPr>
      </w:pPr>
      <w:r w:rsidRPr="000A1841">
        <w:rPr>
          <w:rFonts w:eastAsia="Times New Roman" w:cstheme="minorHAnsi"/>
          <w:bCs/>
          <w:sz w:val="24"/>
          <w:szCs w:val="24"/>
          <w:lang w:eastAsia="hr-HR"/>
        </w:rPr>
        <w:t xml:space="preserve">Općina nema materijalnih i stručno osposobljenih ljudi za poduzimanje preventivnih mjera u cilju sprečavanja nastajanja akcidenata, kao ni za provođenje specifičnih i propisanih mjera za ublažavanje posljedica od nesreće ili akcidenta. </w:t>
      </w:r>
    </w:p>
    <w:p w:rsidR="00662C93" w:rsidRPr="000A1841" w:rsidRDefault="00662C93" w:rsidP="00662C93">
      <w:pPr>
        <w:autoSpaceDE w:val="0"/>
        <w:autoSpaceDN w:val="0"/>
        <w:adjustRightInd w:val="0"/>
        <w:spacing w:after="0" w:line="240" w:lineRule="auto"/>
        <w:jc w:val="both"/>
        <w:rPr>
          <w:rFonts w:eastAsia="Times New Roman" w:cstheme="minorHAnsi"/>
          <w:bCs/>
          <w:sz w:val="24"/>
          <w:szCs w:val="24"/>
          <w:lang w:eastAsia="hr-HR"/>
        </w:rPr>
      </w:pPr>
    </w:p>
    <w:p w:rsidR="00662C93" w:rsidRPr="0004401F" w:rsidRDefault="00662C93" w:rsidP="00014F57">
      <w:pPr>
        <w:numPr>
          <w:ilvl w:val="0"/>
          <w:numId w:val="58"/>
        </w:numPr>
        <w:tabs>
          <w:tab w:val="left" w:pos="993"/>
        </w:tabs>
        <w:spacing w:after="0" w:line="240" w:lineRule="auto"/>
        <w:ind w:left="993" w:hanging="426"/>
        <w:rPr>
          <w:rFonts w:eastAsia="Times New Roman" w:cstheme="minorHAnsi"/>
          <w:color w:val="000000" w:themeColor="text1"/>
          <w:sz w:val="24"/>
          <w:szCs w:val="24"/>
        </w:rPr>
      </w:pPr>
      <w:r w:rsidRPr="000A1841">
        <w:rPr>
          <w:rFonts w:eastAsia="Times New Roman" w:cstheme="minorHAnsi"/>
          <w:sz w:val="24"/>
          <w:szCs w:val="24"/>
        </w:rPr>
        <w:t>postavljanje zaštitnih brana na vodotoke, skupljanje z</w:t>
      </w:r>
      <w:r w:rsidR="0004401F">
        <w:rPr>
          <w:rFonts w:eastAsia="Times New Roman" w:cstheme="minorHAnsi"/>
          <w:sz w:val="24"/>
          <w:szCs w:val="24"/>
        </w:rPr>
        <w:t>agađenja, njegovo uskladištenje</w:t>
      </w:r>
      <w:r w:rsidRPr="0004401F">
        <w:rPr>
          <w:rFonts w:eastAsia="Times New Roman" w:cstheme="minorHAnsi"/>
          <w:sz w:val="24"/>
          <w:szCs w:val="24"/>
        </w:rPr>
        <w:t xml:space="preserve"> ( poslove postavljanja brana i čišćenje vršit će </w:t>
      </w:r>
      <w:r w:rsidRPr="0004401F">
        <w:rPr>
          <w:rFonts w:eastAsia="Times New Roman" w:cstheme="minorHAnsi"/>
          <w:color w:val="000000" w:themeColor="text1"/>
          <w:sz w:val="24"/>
          <w:szCs w:val="24"/>
        </w:rPr>
        <w:t>firma s kojom JVP ima ugovor</w:t>
      </w:r>
      <w:r w:rsidR="0004401F" w:rsidRPr="0004401F">
        <w:rPr>
          <w:rFonts w:eastAsia="Times New Roman" w:cstheme="minorHAnsi"/>
          <w:color w:val="000000" w:themeColor="text1"/>
          <w:sz w:val="24"/>
          <w:szCs w:val="24"/>
        </w:rPr>
        <w:t xml:space="preserve"> za ekološko </w:t>
      </w:r>
      <w:r w:rsidRPr="0004401F">
        <w:rPr>
          <w:rFonts w:eastAsia="Times New Roman" w:cstheme="minorHAnsi"/>
          <w:color w:val="000000" w:themeColor="text1"/>
          <w:sz w:val="24"/>
          <w:szCs w:val="24"/>
        </w:rPr>
        <w:t>zbrinjavanje)</w:t>
      </w:r>
    </w:p>
    <w:p w:rsidR="00662C93" w:rsidRPr="000A1841" w:rsidRDefault="00662C93" w:rsidP="00014F57">
      <w:pPr>
        <w:numPr>
          <w:ilvl w:val="0"/>
          <w:numId w:val="2"/>
        </w:numPr>
        <w:spacing w:after="0" w:line="240" w:lineRule="auto"/>
        <w:ind w:left="928"/>
        <w:rPr>
          <w:rFonts w:eastAsia="Times New Roman" w:cstheme="minorHAnsi"/>
          <w:sz w:val="24"/>
          <w:szCs w:val="24"/>
          <w:lang w:eastAsia="hr-HR"/>
        </w:rPr>
      </w:pPr>
      <w:r w:rsidRPr="000A1841">
        <w:rPr>
          <w:rFonts w:eastAsia="Times New Roman" w:cstheme="minorHAnsi"/>
          <w:sz w:val="24"/>
          <w:szCs w:val="24"/>
          <w:lang w:eastAsia="hr-HR"/>
        </w:rPr>
        <w:t xml:space="preserve">čišćenje prometnica od naftnih mrlja ili drugih naftnih derivata specijalnim eko sredstvima </w:t>
      </w:r>
      <w:r w:rsidRPr="0004401F">
        <w:rPr>
          <w:rFonts w:eastAsia="Times New Roman" w:cstheme="minorHAnsi"/>
          <w:color w:val="000000" w:themeColor="text1"/>
          <w:sz w:val="24"/>
          <w:szCs w:val="24"/>
          <w:lang w:eastAsia="hr-HR"/>
        </w:rPr>
        <w:t xml:space="preserve">može se ugovoriti </w:t>
      </w:r>
      <w:r w:rsidRPr="000A1841">
        <w:rPr>
          <w:rFonts w:eastAsia="Times New Roman" w:cstheme="minorHAnsi"/>
          <w:sz w:val="24"/>
          <w:szCs w:val="24"/>
          <w:lang w:eastAsia="hr-HR"/>
        </w:rPr>
        <w:t>sa ovlaštenim tvrtkama i samostalno (jedna od njih je CIAN d.o.o., Split).</w:t>
      </w:r>
    </w:p>
    <w:p w:rsidR="00662C93" w:rsidRPr="000A1841" w:rsidRDefault="00662C93" w:rsidP="00662C93">
      <w:pPr>
        <w:spacing w:after="0" w:line="240" w:lineRule="auto"/>
        <w:jc w:val="both"/>
        <w:rPr>
          <w:rFonts w:eastAsia="Times New Roman" w:cstheme="minorHAnsi"/>
          <w:b/>
          <w:sz w:val="24"/>
          <w:szCs w:val="24"/>
          <w:u w:val="single"/>
          <w:lang w:eastAsia="hr-HR"/>
        </w:rPr>
      </w:pPr>
    </w:p>
    <w:p w:rsidR="00662C93" w:rsidRPr="000A1841" w:rsidRDefault="00662C93" w:rsidP="00662C93">
      <w:pPr>
        <w:spacing w:after="0" w:line="240" w:lineRule="auto"/>
        <w:jc w:val="both"/>
        <w:rPr>
          <w:rFonts w:eastAsia="Times New Roman" w:cstheme="minorHAnsi"/>
          <w:b/>
          <w:sz w:val="28"/>
          <w:szCs w:val="28"/>
          <w:u w:val="single"/>
          <w:lang w:eastAsia="hr-HR"/>
        </w:rPr>
      </w:pPr>
      <w:bookmarkStart w:id="127" w:name="_Toc235857280"/>
      <w:bookmarkEnd w:id="102"/>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985E3B" w:rsidP="00662C93">
      <w:pPr>
        <w:spacing w:after="0" w:line="240" w:lineRule="auto"/>
        <w:jc w:val="both"/>
        <w:rPr>
          <w:rFonts w:eastAsia="Times New Roman" w:cstheme="minorHAnsi"/>
          <w:b/>
          <w:sz w:val="28"/>
          <w:szCs w:val="28"/>
          <w:u w:val="single"/>
          <w:lang w:eastAsia="hr-HR"/>
        </w:rPr>
      </w:pPr>
      <w:r>
        <w:rPr>
          <w:rFonts w:eastAsia="Times New Roman" w:cstheme="minorHAnsi"/>
          <w:sz w:val="24"/>
          <w:szCs w:val="24"/>
          <w:u w:val="single"/>
          <w:lang w:eastAsia="hr-HR"/>
        </w:rPr>
      </w:r>
      <w:r>
        <w:rPr>
          <w:rFonts w:eastAsia="Times New Roman" w:cstheme="minorHAnsi"/>
          <w:sz w:val="24"/>
          <w:szCs w:val="24"/>
          <w:u w:val="single"/>
          <w:lang w:eastAsia="hr-HR"/>
        </w:rPr>
        <w:pict>
          <v:group id="_x0000_s1041" editas="orgchart" style="width:492.2pt;height:621.4pt;mso-position-horizontal-relative:char;mso-position-vertical-relative:line" coordorigin="1641,8288" coordsize="3600,3960">
            <o:lock v:ext="edit" aspectratio="t"/>
            <o:diagram v:ext="edit" dgmstyle="0" dgmscalex="179205" dgmscaley="205671" dgmfontsize="32" constrainbounds="0,0,0,0" autolayout="f">
              <o:relationtable v:ext="edit">
                <o:rel v:ext="edit" idsrc="#_s1046" iddest="#_s1046"/>
                <o:rel v:ext="edit" idsrc="#_s1047" iddest="#_s1046" idcntr="#_s1045"/>
                <o:rel v:ext="edit" idsrc="#_s1048" iddest="#_s1046" idcntr="#_s1044"/>
                <o:rel v:ext="edit" idsrc="#_s1049" iddest="#_s1046" idcntr="#_s1043"/>
              </o:relationtable>
            </o:diagram>
            <v:shape id="_x0000_s1042" type="#_x0000_t75" style="position:absolute;left:1641;top:8288;width:3600;height:3960" o:preferrelative="f">
              <v:fill o:detectmouseclick="t"/>
              <v:path o:extrusionok="t" o:connecttype="none"/>
              <o:lock v:ext="edit" text="t"/>
            </v:shape>
            <v:shape id="_s1043" o:spid="_x0000_s1043" type="#_x0000_t33" style="position:absolute;left:3006;top:8745;width:352;height:2948;flip:y" o:connectortype="elbow" adj="-115948,28255,-115948" strokeweight="2.25pt"/>
            <v:shape id="_s1044" o:spid="_x0000_s1044" type="#_x0000_t33" style="position:absolute;left:3067;top:8745;width:291;height:2049;flip:y" o:connectortype="elbow" adj="-144470,32186,-144470" strokeweight="2.25pt"/>
            <v:shape id="_s1045" o:spid="_x0000_s1045" type="#_x0000_t33" style="position:absolute;left:3067;top:8745;width:291;height:865;flip:y" o:connectortype="elbow" adj="-144633,44290,-144633" strokeweight="2.25pt"/>
            <v:roundrect id="_s1046" o:spid="_x0000_s1046" style="position:absolute;left:2278;top:8330;width:2160;height:415;v-text-anchor:middle" arcsize="10923f" o:dgmlayout="3" o:dgmnodekind="1" o:dgmlayoutmru="3" fillcolor="#bbe0e3">
              <v:textbox style="mso-next-textbox:#_s1046" inset="0,0,0,0">
                <w:txbxContent>
                  <w:p w:rsidR="007F3686" w:rsidRPr="008A6136" w:rsidRDefault="007F3686" w:rsidP="00662C93">
                    <w:pPr>
                      <w:jc w:val="center"/>
                      <w:rPr>
                        <w:sz w:val="33"/>
                        <w:szCs w:val="32"/>
                      </w:rPr>
                    </w:pPr>
                    <w:r>
                      <w:rPr>
                        <w:sz w:val="33"/>
                        <w:szCs w:val="32"/>
                      </w:rPr>
                      <w:t xml:space="preserve">Nositelji </w:t>
                    </w:r>
                    <w:proofErr w:type="spellStart"/>
                    <w:r>
                      <w:rPr>
                        <w:sz w:val="33"/>
                        <w:szCs w:val="32"/>
                      </w:rPr>
                      <w:t>ZiS</w:t>
                    </w:r>
                    <w:proofErr w:type="spellEnd"/>
                    <w:r>
                      <w:rPr>
                        <w:sz w:val="33"/>
                        <w:szCs w:val="32"/>
                      </w:rPr>
                      <w:t xml:space="preserve"> prilikom Tehničko-tehnološke katastrofe</w:t>
                    </w:r>
                    <w:r w:rsidRPr="008A6136">
                      <w:rPr>
                        <w:sz w:val="33"/>
                        <w:szCs w:val="32"/>
                      </w:rPr>
                      <w:t xml:space="preserve"> sa zadaćama istih</w:t>
                    </w:r>
                  </w:p>
                </w:txbxContent>
              </v:textbox>
            </v:roundrect>
            <v:roundrect id="_s1047" o:spid="_x0000_s1047" style="position:absolute;left:1641;top:9275;width:1426;height:669;v-text-anchor:middle" arcsize="10923f" o:dgmlayout="0" o:dgmnodekind="0" fillcolor="#bbe0e3">
              <v:textbox style="mso-next-textbox:#_s1047" inset="0,0,0,0">
                <w:txbxContent>
                  <w:p w:rsidR="007F3686" w:rsidRPr="005B5DEA" w:rsidRDefault="007F3686" w:rsidP="00014F57">
                    <w:pPr>
                      <w:numPr>
                        <w:ilvl w:val="0"/>
                        <w:numId w:val="59"/>
                      </w:numPr>
                      <w:spacing w:after="0" w:line="240" w:lineRule="auto"/>
                      <w:ind w:left="426" w:hanging="284"/>
                      <w:rPr>
                        <w:b/>
                      </w:rPr>
                    </w:pPr>
                    <w:r w:rsidRPr="005B5DEA">
                      <w:rPr>
                        <w:b/>
                      </w:rPr>
                      <w:t xml:space="preserve">Stožer </w:t>
                    </w:r>
                    <w:proofErr w:type="spellStart"/>
                    <w:r w:rsidRPr="005B5DEA">
                      <w:rPr>
                        <w:b/>
                      </w:rPr>
                      <w:t>ZiS</w:t>
                    </w:r>
                    <w:proofErr w:type="spellEnd"/>
                  </w:p>
                  <w:p w:rsidR="007F3686" w:rsidRPr="005B5DEA" w:rsidRDefault="007F3686" w:rsidP="00014F57">
                    <w:pPr>
                      <w:numPr>
                        <w:ilvl w:val="0"/>
                        <w:numId w:val="59"/>
                      </w:numPr>
                      <w:spacing w:after="0" w:line="240" w:lineRule="auto"/>
                      <w:ind w:left="426" w:hanging="284"/>
                      <w:rPr>
                        <w:b/>
                      </w:rPr>
                    </w:pPr>
                    <w:r w:rsidRPr="005B5DEA">
                      <w:rPr>
                        <w:b/>
                      </w:rPr>
                      <w:t>Pravne osobe-imaoci opasnih tvari</w:t>
                    </w:r>
                  </w:p>
                  <w:p w:rsidR="007F3686" w:rsidRDefault="007F3686" w:rsidP="00014F57">
                    <w:pPr>
                      <w:numPr>
                        <w:ilvl w:val="0"/>
                        <w:numId w:val="59"/>
                      </w:numPr>
                      <w:spacing w:after="0" w:line="240" w:lineRule="auto"/>
                      <w:ind w:left="426" w:hanging="284"/>
                      <w:rPr>
                        <w:b/>
                      </w:rPr>
                    </w:pPr>
                    <w:r>
                      <w:rPr>
                        <w:b/>
                      </w:rPr>
                      <w:t>PP  Gračac</w:t>
                    </w:r>
                  </w:p>
                  <w:p w:rsidR="007F3686" w:rsidRPr="00741DBF" w:rsidRDefault="007F3686" w:rsidP="00014F57">
                    <w:pPr>
                      <w:numPr>
                        <w:ilvl w:val="0"/>
                        <w:numId w:val="59"/>
                      </w:numPr>
                      <w:spacing w:after="0" w:line="240" w:lineRule="auto"/>
                      <w:ind w:left="426" w:hanging="284"/>
                      <w:rPr>
                        <w:b/>
                      </w:rPr>
                    </w:pPr>
                    <w:r w:rsidRPr="00741DBF">
                      <w:rPr>
                        <w:b/>
                      </w:rPr>
                      <w:t>JVP Gračac i DVD – a (Gračac i Srb)</w:t>
                    </w:r>
                  </w:p>
                </w:txbxContent>
              </v:textbox>
            </v:roundrect>
            <v:roundrect id="_s1048" o:spid="_x0000_s1048" style="position:absolute;left:1641;top:10448;width:1426;height:692;v-text-anchor:middle" arcsize="10923f" o:dgmlayout="0" o:dgmnodekind="0" fillcolor="#bbe0e3">
              <v:textbox style="mso-next-textbox:#_s1048" inset="0,0,0,0">
                <w:txbxContent>
                  <w:p w:rsidR="007F3686" w:rsidRDefault="007F3686" w:rsidP="002A3AED">
                    <w:pPr>
                      <w:spacing w:after="0" w:line="240" w:lineRule="auto"/>
                      <w:rPr>
                        <w:b/>
                      </w:rPr>
                    </w:pPr>
                  </w:p>
                  <w:p w:rsidR="007F3686" w:rsidRPr="005B5DEA" w:rsidRDefault="007F3686" w:rsidP="00014F57">
                    <w:pPr>
                      <w:numPr>
                        <w:ilvl w:val="0"/>
                        <w:numId w:val="60"/>
                      </w:numPr>
                      <w:spacing w:after="0" w:line="240" w:lineRule="auto"/>
                      <w:rPr>
                        <w:b/>
                      </w:rPr>
                    </w:pPr>
                    <w:r w:rsidRPr="005B5DEA">
                      <w:rPr>
                        <w:b/>
                      </w:rPr>
                      <w:t>Hitna medicinska</w:t>
                    </w:r>
                    <w:r w:rsidRPr="008A6136">
                      <w:rPr>
                        <w:b/>
                        <w:sz w:val="31"/>
                      </w:rPr>
                      <w:t xml:space="preserve"> </w:t>
                    </w:r>
                    <w:r w:rsidRPr="005B5DEA">
                      <w:rPr>
                        <w:b/>
                      </w:rPr>
                      <w:t>pomoć</w:t>
                    </w:r>
                  </w:p>
                  <w:p w:rsidR="007F3686" w:rsidRPr="005B5DEA" w:rsidRDefault="007F3686" w:rsidP="00014F57">
                    <w:pPr>
                      <w:numPr>
                        <w:ilvl w:val="0"/>
                        <w:numId w:val="60"/>
                      </w:numPr>
                      <w:spacing w:after="0" w:line="240" w:lineRule="auto"/>
                      <w:rPr>
                        <w:b/>
                      </w:rPr>
                    </w:pPr>
                    <w:r>
                      <w:rPr>
                        <w:b/>
                      </w:rPr>
                      <w:t xml:space="preserve">Dom zdravlja </w:t>
                    </w:r>
                  </w:p>
                  <w:p w:rsidR="007F3686" w:rsidRPr="005B5DEA" w:rsidRDefault="007F3686" w:rsidP="00014F57">
                    <w:pPr>
                      <w:numPr>
                        <w:ilvl w:val="0"/>
                        <w:numId w:val="60"/>
                      </w:numPr>
                      <w:spacing w:after="0" w:line="240" w:lineRule="auto"/>
                      <w:rPr>
                        <w:b/>
                      </w:rPr>
                    </w:pPr>
                    <w:r w:rsidRPr="005B5DEA">
                      <w:rPr>
                        <w:b/>
                      </w:rPr>
                      <w:t>Specijalizirane tvrtke (</w:t>
                    </w:r>
                    <w:r>
                      <w:rPr>
                        <w:b/>
                      </w:rPr>
                      <w:t>CIAN d.o.o., Split</w:t>
                    </w:r>
                    <w:r w:rsidRPr="005B5DEA">
                      <w:rPr>
                        <w:b/>
                      </w:rPr>
                      <w:t>)</w:t>
                    </w:r>
                  </w:p>
                  <w:p w:rsidR="007F3686" w:rsidRDefault="007F3686" w:rsidP="00014F57">
                    <w:pPr>
                      <w:numPr>
                        <w:ilvl w:val="0"/>
                        <w:numId w:val="60"/>
                      </w:numPr>
                      <w:spacing w:after="0" w:line="240" w:lineRule="auto"/>
                      <w:rPr>
                        <w:b/>
                      </w:rPr>
                    </w:pPr>
                    <w:r>
                      <w:rPr>
                        <w:b/>
                      </w:rPr>
                      <w:t>Komunalno d.o.o.</w:t>
                    </w:r>
                  </w:p>
                  <w:p w:rsidR="007F3686" w:rsidRPr="008A6136" w:rsidRDefault="007F3686" w:rsidP="00662C93">
                    <w:pPr>
                      <w:rPr>
                        <w:sz w:val="60"/>
                      </w:rPr>
                    </w:pPr>
                  </w:p>
                </w:txbxContent>
              </v:textbox>
            </v:roundrect>
            <v:roundrect id="_s1049" o:spid="_x0000_s1049" style="position:absolute;left:1641;top:11363;width:1365;height:660;v-text-anchor:middle" arcsize="10923f" o:dgmlayout="0" o:dgmnodekind="0" fillcolor="#bbe0e3">
              <v:textbox style="mso-next-textbox:#_s1049" inset="0,0,0,0">
                <w:txbxContent>
                  <w:p w:rsidR="007F3686" w:rsidRPr="00AA7B0F" w:rsidRDefault="007F3686" w:rsidP="00662C93">
                    <w:pPr>
                      <w:rPr>
                        <w:b/>
                        <w:sz w:val="16"/>
                        <w:szCs w:val="16"/>
                      </w:rPr>
                    </w:pPr>
                  </w:p>
                  <w:p w:rsidR="007F3686" w:rsidRPr="005B5DEA" w:rsidRDefault="007F3686" w:rsidP="00014F57">
                    <w:pPr>
                      <w:numPr>
                        <w:ilvl w:val="0"/>
                        <w:numId w:val="61"/>
                      </w:numPr>
                      <w:spacing w:after="0" w:line="240" w:lineRule="auto"/>
                      <w:rPr>
                        <w:b/>
                      </w:rPr>
                    </w:pPr>
                    <w:r>
                      <w:rPr>
                        <w:b/>
                      </w:rPr>
                      <w:t>Postrojba CZ opće namjene</w:t>
                    </w:r>
                  </w:p>
                  <w:p w:rsidR="007F3686" w:rsidRDefault="007F3686" w:rsidP="00014F57">
                    <w:pPr>
                      <w:numPr>
                        <w:ilvl w:val="0"/>
                        <w:numId w:val="61"/>
                      </w:numPr>
                      <w:spacing w:after="0" w:line="240" w:lineRule="auto"/>
                      <w:rPr>
                        <w:b/>
                      </w:rPr>
                    </w:pPr>
                    <w:r>
                      <w:rPr>
                        <w:b/>
                      </w:rPr>
                      <w:t>Povjerenik</w:t>
                    </w:r>
                    <w:r w:rsidRPr="005B5DEA">
                      <w:rPr>
                        <w:b/>
                      </w:rPr>
                      <w:t xml:space="preserve"> CZ</w:t>
                    </w:r>
                  </w:p>
                  <w:p w:rsidR="007F3686" w:rsidRDefault="007F3686" w:rsidP="00014F57">
                    <w:pPr>
                      <w:numPr>
                        <w:ilvl w:val="0"/>
                        <w:numId w:val="61"/>
                      </w:numPr>
                      <w:spacing w:after="0" w:line="240" w:lineRule="auto"/>
                      <w:rPr>
                        <w:b/>
                      </w:rPr>
                    </w:pPr>
                    <w:r>
                      <w:rPr>
                        <w:b/>
                      </w:rPr>
                      <w:t>Davatelji MTS-a</w:t>
                    </w:r>
                  </w:p>
                  <w:p w:rsidR="007F3686" w:rsidRPr="008A6136" w:rsidRDefault="007F3686" w:rsidP="00662C93">
                    <w:pPr>
                      <w:rPr>
                        <w:sz w:val="60"/>
                      </w:rPr>
                    </w:pPr>
                  </w:p>
                </w:txbxContent>
              </v:textbox>
            </v:roundrect>
            <v:roundrect id="_x0000_s1050" style="position:absolute;left:3624;top:9175;width:1574;height:1061" arcsize="10923f">
              <v:textbox style="mso-next-textbox:#_x0000_s1050">
                <w:txbxContent>
                  <w:p w:rsidR="007F3686" w:rsidRDefault="007F3686" w:rsidP="00662C93">
                    <w:r>
                      <w:t xml:space="preserve">Uzbunjivanje i organizacija Snaga </w:t>
                    </w:r>
                    <w:proofErr w:type="spellStart"/>
                    <w:r>
                      <w:t>ZiS</w:t>
                    </w:r>
                    <w:proofErr w:type="spellEnd"/>
                  </w:p>
                  <w:p w:rsidR="007F3686" w:rsidRDefault="007F3686" w:rsidP="00662C93">
                    <w:r>
                      <w:t>Evakuacija zatečenih osoba i početna sanacija ugroženog područja</w:t>
                    </w:r>
                  </w:p>
                  <w:p w:rsidR="007F3686" w:rsidRDefault="007F3686" w:rsidP="00662C93">
                    <w:r>
                      <w:t>Osiguranje područja</w:t>
                    </w:r>
                  </w:p>
                  <w:p w:rsidR="007F3686" w:rsidRDefault="007F3686" w:rsidP="00662C93">
                    <w:r>
                      <w:t>Gašenje vatre, sprečavanje širenja posljedica TT katastrofe</w:t>
                    </w:r>
                  </w:p>
                  <w:p w:rsidR="007F3686" w:rsidRDefault="007F3686" w:rsidP="00662C93">
                    <w:r>
                      <w:t>Pomoć pri izvlačenju unesrećenih i saniranju područja</w:t>
                    </w:r>
                  </w:p>
                  <w:p w:rsidR="007F3686" w:rsidRDefault="007F3686" w:rsidP="00662C93"/>
                  <w:p w:rsidR="007F3686" w:rsidRDefault="007F3686" w:rsidP="00662C93"/>
                </w:txbxContent>
              </v:textbox>
            </v:roundrect>
            <v:roundrect id="_x0000_s1051" style="position:absolute;left:3655;top:10376;width:1543;height:852" arcsize="10923f">
              <v:textbox style="mso-next-textbox:#_x0000_s1051">
                <w:txbxContent>
                  <w:p w:rsidR="007F3686" w:rsidRDefault="007F3686" w:rsidP="00662C93">
                    <w:r>
                      <w:t>Hitna med. obrada oboljelih i medicinsko zbrinjavanje istih</w:t>
                    </w:r>
                  </w:p>
                  <w:p w:rsidR="007F3686" w:rsidRDefault="007F3686" w:rsidP="00662C93">
                    <w:r>
                      <w:t>Saniranje posljedica katastrofe specijalnim sredstvima</w:t>
                    </w:r>
                  </w:p>
                  <w:p w:rsidR="007F3686" w:rsidRDefault="007F3686" w:rsidP="00662C93">
                    <w:r>
                      <w:t>Pomoć pri čišćenju kontaminiranog područja.</w:t>
                    </w:r>
                  </w:p>
                </w:txbxContent>
              </v:textbox>
            </v:roundrect>
            <v:roundrect id="_x0000_s1052" style="position:absolute;left:3655;top:11448;width:1543;height:720" arcsize="10923f">
              <v:textbox style="mso-next-textbox:#_x0000_s1052">
                <w:txbxContent>
                  <w:p w:rsidR="007F3686" w:rsidRDefault="007F3686" w:rsidP="00662C93">
                    <w:r>
                      <w:t>Pomoć pri čišćenju i otklanjanju posljedica katastrofe na prometnicama</w:t>
                    </w:r>
                  </w:p>
                  <w:p w:rsidR="007F3686" w:rsidRDefault="007F3686" w:rsidP="00662C93">
                    <w:r>
                      <w:t>Ispomoć pri čišćenju ugroženog područja</w:t>
                    </w:r>
                  </w:p>
                  <w:p w:rsidR="007F3686" w:rsidRDefault="007F3686" w:rsidP="00662C93">
                    <w:r>
                      <w:t>Provođenje evakuacije i zbrinjavanja</w:t>
                    </w:r>
                  </w:p>
                  <w:p w:rsidR="007F3686" w:rsidRDefault="007F3686" w:rsidP="00662C93">
                    <w:r>
                      <w:t>Ukop stradalih</w:t>
                    </w:r>
                  </w:p>
                </w:txbxContent>
              </v:textbox>
            </v:roundrect>
            <v:shape id="_x0000_s1053" type="#_x0000_t32" style="position:absolute;left:3358;top:10798;width:297;height:4" o:connectortype="straight">
              <v:stroke endarrow="block"/>
            </v:shape>
            <v:shape id="_x0000_s1054" type="#_x0000_t32" style="position:absolute;left:3358;top:11888;width:0;height:0" o:connectortype="straight">
              <v:stroke endarrow="block"/>
            </v:shape>
            <v:shape id="_x0000_s1055" type="#_x0000_t32" style="position:absolute;left:3358;top:11692;width:297;height:1" o:connectortype="straight">
              <v:stroke endarrow="block"/>
            </v:shape>
            <v:shape id="_x0000_s1056" type="#_x0000_t32" style="position:absolute;left:3358;top:9610;width:266;height:9;flip:y" o:connectortype="straight">
              <v:stroke endarrow="block"/>
            </v:shape>
            <w10:wrap type="none"/>
            <w10:anchorlock/>
          </v:group>
        </w:pict>
      </w:r>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0A1841" w:rsidRDefault="00662C93" w:rsidP="00662C93">
      <w:pPr>
        <w:spacing w:after="0" w:line="240" w:lineRule="auto"/>
        <w:jc w:val="both"/>
        <w:rPr>
          <w:rFonts w:eastAsia="Times New Roman" w:cstheme="minorHAnsi"/>
          <w:b/>
          <w:sz w:val="28"/>
          <w:szCs w:val="28"/>
          <w:u w:val="single"/>
          <w:lang w:eastAsia="hr-HR"/>
        </w:rPr>
      </w:pPr>
    </w:p>
    <w:p w:rsidR="00662C93" w:rsidRPr="00F16028" w:rsidRDefault="00662C93" w:rsidP="00662C93">
      <w:pPr>
        <w:spacing w:after="0" w:line="240" w:lineRule="auto"/>
        <w:jc w:val="both"/>
        <w:rPr>
          <w:rFonts w:eastAsia="Times New Roman" w:cstheme="minorHAnsi"/>
          <w:b/>
          <w:sz w:val="28"/>
          <w:szCs w:val="28"/>
          <w:lang w:eastAsia="hr-HR"/>
        </w:rPr>
      </w:pPr>
      <w:r w:rsidRPr="00F16028">
        <w:rPr>
          <w:rFonts w:eastAsia="Times New Roman" w:cstheme="minorHAnsi"/>
          <w:b/>
          <w:sz w:val="28"/>
          <w:szCs w:val="28"/>
          <w:lang w:eastAsia="hr-HR"/>
        </w:rPr>
        <w:lastRenderedPageBreak/>
        <w:t>3.5. Zaštita i spašavanje od epidemija i sanitarne opasnosti</w:t>
      </w:r>
      <w:bookmarkEnd w:id="127"/>
    </w:p>
    <w:p w:rsidR="00662C93" w:rsidRPr="000A1841" w:rsidRDefault="00662C93" w:rsidP="00662C93">
      <w:pPr>
        <w:widowControl w:val="0"/>
        <w:autoSpaceDE w:val="0"/>
        <w:autoSpaceDN w:val="0"/>
        <w:adjustRightInd w:val="0"/>
        <w:spacing w:after="0" w:line="240" w:lineRule="auto"/>
        <w:ind w:right="24"/>
        <w:jc w:val="both"/>
        <w:rPr>
          <w:rFonts w:eastAsia="Times New Roman" w:cstheme="minorHAnsi"/>
          <w:sz w:val="24"/>
          <w:szCs w:val="24"/>
          <w:lang w:eastAsia="hr-HR"/>
        </w:rPr>
      </w:pPr>
    </w:p>
    <w:p w:rsidR="00662C93" w:rsidRPr="000A1841" w:rsidRDefault="00662C93" w:rsidP="002D2B1B">
      <w:pPr>
        <w:widowControl w:val="0"/>
        <w:autoSpaceDE w:val="0"/>
        <w:autoSpaceDN w:val="0"/>
        <w:adjustRightInd w:val="0"/>
        <w:spacing w:after="0" w:line="240" w:lineRule="auto"/>
        <w:ind w:right="24" w:firstLine="708"/>
        <w:jc w:val="both"/>
        <w:rPr>
          <w:rFonts w:eastAsia="Times New Roman" w:cstheme="minorHAnsi"/>
          <w:b/>
          <w:sz w:val="24"/>
          <w:szCs w:val="24"/>
          <w:lang w:eastAsia="hr-HR"/>
        </w:rPr>
      </w:pPr>
      <w:r w:rsidRPr="000A1841">
        <w:rPr>
          <w:rFonts w:eastAsia="Times New Roman" w:cstheme="minorHAnsi"/>
          <w:sz w:val="24"/>
          <w:szCs w:val="24"/>
          <w:lang w:eastAsia="hr-HR"/>
        </w:rPr>
        <w:t>Obavljanje javnih ovlasti iz područja veterinarstva, na temelju Rješenja Ministarstva poljoprivrede i šumarstva, na području Općine Gračac vrši</w:t>
      </w:r>
      <w:r w:rsidRPr="000A1841">
        <w:rPr>
          <w:rFonts w:eastAsia="Times New Roman" w:cstheme="minorHAnsi"/>
          <w:b/>
          <w:sz w:val="24"/>
          <w:szCs w:val="24"/>
          <w:lang w:eastAsia="hr-HR"/>
        </w:rPr>
        <w:t xml:space="preserve"> </w:t>
      </w:r>
      <w:r w:rsidRPr="000A1841">
        <w:rPr>
          <w:rFonts w:eastAsia="Times New Roman" w:cstheme="minorHAnsi"/>
          <w:b/>
          <w:i/>
          <w:sz w:val="24"/>
          <w:szCs w:val="24"/>
          <w:lang w:eastAsia="hr-HR"/>
        </w:rPr>
        <w:t>Veterinarska ambulanta Gračac</w:t>
      </w:r>
      <w:r w:rsidRPr="000A1841">
        <w:rPr>
          <w:rFonts w:eastAsia="Times New Roman" w:cstheme="minorHAnsi"/>
          <w:b/>
          <w:i/>
          <w:sz w:val="24"/>
          <w:lang w:eastAsia="hr-HR"/>
        </w:rPr>
        <w:t>.</w:t>
      </w:r>
    </w:p>
    <w:p w:rsidR="00662C93" w:rsidRPr="000A1841" w:rsidRDefault="00662C93" w:rsidP="00662C93">
      <w:pPr>
        <w:widowControl w:val="0"/>
        <w:autoSpaceDE w:val="0"/>
        <w:autoSpaceDN w:val="0"/>
        <w:adjustRightInd w:val="0"/>
        <w:spacing w:after="0" w:line="268" w:lineRule="exact"/>
        <w:jc w:val="both"/>
        <w:rPr>
          <w:rFonts w:eastAsia="Times New Roman" w:cstheme="minorHAnsi"/>
          <w:sz w:val="24"/>
          <w:lang w:eastAsia="hr-HR"/>
        </w:rPr>
      </w:pPr>
      <w:r w:rsidRPr="000A1841">
        <w:rPr>
          <w:rFonts w:eastAsia="Times New Roman" w:cstheme="minorHAnsi"/>
          <w:sz w:val="24"/>
          <w:lang w:eastAsia="hr-HR"/>
        </w:rPr>
        <w:t>Mjere zaštite zdravlja životinja, te mjere zaštite životinja od zaraznih bolesti koje se provode radi osiguranja uzgoja i proizvodnje zdravih životinja, higijensko i zdravstveno ispravnih životinjskih proizvoda, zaštite ljudi od zoonoza i veterinarske zaštite okoliša propisane su Zakonom o veterinarstvu, te  Naredbom o mjerama zaštite životinja od zaraznih i nametničkih bolesti i njihovom financiranju, koju krajem svake tekuće godine za slijedeću godinu, naređuje ministar poljoprivrede i šumarstva.</w:t>
      </w:r>
    </w:p>
    <w:p w:rsidR="00662C93" w:rsidRPr="000A1841" w:rsidRDefault="00662C93" w:rsidP="002D2B1B">
      <w:pPr>
        <w:widowControl w:val="0"/>
        <w:autoSpaceDE w:val="0"/>
        <w:autoSpaceDN w:val="0"/>
        <w:adjustRightInd w:val="0"/>
        <w:spacing w:after="0" w:line="268" w:lineRule="exact"/>
        <w:ind w:firstLine="708"/>
        <w:jc w:val="both"/>
        <w:rPr>
          <w:rFonts w:eastAsia="Times New Roman" w:cstheme="minorHAnsi"/>
          <w:sz w:val="24"/>
          <w:lang w:eastAsia="hr-HR"/>
        </w:rPr>
      </w:pPr>
      <w:r w:rsidRPr="000A1841">
        <w:rPr>
          <w:rFonts w:eastAsia="Times New Roman" w:cstheme="minorHAnsi"/>
          <w:sz w:val="24"/>
          <w:lang w:eastAsia="hr-HR"/>
        </w:rPr>
        <w:t xml:space="preserve">U slučaju postavljanja sumnje ili utvrđivanja zaraznih bolesti životinja, osim poduzimanja propisanih mjera protiv širenja i sprečavanja iste, Veterinarski ured dužan je sumnju odnosno utvrđenu zaraznu bolest prijaviti Upravi za veterinarstvo, obavijestiti pravne i fizičke osobe koje obavljaju veterinarsku djelatnost i nadležnu veterinarsku službu Hrvatske vojske, a u slučaju pojave zoonoze i tijelo Državne uprave nadležno za poslove zdravstva. Shodno članku 49. Zakona o veterinarstvu, službene osobe nadležne policijske uprave na zaraženom ili ugroženom području, u granicama svoje ovlasti, pružaju nadležnom Veterinarskom uredu, na njegov zahtjev, pomoć pri </w:t>
      </w:r>
      <w:proofErr w:type="spellStart"/>
      <w:r w:rsidRPr="000A1841">
        <w:rPr>
          <w:rFonts w:eastAsia="Times New Roman" w:cstheme="minorHAnsi"/>
          <w:sz w:val="24"/>
          <w:lang w:eastAsia="hr-HR"/>
        </w:rPr>
        <w:t>zaprečavanju</w:t>
      </w:r>
      <w:proofErr w:type="spellEnd"/>
      <w:r w:rsidRPr="000A1841">
        <w:rPr>
          <w:rFonts w:eastAsia="Times New Roman" w:cstheme="minorHAnsi"/>
          <w:sz w:val="24"/>
          <w:lang w:eastAsia="hr-HR"/>
        </w:rPr>
        <w:t xml:space="preserve"> zaraženih mjesta i područja i provođenje drugih mjera za zaštitu zdravlja životinja od zaraznih bolesti.</w:t>
      </w:r>
    </w:p>
    <w:p w:rsidR="00662C93" w:rsidRPr="000A1841" w:rsidRDefault="00662C93" w:rsidP="002D2B1B">
      <w:pPr>
        <w:widowControl w:val="0"/>
        <w:autoSpaceDE w:val="0"/>
        <w:autoSpaceDN w:val="0"/>
        <w:adjustRightInd w:val="0"/>
        <w:spacing w:after="0" w:line="268" w:lineRule="exact"/>
        <w:ind w:firstLine="708"/>
        <w:jc w:val="both"/>
        <w:rPr>
          <w:rFonts w:eastAsia="Times New Roman" w:cstheme="minorHAnsi"/>
          <w:sz w:val="24"/>
          <w:lang w:eastAsia="hr-HR"/>
        </w:rPr>
      </w:pPr>
      <w:r w:rsidRPr="000A1841">
        <w:rPr>
          <w:rFonts w:eastAsia="Times New Roman" w:cstheme="minorHAnsi"/>
          <w:sz w:val="24"/>
          <w:lang w:eastAsia="hr-HR"/>
        </w:rPr>
        <w:t>U slučaju prerastanja zarazne bolesti u katastrofu ili veliku nesreću o istom se obavještava Županijski centar 112 Zadar koji obavijest o istom prenosi načelniku Općine Gračac.</w:t>
      </w: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472087">
      <w:pPr>
        <w:spacing w:after="0" w:line="240" w:lineRule="auto"/>
        <w:ind w:firstLine="708"/>
        <w:rPr>
          <w:rFonts w:eastAsia="Times New Roman" w:cstheme="minorHAnsi"/>
          <w:b/>
          <w:sz w:val="24"/>
          <w:szCs w:val="24"/>
          <w:u w:val="single"/>
          <w:lang w:eastAsia="hr-HR"/>
        </w:rPr>
      </w:pPr>
      <w:bookmarkStart w:id="128" w:name="_Toc235857281"/>
      <w:r w:rsidRPr="000A1841">
        <w:rPr>
          <w:rFonts w:eastAsia="Times New Roman" w:cstheme="minorHAnsi"/>
          <w:b/>
          <w:sz w:val="24"/>
          <w:szCs w:val="24"/>
          <w:u w:val="single"/>
          <w:lang w:eastAsia="hr-HR"/>
        </w:rPr>
        <w:t>3.5.1.Organizacija preventivnih mjera</w:t>
      </w:r>
      <w:bookmarkEnd w:id="128"/>
    </w:p>
    <w:p w:rsidR="00662C93" w:rsidRPr="000A1841" w:rsidRDefault="00662C93" w:rsidP="00662C93">
      <w:pPr>
        <w:spacing w:after="0" w:line="240" w:lineRule="auto"/>
        <w:jc w:val="both"/>
        <w:rPr>
          <w:rFonts w:eastAsia="Times New Roman" w:cstheme="minorHAnsi"/>
          <w:sz w:val="24"/>
          <w:szCs w:val="24"/>
          <w:lang w:eastAsia="hr-HR"/>
        </w:rPr>
      </w:pPr>
    </w:p>
    <w:p w:rsidR="00662C93" w:rsidRPr="000A1841" w:rsidRDefault="00662C93" w:rsidP="00472087">
      <w:pPr>
        <w:spacing w:after="0" w:line="240" w:lineRule="auto"/>
        <w:ind w:firstLine="708"/>
        <w:jc w:val="both"/>
        <w:rPr>
          <w:rFonts w:eastAsia="Times New Roman" w:cstheme="minorHAnsi"/>
          <w:b/>
          <w:i/>
          <w:sz w:val="24"/>
          <w:szCs w:val="24"/>
          <w:lang w:eastAsia="hr-HR"/>
        </w:rPr>
      </w:pPr>
      <w:r w:rsidRPr="000A1841">
        <w:rPr>
          <w:rFonts w:eastAsia="Times New Roman" w:cstheme="minorHAnsi"/>
          <w:sz w:val="24"/>
          <w:szCs w:val="24"/>
          <w:lang w:eastAsia="hr-HR"/>
        </w:rPr>
        <w:t>Pr</w:t>
      </w:r>
      <w:r w:rsidRPr="000A1841">
        <w:rPr>
          <w:rFonts w:eastAsia="Times New Roman" w:cstheme="minorHAnsi"/>
          <w:b/>
          <w:sz w:val="24"/>
          <w:szCs w:val="24"/>
          <w:lang w:eastAsia="hr-HR"/>
        </w:rPr>
        <w:t>e</w:t>
      </w:r>
      <w:r w:rsidRPr="000A1841">
        <w:rPr>
          <w:rFonts w:eastAsia="Times New Roman" w:cstheme="minorHAnsi"/>
          <w:sz w:val="24"/>
          <w:szCs w:val="24"/>
          <w:lang w:eastAsia="hr-HR"/>
        </w:rPr>
        <w:t xml:space="preserve">ventivne mjere za slučajeve epidemija, </w:t>
      </w:r>
      <w:proofErr w:type="spellStart"/>
      <w:r w:rsidRPr="000A1841">
        <w:rPr>
          <w:rFonts w:eastAsia="Times New Roman" w:cstheme="minorHAnsi"/>
          <w:sz w:val="24"/>
          <w:szCs w:val="24"/>
          <w:lang w:eastAsia="hr-HR"/>
        </w:rPr>
        <w:t>epizotija</w:t>
      </w:r>
      <w:proofErr w:type="spellEnd"/>
      <w:r w:rsidRPr="000A1841">
        <w:rPr>
          <w:rFonts w:eastAsia="Times New Roman" w:cstheme="minorHAnsi"/>
          <w:sz w:val="24"/>
          <w:szCs w:val="24"/>
          <w:lang w:eastAsia="hr-HR"/>
        </w:rPr>
        <w:t xml:space="preserve"> i biljnih bolesti provodit će higijensko-epidemiološke ekipe zavoda za javno zdravstvo Zadarske županije, ekipe </w:t>
      </w:r>
      <w:r w:rsidRPr="000A1841">
        <w:rPr>
          <w:rFonts w:eastAsia="Times New Roman" w:cstheme="minorHAnsi"/>
          <w:b/>
          <w:i/>
          <w:sz w:val="24"/>
          <w:szCs w:val="24"/>
          <w:lang w:eastAsia="hr-HR"/>
        </w:rPr>
        <w:t xml:space="preserve">Veterinarske ambulante Gračac </w:t>
      </w:r>
      <w:r w:rsidRPr="000A1841">
        <w:rPr>
          <w:rFonts w:eastAsia="Times New Roman" w:cstheme="minorHAnsi"/>
          <w:sz w:val="24"/>
          <w:szCs w:val="24"/>
          <w:lang w:eastAsia="hr-HR"/>
        </w:rPr>
        <w:t>uz pomoć vlasnika stoke, te poljoprivredne ekipe uz pomoć individualnih proizvođača.</w:t>
      </w:r>
    </w:p>
    <w:p w:rsidR="00662C93" w:rsidRPr="000A1841" w:rsidRDefault="00662C93" w:rsidP="00662C93">
      <w:pPr>
        <w:spacing w:after="0" w:line="240" w:lineRule="auto"/>
        <w:jc w:val="both"/>
        <w:rPr>
          <w:rFonts w:eastAsia="Times New Roman" w:cstheme="minorHAnsi"/>
          <w:sz w:val="24"/>
          <w:szCs w:val="24"/>
          <w:lang w:eastAsia="hr-HR"/>
        </w:rPr>
      </w:pPr>
      <w:r w:rsidRPr="000A1841">
        <w:rPr>
          <w:rFonts w:eastAsia="Times New Roman" w:cstheme="minorHAnsi"/>
          <w:sz w:val="24"/>
          <w:szCs w:val="24"/>
          <w:lang w:eastAsia="hr-HR"/>
        </w:rPr>
        <w:t>Mjere zaštite u slučaju pojava epidemija ljudi provodit će zdravstvene ekipe DZ Gračac s pripadajućim ambulantom/ordinacijom.</w:t>
      </w:r>
    </w:p>
    <w:p w:rsidR="00662C93" w:rsidRPr="000A1841" w:rsidRDefault="00662C93" w:rsidP="00662C93">
      <w:pPr>
        <w:spacing w:after="0" w:line="240" w:lineRule="auto"/>
        <w:jc w:val="both"/>
        <w:rPr>
          <w:rFonts w:eastAsia="Times New Roman" w:cstheme="minorHAnsi"/>
          <w:sz w:val="24"/>
          <w:szCs w:val="24"/>
          <w:lang w:eastAsia="hr-HR"/>
        </w:rPr>
      </w:pPr>
      <w:r w:rsidRPr="000A1841">
        <w:rPr>
          <w:rFonts w:eastAsia="Times New Roman" w:cstheme="minorHAnsi"/>
          <w:sz w:val="24"/>
          <w:szCs w:val="24"/>
          <w:lang w:eastAsia="hr-HR"/>
        </w:rPr>
        <w:t xml:space="preserve">U slučaju pojave </w:t>
      </w:r>
      <w:proofErr w:type="spellStart"/>
      <w:r w:rsidRPr="000A1841">
        <w:rPr>
          <w:rFonts w:eastAsia="Times New Roman" w:cstheme="minorHAnsi"/>
          <w:sz w:val="24"/>
          <w:szCs w:val="24"/>
          <w:lang w:eastAsia="hr-HR"/>
        </w:rPr>
        <w:t>epizootija</w:t>
      </w:r>
      <w:proofErr w:type="spellEnd"/>
      <w:r w:rsidRPr="000A1841">
        <w:rPr>
          <w:rFonts w:eastAsia="Times New Roman" w:cstheme="minorHAnsi"/>
          <w:sz w:val="24"/>
          <w:szCs w:val="24"/>
          <w:lang w:eastAsia="hr-HR"/>
        </w:rPr>
        <w:t xml:space="preserve"> kao što su ptičja gripa, svinjska kuga i kravlje ludilo, te druge bolesti nositelj provođenja mjera biti će ekipe veterinarske stanice uz pomoć individualnih poljoprivrednih proizvođača. Ako bi opasnost od </w:t>
      </w:r>
      <w:proofErr w:type="spellStart"/>
      <w:r w:rsidRPr="000A1841">
        <w:rPr>
          <w:rFonts w:eastAsia="Times New Roman" w:cstheme="minorHAnsi"/>
          <w:sz w:val="24"/>
          <w:szCs w:val="24"/>
          <w:lang w:eastAsia="hr-HR"/>
        </w:rPr>
        <w:t>epizootija</w:t>
      </w:r>
      <w:proofErr w:type="spellEnd"/>
      <w:r w:rsidRPr="000A1841">
        <w:rPr>
          <w:rFonts w:eastAsia="Times New Roman" w:cstheme="minorHAnsi"/>
          <w:sz w:val="24"/>
          <w:szCs w:val="24"/>
          <w:lang w:eastAsia="hr-HR"/>
        </w:rPr>
        <w:t xml:space="preserve"> bila šireg razmjera zatražit će  se  pomoć od veterinarskih stanica sa područja Zadarske županije te susjednih županija.</w:t>
      </w:r>
    </w:p>
    <w:p w:rsidR="00662C93" w:rsidRPr="000A1841" w:rsidRDefault="00662C93" w:rsidP="00662C93">
      <w:pPr>
        <w:spacing w:after="0" w:line="240" w:lineRule="auto"/>
        <w:jc w:val="both"/>
        <w:rPr>
          <w:rFonts w:eastAsia="Times New Roman" w:cstheme="minorHAnsi"/>
          <w:color w:val="7030A0"/>
          <w:sz w:val="24"/>
          <w:szCs w:val="24"/>
          <w:lang w:eastAsia="hr-HR"/>
        </w:rPr>
      </w:pPr>
      <w:r w:rsidRPr="000A1841">
        <w:rPr>
          <w:rFonts w:eastAsia="Times New Roman" w:cstheme="minorHAnsi"/>
          <w:sz w:val="24"/>
          <w:szCs w:val="24"/>
          <w:lang w:eastAsia="hr-HR"/>
        </w:rPr>
        <w:t xml:space="preserve">Po potrebi organizirat će se </w:t>
      </w:r>
      <w:r w:rsidRPr="000A1841">
        <w:rPr>
          <w:rFonts w:eastAsia="Times New Roman" w:cstheme="minorHAnsi"/>
          <w:color w:val="000000"/>
          <w:sz w:val="24"/>
          <w:szCs w:val="24"/>
          <w:lang w:eastAsia="hr-HR"/>
        </w:rPr>
        <w:t xml:space="preserve">karantena  za oboljele. U </w:t>
      </w:r>
      <w:proofErr w:type="spellStart"/>
      <w:r w:rsidRPr="000A1841">
        <w:rPr>
          <w:rFonts w:eastAsia="Times New Roman" w:cstheme="minorHAnsi"/>
          <w:color w:val="000000"/>
          <w:sz w:val="24"/>
          <w:szCs w:val="24"/>
          <w:lang w:eastAsia="hr-HR"/>
        </w:rPr>
        <w:t>orgranizaciju</w:t>
      </w:r>
      <w:proofErr w:type="spellEnd"/>
      <w:r w:rsidRPr="000A1841">
        <w:rPr>
          <w:rFonts w:eastAsia="Times New Roman" w:cstheme="minorHAnsi"/>
          <w:color w:val="000000"/>
          <w:sz w:val="24"/>
          <w:szCs w:val="24"/>
          <w:lang w:eastAsia="hr-HR"/>
        </w:rPr>
        <w:t xml:space="preserve"> karantene po potrebi bi se uključio Stožer zaštite i spašavanja Općine Gračac sa svojim snagama, prije svega postrojbom CZ opće namjene te preko povjerenika CZ.</w:t>
      </w:r>
    </w:p>
    <w:p w:rsidR="00662C93" w:rsidRPr="000A1841" w:rsidRDefault="00662C93" w:rsidP="00662C93">
      <w:pPr>
        <w:spacing w:after="0" w:line="240" w:lineRule="auto"/>
        <w:jc w:val="both"/>
        <w:rPr>
          <w:rFonts w:eastAsia="Times New Roman" w:cstheme="minorHAnsi"/>
          <w:sz w:val="24"/>
          <w:szCs w:val="24"/>
          <w:lang w:eastAsia="hr-HR"/>
        </w:rPr>
      </w:pPr>
    </w:p>
    <w:p w:rsidR="00662C93" w:rsidRPr="000A1841" w:rsidRDefault="00662C93" w:rsidP="00472087">
      <w:pPr>
        <w:spacing w:after="0" w:line="240" w:lineRule="auto"/>
        <w:ind w:firstLine="708"/>
        <w:rPr>
          <w:rFonts w:eastAsia="Times New Roman" w:cstheme="minorHAnsi"/>
          <w:b/>
          <w:sz w:val="24"/>
          <w:szCs w:val="24"/>
          <w:u w:val="single"/>
          <w:lang w:eastAsia="hr-HR"/>
        </w:rPr>
      </w:pPr>
      <w:bookmarkStart w:id="129" w:name="_Toc235857282"/>
      <w:r w:rsidRPr="000A1841">
        <w:rPr>
          <w:rFonts w:eastAsia="Times New Roman" w:cstheme="minorHAnsi"/>
          <w:b/>
          <w:sz w:val="24"/>
          <w:szCs w:val="24"/>
          <w:u w:val="single"/>
          <w:lang w:eastAsia="hr-HR"/>
        </w:rPr>
        <w:t>3.5.2.Organizacija provođenja kurativnih mjera</w:t>
      </w:r>
      <w:bookmarkEnd w:id="129"/>
    </w:p>
    <w:p w:rsidR="00662C93" w:rsidRPr="000A1841" w:rsidRDefault="00662C93" w:rsidP="00662C93">
      <w:pPr>
        <w:spacing w:after="0" w:line="240" w:lineRule="auto"/>
        <w:jc w:val="both"/>
        <w:rPr>
          <w:rFonts w:eastAsia="Times New Roman" w:cstheme="minorHAnsi"/>
          <w:sz w:val="24"/>
          <w:szCs w:val="24"/>
          <w:lang w:eastAsia="hr-HR"/>
        </w:rPr>
      </w:pPr>
    </w:p>
    <w:p w:rsidR="00662C93" w:rsidRPr="000A1841" w:rsidRDefault="00662C93" w:rsidP="00472087">
      <w:pPr>
        <w:spacing w:after="0" w:line="240" w:lineRule="auto"/>
        <w:ind w:firstLine="708"/>
        <w:jc w:val="both"/>
        <w:rPr>
          <w:rFonts w:eastAsia="Times New Roman" w:cstheme="minorHAnsi"/>
          <w:color w:val="7030A0"/>
          <w:sz w:val="24"/>
          <w:szCs w:val="24"/>
          <w:lang w:eastAsia="hr-HR"/>
        </w:rPr>
      </w:pPr>
      <w:r w:rsidRPr="000A1841">
        <w:rPr>
          <w:rFonts w:eastAsia="Times New Roman" w:cstheme="minorHAnsi"/>
          <w:sz w:val="24"/>
          <w:szCs w:val="24"/>
          <w:lang w:eastAsia="hr-HR"/>
        </w:rPr>
        <w:t xml:space="preserve">U slučaju pojave </w:t>
      </w:r>
      <w:proofErr w:type="spellStart"/>
      <w:r w:rsidRPr="000A1841">
        <w:rPr>
          <w:rFonts w:eastAsia="Times New Roman" w:cstheme="minorHAnsi"/>
          <w:sz w:val="24"/>
          <w:szCs w:val="24"/>
          <w:lang w:eastAsia="hr-HR"/>
        </w:rPr>
        <w:t>epizootija</w:t>
      </w:r>
      <w:proofErr w:type="spellEnd"/>
      <w:r w:rsidRPr="000A1841">
        <w:rPr>
          <w:rFonts w:eastAsia="Times New Roman" w:cstheme="minorHAnsi"/>
          <w:sz w:val="24"/>
          <w:szCs w:val="24"/>
          <w:lang w:eastAsia="hr-HR"/>
        </w:rPr>
        <w:t xml:space="preserve"> kao što su ptičja gripa, svinjska kuga i kravlje ludilo, te druge bolesti nositelj provođenja mjera biti će ekipe </w:t>
      </w:r>
      <w:r w:rsidRPr="000A1841">
        <w:rPr>
          <w:rFonts w:eastAsia="Times New Roman" w:cstheme="minorHAnsi"/>
          <w:b/>
          <w:i/>
          <w:sz w:val="24"/>
          <w:szCs w:val="24"/>
          <w:lang w:eastAsia="hr-HR"/>
        </w:rPr>
        <w:t>Veterinarska ambulante Gračac</w:t>
      </w:r>
      <w:r w:rsidRPr="000A1841">
        <w:rPr>
          <w:rFonts w:eastAsia="Times New Roman" w:cstheme="minorHAnsi"/>
          <w:sz w:val="24"/>
          <w:szCs w:val="24"/>
          <w:lang w:eastAsia="hr-HR"/>
        </w:rPr>
        <w:t xml:space="preserve"> uz pomoć individualnih  </w:t>
      </w:r>
      <w:r w:rsidRPr="000A1841">
        <w:rPr>
          <w:rFonts w:eastAsia="Times New Roman" w:cstheme="minorHAnsi"/>
          <w:color w:val="000000"/>
          <w:sz w:val="24"/>
          <w:szCs w:val="24"/>
          <w:lang w:eastAsia="hr-HR"/>
        </w:rPr>
        <w:t>poljoprivrednih proizvođača. Koordinaciju između ekipa Veterinarske ambulante Gračac i individualnih proizvođača s područja Općine Gračac vršio bi Stožer zaštite i spašavanja Općine Gračac.</w:t>
      </w:r>
    </w:p>
    <w:p w:rsidR="00662C93" w:rsidRPr="000A1841" w:rsidRDefault="00662C93" w:rsidP="00662C93">
      <w:pPr>
        <w:spacing w:after="0" w:line="240" w:lineRule="auto"/>
        <w:ind w:left="360"/>
        <w:rPr>
          <w:rFonts w:eastAsia="Times New Roman" w:cstheme="minorHAnsi"/>
          <w:sz w:val="24"/>
          <w:szCs w:val="24"/>
          <w:lang w:eastAsia="hr-HR"/>
        </w:rPr>
      </w:pPr>
    </w:p>
    <w:p w:rsidR="00662C93" w:rsidRPr="000A1841" w:rsidRDefault="00662C93" w:rsidP="00662C93">
      <w:pPr>
        <w:spacing w:after="0" w:line="240" w:lineRule="auto"/>
        <w:ind w:left="360"/>
        <w:rPr>
          <w:rFonts w:eastAsia="Times New Roman" w:cstheme="minorHAnsi"/>
          <w:sz w:val="24"/>
          <w:szCs w:val="24"/>
          <w:lang w:eastAsia="hr-HR"/>
        </w:rPr>
      </w:pPr>
    </w:p>
    <w:p w:rsidR="00662C93" w:rsidRPr="000A1841" w:rsidRDefault="00662C93" w:rsidP="00662C93">
      <w:pPr>
        <w:spacing w:after="0" w:line="240" w:lineRule="auto"/>
        <w:ind w:left="360"/>
        <w:rPr>
          <w:rFonts w:eastAsia="Times New Roman" w:cstheme="minorHAnsi"/>
          <w:sz w:val="24"/>
          <w:szCs w:val="24"/>
          <w:lang w:eastAsia="hr-HR"/>
        </w:rPr>
      </w:pPr>
    </w:p>
    <w:p w:rsidR="00662C93" w:rsidRPr="000A1841" w:rsidRDefault="00662C93" w:rsidP="00472087">
      <w:pPr>
        <w:spacing w:after="0" w:line="240" w:lineRule="auto"/>
        <w:ind w:firstLine="708"/>
        <w:rPr>
          <w:rFonts w:eastAsia="Times New Roman" w:cstheme="minorHAnsi"/>
          <w:b/>
          <w:sz w:val="24"/>
          <w:szCs w:val="24"/>
          <w:u w:val="single"/>
          <w:lang w:eastAsia="hr-HR"/>
        </w:rPr>
      </w:pPr>
      <w:bookmarkStart w:id="130" w:name="_Toc235857283"/>
      <w:r w:rsidRPr="000A1841">
        <w:rPr>
          <w:rFonts w:eastAsia="Times New Roman" w:cstheme="minorHAnsi"/>
          <w:b/>
          <w:sz w:val="24"/>
          <w:szCs w:val="24"/>
          <w:u w:val="single"/>
          <w:lang w:eastAsia="hr-HR"/>
        </w:rPr>
        <w:lastRenderedPageBreak/>
        <w:t>3.5.3. Organizacija sudjelovanja dodatnih snaga</w:t>
      </w:r>
      <w:bookmarkEnd w:id="130"/>
    </w:p>
    <w:p w:rsidR="00662C93" w:rsidRPr="000A1841" w:rsidRDefault="00662C93" w:rsidP="00662C93">
      <w:pPr>
        <w:spacing w:after="0" w:line="240" w:lineRule="auto"/>
        <w:jc w:val="both"/>
        <w:rPr>
          <w:rFonts w:eastAsia="Times New Roman" w:cstheme="minorHAnsi"/>
          <w:sz w:val="24"/>
          <w:szCs w:val="24"/>
          <w:lang w:eastAsia="hr-HR"/>
        </w:rPr>
      </w:pPr>
    </w:p>
    <w:p w:rsidR="00662C93" w:rsidRPr="000A1841" w:rsidRDefault="00662C93" w:rsidP="00472087">
      <w:pPr>
        <w:spacing w:after="0" w:line="240" w:lineRule="auto"/>
        <w:ind w:firstLine="708"/>
        <w:jc w:val="both"/>
        <w:rPr>
          <w:rFonts w:eastAsia="Times New Roman" w:cstheme="minorHAnsi"/>
          <w:b/>
          <w:sz w:val="24"/>
          <w:szCs w:val="24"/>
          <w:lang w:eastAsia="hr-HR"/>
        </w:rPr>
      </w:pPr>
      <w:r w:rsidRPr="000A1841">
        <w:rPr>
          <w:rFonts w:eastAsia="Times New Roman" w:cstheme="minorHAnsi"/>
          <w:sz w:val="24"/>
          <w:szCs w:val="24"/>
          <w:lang w:eastAsia="hr-HR"/>
        </w:rPr>
        <w:t xml:space="preserve">Radi sprečavanja širenja zaraznih bolesti ili </w:t>
      </w:r>
      <w:proofErr w:type="spellStart"/>
      <w:r w:rsidRPr="000A1841">
        <w:rPr>
          <w:rFonts w:eastAsia="Times New Roman" w:cstheme="minorHAnsi"/>
          <w:sz w:val="24"/>
          <w:szCs w:val="24"/>
          <w:lang w:eastAsia="hr-HR"/>
        </w:rPr>
        <w:t>epizotija</w:t>
      </w:r>
      <w:proofErr w:type="spellEnd"/>
      <w:r w:rsidRPr="000A1841">
        <w:rPr>
          <w:rFonts w:eastAsia="Times New Roman" w:cstheme="minorHAnsi"/>
          <w:sz w:val="24"/>
          <w:szCs w:val="24"/>
          <w:lang w:eastAsia="hr-HR"/>
        </w:rPr>
        <w:t xml:space="preserve"> treba predvidjeti uvođenje karantene za pojedino područje (naselje ili dio naselja staviti u karantenu ovisno o tome dali se radi o epidemiji ili </w:t>
      </w:r>
      <w:proofErr w:type="spellStart"/>
      <w:r w:rsidRPr="000A1841">
        <w:rPr>
          <w:rFonts w:eastAsia="Times New Roman" w:cstheme="minorHAnsi"/>
          <w:sz w:val="24"/>
          <w:szCs w:val="24"/>
          <w:lang w:eastAsia="hr-HR"/>
        </w:rPr>
        <w:t>epizootiji</w:t>
      </w:r>
      <w:proofErr w:type="spellEnd"/>
      <w:r w:rsidRPr="000A1841">
        <w:rPr>
          <w:rFonts w:eastAsia="Times New Roman" w:cstheme="minorHAnsi"/>
          <w:sz w:val="24"/>
          <w:szCs w:val="24"/>
          <w:lang w:eastAsia="hr-HR"/>
        </w:rPr>
        <w:t xml:space="preserve">), </w:t>
      </w:r>
      <w:r w:rsidRPr="000A1841">
        <w:rPr>
          <w:rFonts w:eastAsia="Times New Roman" w:cstheme="minorHAnsi"/>
          <w:b/>
          <w:sz w:val="24"/>
          <w:szCs w:val="24"/>
          <w:lang w:eastAsia="hr-HR"/>
        </w:rPr>
        <w:t>mjere će  zapovjediti  Zavod za javno zdravstvo odnosno nadležna veterinarska služba.</w:t>
      </w:r>
    </w:p>
    <w:p w:rsidR="00662C93" w:rsidRPr="000A1841" w:rsidRDefault="00662C93" w:rsidP="00662C93">
      <w:pPr>
        <w:spacing w:after="0" w:line="240" w:lineRule="auto"/>
        <w:jc w:val="both"/>
        <w:rPr>
          <w:rFonts w:eastAsia="Times New Roman" w:cstheme="minorHAnsi"/>
          <w:b/>
          <w:sz w:val="24"/>
          <w:szCs w:val="24"/>
          <w:lang w:eastAsia="hr-HR"/>
        </w:rPr>
      </w:pPr>
      <w:r w:rsidRPr="000A1841">
        <w:rPr>
          <w:rFonts w:eastAsia="Times New Roman" w:cstheme="minorHAnsi"/>
          <w:b/>
          <w:sz w:val="24"/>
          <w:szCs w:val="24"/>
          <w:lang w:eastAsia="hr-HR"/>
        </w:rPr>
        <w:t xml:space="preserve">Mjere zaštite provodit će kod </w:t>
      </w:r>
      <w:proofErr w:type="spellStart"/>
      <w:r w:rsidRPr="000A1841">
        <w:rPr>
          <w:rFonts w:eastAsia="Times New Roman" w:cstheme="minorHAnsi"/>
          <w:b/>
          <w:sz w:val="24"/>
          <w:szCs w:val="24"/>
          <w:lang w:eastAsia="hr-HR"/>
        </w:rPr>
        <w:t>epizootija</w:t>
      </w:r>
      <w:proofErr w:type="spellEnd"/>
      <w:r w:rsidRPr="000A1841">
        <w:rPr>
          <w:rFonts w:eastAsia="Times New Roman" w:cstheme="minorHAnsi"/>
          <w:b/>
          <w:sz w:val="24"/>
          <w:szCs w:val="24"/>
          <w:lang w:eastAsia="hr-HR"/>
        </w:rPr>
        <w:t xml:space="preserve"> nadležna veterinarska ambulanta u suradnji sa PP Gračac. </w:t>
      </w:r>
    </w:p>
    <w:p w:rsidR="00662C93" w:rsidRPr="000A1841" w:rsidRDefault="00662C93" w:rsidP="00662C93">
      <w:pPr>
        <w:spacing w:after="0" w:line="240" w:lineRule="auto"/>
        <w:jc w:val="both"/>
        <w:rPr>
          <w:rFonts w:eastAsia="Times New Roman" w:cstheme="minorHAnsi"/>
          <w:sz w:val="24"/>
          <w:szCs w:val="24"/>
          <w:lang w:eastAsia="hr-HR"/>
        </w:rPr>
      </w:pPr>
      <w:r w:rsidRPr="000A1841">
        <w:rPr>
          <w:rFonts w:eastAsia="Times New Roman" w:cstheme="minorHAnsi"/>
          <w:sz w:val="24"/>
          <w:szCs w:val="24"/>
          <w:lang w:eastAsia="hr-HR"/>
        </w:rPr>
        <w:t>Uključivanje dodatnih snaga i nositelja: veterinarska služba tražit će označavanje ugroženog područja, ograničiti ili zabraniti kretanje životinja i zabraniti klanje životinja.</w:t>
      </w:r>
    </w:p>
    <w:p w:rsidR="00662C93" w:rsidRPr="000A1841" w:rsidRDefault="00662C93" w:rsidP="00662C93">
      <w:pPr>
        <w:spacing w:after="0" w:line="240" w:lineRule="auto"/>
        <w:jc w:val="both"/>
        <w:rPr>
          <w:rFonts w:eastAsia="Times New Roman" w:cstheme="minorHAnsi"/>
          <w:color w:val="7030A0"/>
          <w:sz w:val="24"/>
          <w:szCs w:val="24"/>
          <w:lang w:eastAsia="hr-HR"/>
        </w:rPr>
      </w:pPr>
      <w:r w:rsidRPr="000A1841">
        <w:rPr>
          <w:rFonts w:eastAsia="Times New Roman" w:cstheme="minorHAnsi"/>
          <w:sz w:val="24"/>
          <w:szCs w:val="24"/>
          <w:lang w:eastAsia="hr-HR"/>
        </w:rPr>
        <w:t xml:space="preserve">Isto tako izvršiti će se i prisilno klanje oboljelih životinja te provesti detoksikacija, dezinfekcija, dezinsekcija i deratizacija. </w:t>
      </w:r>
      <w:r w:rsidRPr="000A1841">
        <w:rPr>
          <w:rFonts w:eastAsia="Times New Roman" w:cstheme="minorHAnsi"/>
          <w:color w:val="000000"/>
          <w:sz w:val="24"/>
          <w:szCs w:val="24"/>
          <w:lang w:eastAsia="hr-HR"/>
        </w:rPr>
        <w:t>Ako to situacija zahtjeva, Stožer zaštite i spašavanja Općine Gračac uključiti će se sa vlastitim snagama, prije svega postrojbom CZ opće namjene te povjerenikom CZ.</w:t>
      </w:r>
    </w:p>
    <w:p w:rsidR="00662C93" w:rsidRPr="000A1841" w:rsidRDefault="00662C93" w:rsidP="00662C93">
      <w:pPr>
        <w:spacing w:after="0" w:line="240" w:lineRule="auto"/>
        <w:jc w:val="both"/>
        <w:rPr>
          <w:rFonts w:eastAsia="Times New Roman" w:cstheme="minorHAnsi"/>
          <w:b/>
          <w:sz w:val="24"/>
          <w:szCs w:val="24"/>
          <w:u w:val="single"/>
          <w:lang w:eastAsia="hr-HR"/>
        </w:rPr>
      </w:pPr>
      <w:bookmarkStart w:id="131" w:name="_Toc235857284"/>
    </w:p>
    <w:p w:rsidR="00662C93" w:rsidRPr="000A1841" w:rsidRDefault="00662C93" w:rsidP="00472087">
      <w:pPr>
        <w:spacing w:after="0" w:line="240" w:lineRule="auto"/>
        <w:ind w:firstLine="708"/>
        <w:jc w:val="both"/>
        <w:rPr>
          <w:rFonts w:eastAsia="Times New Roman" w:cstheme="minorHAnsi"/>
          <w:b/>
          <w:sz w:val="24"/>
          <w:szCs w:val="24"/>
          <w:u w:val="single"/>
          <w:lang w:eastAsia="hr-HR"/>
        </w:rPr>
      </w:pPr>
      <w:r w:rsidRPr="000A1841">
        <w:rPr>
          <w:rFonts w:eastAsia="Times New Roman" w:cstheme="minorHAnsi"/>
          <w:b/>
          <w:sz w:val="24"/>
          <w:szCs w:val="24"/>
          <w:u w:val="single"/>
          <w:lang w:eastAsia="hr-HR"/>
        </w:rPr>
        <w:t>3.5.4.Organizacija i provođenje asanacija</w:t>
      </w:r>
      <w:bookmarkEnd w:id="131"/>
    </w:p>
    <w:p w:rsidR="00662C93" w:rsidRPr="000A1841" w:rsidRDefault="00662C93" w:rsidP="00662C93">
      <w:pPr>
        <w:spacing w:after="0" w:line="240" w:lineRule="auto"/>
        <w:jc w:val="both"/>
        <w:rPr>
          <w:rFonts w:eastAsia="Times New Roman" w:cstheme="minorHAnsi"/>
          <w:b/>
          <w:sz w:val="24"/>
          <w:szCs w:val="24"/>
          <w:lang w:eastAsia="hr-HR"/>
        </w:rPr>
      </w:pPr>
    </w:p>
    <w:p w:rsidR="00662C93" w:rsidRPr="000A1841" w:rsidRDefault="00662C93" w:rsidP="00472087">
      <w:pPr>
        <w:spacing w:after="0" w:line="240" w:lineRule="auto"/>
        <w:ind w:firstLine="708"/>
        <w:jc w:val="both"/>
        <w:rPr>
          <w:rFonts w:eastAsia="Times New Roman" w:cstheme="minorHAnsi"/>
          <w:b/>
          <w:sz w:val="24"/>
          <w:szCs w:val="24"/>
          <w:lang w:eastAsia="hr-HR"/>
        </w:rPr>
      </w:pPr>
      <w:r w:rsidRPr="000A1841">
        <w:rPr>
          <w:rFonts w:eastAsia="Times New Roman" w:cstheme="minorHAnsi"/>
          <w:b/>
          <w:sz w:val="24"/>
          <w:szCs w:val="24"/>
          <w:lang w:eastAsia="hr-HR"/>
        </w:rPr>
        <w:t xml:space="preserve">Nositelj asanacije biti će Veterinarska ambulanta Gračac, a pomoć kod provođenja iste pružit će joj PP Gračac, Komunalno poduzeće „Komunalno“ d.o.o., JVP Gračac, Postrojba CZ opće namjene, Povjerenik CZ te članovi Udruga građana (prije svega lovci). </w:t>
      </w:r>
    </w:p>
    <w:p w:rsidR="00662C93" w:rsidRPr="000A1841" w:rsidRDefault="00662C93" w:rsidP="00662C93">
      <w:pPr>
        <w:spacing w:after="0" w:line="240" w:lineRule="auto"/>
        <w:jc w:val="both"/>
        <w:rPr>
          <w:rFonts w:eastAsia="Times New Roman" w:cstheme="minorHAnsi"/>
          <w:sz w:val="24"/>
          <w:szCs w:val="24"/>
          <w:lang w:eastAsia="hr-HR"/>
        </w:rPr>
      </w:pPr>
      <w:r w:rsidRPr="000A1841">
        <w:rPr>
          <w:rFonts w:eastAsia="Times New Roman" w:cstheme="minorHAnsi"/>
          <w:sz w:val="24"/>
          <w:szCs w:val="24"/>
          <w:lang w:eastAsia="hr-HR"/>
        </w:rPr>
        <w:t xml:space="preserve">Sve navedene pravne osobe bit će angažirane na tehničkom dijelu </w:t>
      </w:r>
      <w:r w:rsidRPr="000A1841">
        <w:rPr>
          <w:rFonts w:eastAsia="Times New Roman" w:cstheme="minorHAnsi"/>
          <w:b/>
          <w:sz w:val="24"/>
          <w:szCs w:val="24"/>
          <w:lang w:eastAsia="hr-HR"/>
        </w:rPr>
        <w:t>sanacije terena</w:t>
      </w:r>
      <w:r w:rsidRPr="000A1841">
        <w:rPr>
          <w:rFonts w:eastAsia="Times New Roman" w:cstheme="minorHAnsi"/>
          <w:sz w:val="24"/>
          <w:szCs w:val="24"/>
          <w:lang w:eastAsia="hr-HR"/>
        </w:rPr>
        <w:t xml:space="preserve">: </w:t>
      </w:r>
      <w:r w:rsidRPr="000A1841">
        <w:rPr>
          <w:rFonts w:eastAsia="Times New Roman" w:cstheme="minorHAnsi"/>
          <w:sz w:val="24"/>
          <w:szCs w:val="24"/>
          <w:shd w:val="clear" w:color="auto" w:fill="FFFFFF"/>
          <w:lang w:eastAsia="hr-HR"/>
        </w:rPr>
        <w:t>raščišćavanju ruševina, odvozu građevinskog otpada, popravku putova i svih objekata komunalne infrastrukture.</w:t>
      </w:r>
      <w:r w:rsidRPr="000A1841">
        <w:rPr>
          <w:rFonts w:eastAsia="Times New Roman" w:cstheme="minorHAnsi"/>
          <w:sz w:val="24"/>
          <w:szCs w:val="24"/>
          <w:lang w:eastAsia="hr-HR"/>
        </w:rPr>
        <w:t xml:space="preserve"> </w:t>
      </w:r>
    </w:p>
    <w:p w:rsidR="00662C93" w:rsidRPr="000A1841" w:rsidRDefault="00662C93" w:rsidP="00662C93">
      <w:pPr>
        <w:spacing w:after="0" w:line="240" w:lineRule="auto"/>
        <w:jc w:val="both"/>
        <w:rPr>
          <w:rFonts w:eastAsia="Times New Roman" w:cstheme="minorHAnsi"/>
          <w:sz w:val="24"/>
          <w:szCs w:val="24"/>
          <w:lang w:eastAsia="hr-HR"/>
        </w:rPr>
      </w:pPr>
      <w:r w:rsidRPr="000A1841">
        <w:rPr>
          <w:rFonts w:eastAsia="Times New Roman" w:cstheme="minorHAnsi"/>
          <w:sz w:val="24"/>
          <w:szCs w:val="24"/>
          <w:lang w:eastAsia="hr-HR"/>
        </w:rPr>
        <w:t xml:space="preserve">Isto tako bit će angažirani i na  </w:t>
      </w:r>
      <w:r w:rsidRPr="000A1841">
        <w:rPr>
          <w:rFonts w:eastAsia="Times New Roman" w:cstheme="minorHAnsi"/>
          <w:b/>
          <w:sz w:val="24"/>
          <w:szCs w:val="24"/>
          <w:lang w:eastAsia="hr-HR"/>
        </w:rPr>
        <w:t>asanaciji terena</w:t>
      </w:r>
      <w:r w:rsidRPr="000A1841">
        <w:rPr>
          <w:rFonts w:eastAsia="Times New Roman" w:cstheme="minorHAnsi"/>
          <w:sz w:val="24"/>
          <w:szCs w:val="24"/>
          <w:lang w:eastAsia="hr-HR"/>
        </w:rPr>
        <w:t xml:space="preserve">: humanoj asanaciji (skupljanju eventualnih tijela poginulih osoba)  prikupljanju uginulih životinja, zatim na opskrbi stanovništva pitkom vodom i poduzimanju mjera na sprečavanju pojave zaraznih bolesti. Sahranjivanje poginulih vršit će se na mjesnim grobljima. Osnovne snage za sahranjivanje biti će djelatnici </w:t>
      </w:r>
      <w:r w:rsidRPr="000A1841">
        <w:rPr>
          <w:rFonts w:eastAsia="Times New Roman" w:cstheme="minorHAnsi"/>
          <w:bCs/>
          <w:sz w:val="24"/>
          <w:szCs w:val="24"/>
          <w:lang w:eastAsia="hr-HR"/>
        </w:rPr>
        <w:t>komunalnog pogona Općine Gračac.</w:t>
      </w:r>
      <w:r w:rsidRPr="000A1841">
        <w:rPr>
          <w:rFonts w:eastAsia="Times New Roman" w:cstheme="minorHAnsi"/>
          <w:b/>
          <w:bCs/>
          <w:sz w:val="24"/>
          <w:szCs w:val="24"/>
          <w:lang w:eastAsia="hr-HR"/>
        </w:rPr>
        <w:t xml:space="preserve"> </w:t>
      </w:r>
      <w:r w:rsidRPr="000A1841">
        <w:rPr>
          <w:rFonts w:eastAsia="Times New Roman" w:cstheme="minorHAnsi"/>
          <w:sz w:val="24"/>
          <w:szCs w:val="24"/>
          <w:lang w:eastAsia="hr-HR"/>
        </w:rPr>
        <w:t xml:space="preserve"> </w:t>
      </w:r>
      <w:r w:rsidRPr="000A1841">
        <w:rPr>
          <w:rFonts w:eastAsia="Times New Roman" w:cstheme="minorHAnsi"/>
          <w:bCs/>
          <w:sz w:val="24"/>
          <w:szCs w:val="24"/>
          <w:lang w:eastAsia="hr-HR"/>
        </w:rPr>
        <w:t xml:space="preserve">Pričuvne snage po potrebi odredit će načelnik na prijedlog Stožera </w:t>
      </w:r>
      <w:proofErr w:type="spellStart"/>
      <w:r w:rsidRPr="000A1841">
        <w:rPr>
          <w:rFonts w:eastAsia="Times New Roman" w:cstheme="minorHAnsi"/>
          <w:bCs/>
          <w:sz w:val="24"/>
          <w:szCs w:val="24"/>
          <w:lang w:eastAsia="hr-HR"/>
        </w:rPr>
        <w:t>ZiS</w:t>
      </w:r>
      <w:proofErr w:type="spellEnd"/>
      <w:r w:rsidRPr="000A1841">
        <w:rPr>
          <w:rFonts w:eastAsia="Times New Roman" w:cstheme="minorHAnsi"/>
          <w:bCs/>
          <w:sz w:val="24"/>
          <w:szCs w:val="24"/>
          <w:lang w:eastAsia="hr-HR"/>
        </w:rPr>
        <w:t>.</w:t>
      </w:r>
    </w:p>
    <w:p w:rsidR="00662C93" w:rsidRPr="000A1841" w:rsidRDefault="00662C93" w:rsidP="00662C93">
      <w:pPr>
        <w:spacing w:after="0" w:line="240" w:lineRule="auto"/>
        <w:jc w:val="both"/>
        <w:rPr>
          <w:rFonts w:eastAsia="Times New Roman" w:cstheme="minorHAnsi"/>
          <w:sz w:val="24"/>
          <w:szCs w:val="24"/>
          <w:lang w:eastAsia="hr-HR"/>
        </w:rPr>
      </w:pPr>
      <w:r w:rsidRPr="000A1841">
        <w:rPr>
          <w:rFonts w:eastAsia="Times New Roman" w:cstheme="minorHAnsi"/>
          <w:sz w:val="24"/>
          <w:szCs w:val="24"/>
          <w:lang w:eastAsia="hr-HR"/>
        </w:rPr>
        <w:t>Na grobljima ima dovoljno ukopnih mjesta za sahranjivanje nastradalih osoba.</w:t>
      </w:r>
    </w:p>
    <w:p w:rsidR="00662C93" w:rsidRPr="000A1841" w:rsidRDefault="00662C93" w:rsidP="00662C93">
      <w:pPr>
        <w:spacing w:after="0" w:line="240" w:lineRule="auto"/>
        <w:jc w:val="both"/>
        <w:rPr>
          <w:rFonts w:eastAsia="Times New Roman" w:cstheme="minorHAnsi"/>
          <w:sz w:val="24"/>
          <w:szCs w:val="24"/>
          <w:lang w:eastAsia="hr-HR"/>
        </w:rPr>
      </w:pPr>
      <w:r w:rsidRPr="000A1841">
        <w:rPr>
          <w:rFonts w:eastAsia="Times New Roman" w:cstheme="minorHAnsi"/>
          <w:sz w:val="24"/>
          <w:szCs w:val="24"/>
          <w:lang w:eastAsia="hr-HR"/>
        </w:rPr>
        <w:t>Za ukop lešina životinja i odlaganja štetnih i pokvarenih organskih tvari nije određeno mjesto, a u slučaju većeg ugibanja životinja isto će odrediti Stožer zaštite i spašavanja u suradnji s nadležnim veterinarskim službama.</w:t>
      </w:r>
    </w:p>
    <w:p w:rsidR="00662C93" w:rsidRPr="000A1841" w:rsidRDefault="00662C93" w:rsidP="00662C93">
      <w:pPr>
        <w:spacing w:after="0" w:line="240" w:lineRule="auto"/>
        <w:rPr>
          <w:rFonts w:eastAsia="Times New Roman" w:cstheme="minorHAnsi"/>
          <w:b/>
          <w:sz w:val="24"/>
          <w:szCs w:val="24"/>
          <w:lang w:eastAsia="hr-HR"/>
        </w:rPr>
      </w:pPr>
    </w:p>
    <w:tbl>
      <w:tblPr>
        <w:tblW w:w="9725" w:type="dxa"/>
        <w:jc w:val="center"/>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05"/>
        <w:gridCol w:w="2041"/>
        <w:gridCol w:w="2779"/>
      </w:tblGrid>
      <w:tr w:rsidR="00662C93" w:rsidRPr="000A1841" w:rsidTr="00662C93">
        <w:trPr>
          <w:trHeight w:val="65"/>
          <w:jc w:val="center"/>
        </w:trPr>
        <w:tc>
          <w:tcPr>
            <w:tcW w:w="4905" w:type="dxa"/>
            <w:shd w:val="clear" w:color="auto" w:fill="548DD4"/>
            <w:vAlign w:val="center"/>
          </w:tcPr>
          <w:p w:rsidR="00662C93" w:rsidRPr="00472087" w:rsidRDefault="00662C93" w:rsidP="00472087">
            <w:pPr>
              <w:spacing w:before="120" w:after="120" w:line="240" w:lineRule="auto"/>
              <w:jc w:val="center"/>
              <w:rPr>
                <w:rFonts w:eastAsia="Times New Roman" w:cstheme="minorHAnsi"/>
                <w:b/>
                <w:sz w:val="24"/>
                <w:szCs w:val="24"/>
                <w:lang w:eastAsia="hr-HR"/>
              </w:rPr>
            </w:pPr>
            <w:r w:rsidRPr="00472087">
              <w:rPr>
                <w:rFonts w:eastAsia="Times New Roman" w:cstheme="minorHAnsi"/>
                <w:b/>
                <w:sz w:val="24"/>
                <w:szCs w:val="24"/>
                <w:lang w:eastAsia="hr-HR"/>
              </w:rPr>
              <w:t>Radnje i postupci</w:t>
            </w:r>
          </w:p>
        </w:tc>
        <w:tc>
          <w:tcPr>
            <w:tcW w:w="2041" w:type="dxa"/>
            <w:shd w:val="clear" w:color="auto" w:fill="548DD4"/>
            <w:vAlign w:val="center"/>
          </w:tcPr>
          <w:p w:rsidR="00662C93" w:rsidRPr="00472087" w:rsidRDefault="00662C93" w:rsidP="00472087">
            <w:pPr>
              <w:spacing w:before="120" w:after="120" w:line="240" w:lineRule="auto"/>
              <w:jc w:val="center"/>
              <w:rPr>
                <w:rFonts w:eastAsia="Times New Roman" w:cstheme="minorHAnsi"/>
                <w:b/>
                <w:sz w:val="24"/>
                <w:szCs w:val="24"/>
                <w:lang w:eastAsia="hr-HR"/>
              </w:rPr>
            </w:pPr>
            <w:r w:rsidRPr="00472087">
              <w:rPr>
                <w:rFonts w:eastAsia="Times New Roman" w:cstheme="minorHAnsi"/>
                <w:b/>
                <w:sz w:val="24"/>
                <w:szCs w:val="24"/>
                <w:lang w:eastAsia="hr-HR"/>
              </w:rPr>
              <w:t>Rukovođenje</w:t>
            </w:r>
          </w:p>
        </w:tc>
        <w:tc>
          <w:tcPr>
            <w:tcW w:w="2779" w:type="dxa"/>
            <w:shd w:val="clear" w:color="auto" w:fill="548DD4"/>
            <w:vAlign w:val="center"/>
          </w:tcPr>
          <w:p w:rsidR="00662C93" w:rsidRPr="00472087" w:rsidRDefault="00662C93" w:rsidP="00472087">
            <w:pPr>
              <w:spacing w:before="120" w:after="120" w:line="240" w:lineRule="auto"/>
              <w:jc w:val="center"/>
              <w:rPr>
                <w:rFonts w:eastAsia="Times New Roman" w:cstheme="minorHAnsi"/>
                <w:b/>
                <w:sz w:val="24"/>
                <w:szCs w:val="24"/>
                <w:lang w:eastAsia="hr-HR"/>
              </w:rPr>
            </w:pPr>
            <w:r w:rsidRPr="00472087">
              <w:rPr>
                <w:rFonts w:eastAsia="Times New Roman" w:cstheme="minorHAnsi"/>
                <w:b/>
                <w:sz w:val="24"/>
                <w:szCs w:val="24"/>
                <w:lang w:eastAsia="hr-HR"/>
              </w:rPr>
              <w:t>Izvršenje/Suradnja</w:t>
            </w:r>
          </w:p>
        </w:tc>
      </w:tr>
      <w:tr w:rsidR="00662C93" w:rsidRPr="000A1841" w:rsidTr="00662C93">
        <w:trPr>
          <w:trHeight w:val="65"/>
          <w:jc w:val="center"/>
        </w:trPr>
        <w:tc>
          <w:tcPr>
            <w:tcW w:w="4905" w:type="dxa"/>
            <w:vAlign w:val="center"/>
          </w:tcPr>
          <w:p w:rsidR="00662C93" w:rsidRPr="000A1841" w:rsidRDefault="00662C93" w:rsidP="00662C93">
            <w:pPr>
              <w:spacing w:after="0" w:line="240" w:lineRule="auto"/>
              <w:rPr>
                <w:rFonts w:eastAsia="Times New Roman" w:cstheme="minorHAnsi"/>
                <w:color w:val="FF0000"/>
                <w:sz w:val="20"/>
                <w:szCs w:val="20"/>
                <w:lang w:eastAsia="hr-HR"/>
              </w:rPr>
            </w:pPr>
            <w:r w:rsidRPr="000A1841">
              <w:rPr>
                <w:rFonts w:eastAsia="Times New Roman" w:cstheme="minorHAnsi"/>
                <w:sz w:val="20"/>
                <w:szCs w:val="20"/>
                <w:lang w:eastAsia="hr-HR"/>
              </w:rPr>
              <w:t>Pozivanje Stožera zaštite i spašavanja putem ŽC 112  ukoliko je to moguće, ako ne, koristiti vlastiti mobilizacijski sustav.</w:t>
            </w:r>
          </w:p>
        </w:tc>
        <w:tc>
          <w:tcPr>
            <w:tcW w:w="2041" w:type="dxa"/>
            <w:vAlign w:val="center"/>
          </w:tcPr>
          <w:p w:rsidR="00662C93" w:rsidRPr="000A1841" w:rsidRDefault="00472087" w:rsidP="00662C93">
            <w:pPr>
              <w:spacing w:after="0" w:line="240" w:lineRule="auto"/>
              <w:rPr>
                <w:rFonts w:eastAsia="Times New Roman" w:cstheme="minorHAnsi"/>
                <w:sz w:val="20"/>
                <w:szCs w:val="20"/>
                <w:lang w:eastAsia="hr-HR"/>
              </w:rPr>
            </w:pPr>
            <w:r>
              <w:rPr>
                <w:rFonts w:eastAsia="Times New Roman" w:cstheme="minorHAnsi"/>
                <w:sz w:val="20"/>
                <w:szCs w:val="20"/>
                <w:lang w:eastAsia="hr-HR"/>
              </w:rPr>
              <w:t>N</w:t>
            </w:r>
            <w:r w:rsidR="00662C93" w:rsidRPr="000A1841">
              <w:rPr>
                <w:rFonts w:eastAsia="Times New Roman" w:cstheme="minorHAnsi"/>
                <w:sz w:val="20"/>
                <w:szCs w:val="20"/>
                <w:lang w:eastAsia="hr-HR"/>
              </w:rPr>
              <w:t>ačelnik</w:t>
            </w:r>
            <w:r>
              <w:rPr>
                <w:rFonts w:eastAsia="Times New Roman" w:cstheme="minorHAnsi"/>
                <w:sz w:val="20"/>
                <w:szCs w:val="20"/>
                <w:lang w:eastAsia="hr-HR"/>
              </w:rPr>
              <w:t xml:space="preserve"> Općine</w:t>
            </w:r>
          </w:p>
        </w:tc>
        <w:tc>
          <w:tcPr>
            <w:tcW w:w="2779"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Županijski centar 112</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teklići</w:t>
            </w:r>
          </w:p>
        </w:tc>
      </w:tr>
      <w:tr w:rsidR="00662C93" w:rsidRPr="000A1841" w:rsidTr="00662C93">
        <w:trPr>
          <w:trHeight w:val="65"/>
          <w:jc w:val="center"/>
        </w:trPr>
        <w:tc>
          <w:tcPr>
            <w:tcW w:w="490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Prikupljanje informacija o stanju higijensko-epidemiološke zaštite</w:t>
            </w:r>
          </w:p>
        </w:tc>
        <w:tc>
          <w:tcPr>
            <w:tcW w:w="2041" w:type="dxa"/>
            <w:vAlign w:val="center"/>
          </w:tcPr>
          <w:p w:rsidR="00662C93" w:rsidRPr="000A1841" w:rsidRDefault="00662C93" w:rsidP="00662C93">
            <w:pPr>
              <w:spacing w:after="0" w:line="240" w:lineRule="auto"/>
              <w:rPr>
                <w:rFonts w:eastAsia="Times New Roman" w:cstheme="minorHAnsi"/>
                <w:i/>
                <w:sz w:val="20"/>
                <w:szCs w:val="20"/>
                <w:lang w:eastAsia="hr-HR"/>
              </w:rPr>
            </w:pPr>
            <w:r w:rsidRPr="000A1841">
              <w:rPr>
                <w:rFonts w:eastAsia="Times New Roman" w:cstheme="minorHAnsi"/>
                <w:sz w:val="20"/>
                <w:szCs w:val="20"/>
                <w:lang w:eastAsia="hr-HR"/>
              </w:rPr>
              <w:t xml:space="preserve">član Stožera za komunalne djelatnosti  </w:t>
            </w:r>
          </w:p>
        </w:tc>
        <w:tc>
          <w:tcPr>
            <w:tcW w:w="2779" w:type="dxa"/>
            <w:vAlign w:val="center"/>
          </w:tcPr>
          <w:p w:rsidR="00662C93" w:rsidRPr="000A1841" w:rsidRDefault="00662C93" w:rsidP="00662C93">
            <w:pPr>
              <w:spacing w:after="0" w:line="240" w:lineRule="auto"/>
              <w:rPr>
                <w:rFonts w:eastAsia="Times New Roman" w:cstheme="minorHAnsi"/>
                <w:i/>
                <w:sz w:val="20"/>
                <w:szCs w:val="20"/>
                <w:lang w:eastAsia="hr-HR"/>
              </w:rPr>
            </w:pPr>
            <w:r w:rsidRPr="000A1841">
              <w:rPr>
                <w:rFonts w:eastAsia="Times New Roman" w:cstheme="minorHAnsi"/>
                <w:sz w:val="20"/>
                <w:szCs w:val="20"/>
                <w:lang w:eastAsia="hr-HR"/>
              </w:rPr>
              <w:t>Komunalno d.o.o. Gračac</w:t>
            </w:r>
          </w:p>
        </w:tc>
      </w:tr>
      <w:tr w:rsidR="00662C93" w:rsidRPr="000A1841" w:rsidTr="00662C93">
        <w:trPr>
          <w:trHeight w:val="65"/>
          <w:jc w:val="center"/>
        </w:trPr>
        <w:tc>
          <w:tcPr>
            <w:tcW w:w="490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Analiza funkcioniranja objekata vodoopskrbne infrastrukture</w:t>
            </w:r>
          </w:p>
        </w:tc>
        <w:tc>
          <w:tcPr>
            <w:tcW w:w="2041"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c>
          <w:tcPr>
            <w:tcW w:w="2779"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član Stožera za komunalne djelatnosti  </w:t>
            </w:r>
          </w:p>
        </w:tc>
      </w:tr>
      <w:tr w:rsidR="00662C93" w:rsidRPr="000A1841" w:rsidTr="00662C93">
        <w:trPr>
          <w:trHeight w:val="752"/>
          <w:jc w:val="center"/>
        </w:trPr>
        <w:tc>
          <w:tcPr>
            <w:tcW w:w="4905" w:type="dxa"/>
            <w:vAlign w:val="center"/>
          </w:tcPr>
          <w:p w:rsidR="00662C93" w:rsidRPr="000A1841" w:rsidRDefault="00662C93" w:rsidP="00662C93">
            <w:pPr>
              <w:spacing w:after="0" w:line="240" w:lineRule="auto"/>
              <w:rPr>
                <w:rFonts w:eastAsia="Times New Roman" w:cstheme="minorHAnsi"/>
                <w:i/>
                <w:sz w:val="20"/>
                <w:szCs w:val="20"/>
                <w:lang w:eastAsia="hr-HR"/>
              </w:rPr>
            </w:pPr>
            <w:r w:rsidRPr="000A1841">
              <w:rPr>
                <w:rFonts w:eastAsia="Times New Roman" w:cstheme="minorHAnsi"/>
                <w:sz w:val="20"/>
                <w:szCs w:val="20"/>
                <w:lang w:eastAsia="hr-HR"/>
              </w:rPr>
              <w:t xml:space="preserve">Upućivanje zahtjeva Županijskom zavodu za javno zdravstvo za analizom ispravnosti vode za piće </w:t>
            </w:r>
          </w:p>
        </w:tc>
        <w:tc>
          <w:tcPr>
            <w:tcW w:w="2041" w:type="dxa"/>
            <w:vAlign w:val="center"/>
          </w:tcPr>
          <w:p w:rsidR="00662C93" w:rsidRPr="000A1841" w:rsidRDefault="00472087" w:rsidP="00662C93">
            <w:pPr>
              <w:spacing w:after="0" w:line="240" w:lineRule="auto"/>
              <w:rPr>
                <w:rFonts w:eastAsia="Times New Roman" w:cstheme="minorHAnsi"/>
                <w:i/>
                <w:sz w:val="20"/>
                <w:szCs w:val="20"/>
                <w:lang w:eastAsia="hr-HR"/>
              </w:rPr>
            </w:pPr>
            <w:r>
              <w:rPr>
                <w:rFonts w:eastAsia="Times New Roman" w:cstheme="minorHAnsi"/>
                <w:sz w:val="20"/>
                <w:szCs w:val="20"/>
                <w:lang w:eastAsia="hr-HR"/>
              </w:rPr>
              <w:t>N</w:t>
            </w:r>
            <w:r w:rsidRPr="000A1841">
              <w:rPr>
                <w:rFonts w:eastAsia="Times New Roman" w:cstheme="minorHAnsi"/>
                <w:sz w:val="20"/>
                <w:szCs w:val="20"/>
                <w:lang w:eastAsia="hr-HR"/>
              </w:rPr>
              <w:t>ačelnik</w:t>
            </w:r>
            <w:r>
              <w:rPr>
                <w:rFonts w:eastAsia="Times New Roman" w:cstheme="minorHAnsi"/>
                <w:sz w:val="20"/>
                <w:szCs w:val="20"/>
                <w:lang w:eastAsia="hr-HR"/>
              </w:rPr>
              <w:t xml:space="preserve"> Općine</w:t>
            </w:r>
          </w:p>
        </w:tc>
        <w:tc>
          <w:tcPr>
            <w:tcW w:w="2779"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Županijski centar 112,</w:t>
            </w:r>
          </w:p>
          <w:p w:rsidR="00662C93" w:rsidRPr="000A1841" w:rsidRDefault="00662C93" w:rsidP="00662C93">
            <w:pPr>
              <w:spacing w:after="0" w:line="240" w:lineRule="auto"/>
              <w:rPr>
                <w:rFonts w:eastAsia="Times New Roman" w:cstheme="minorHAnsi"/>
                <w:i/>
                <w:sz w:val="20"/>
                <w:szCs w:val="20"/>
                <w:lang w:eastAsia="hr-HR"/>
              </w:rPr>
            </w:pPr>
            <w:r w:rsidRPr="000A1841">
              <w:rPr>
                <w:rFonts w:eastAsia="Times New Roman" w:cstheme="minorHAnsi"/>
                <w:sz w:val="20"/>
                <w:szCs w:val="20"/>
                <w:lang w:eastAsia="hr-HR"/>
              </w:rPr>
              <w:t xml:space="preserve">član Stožera za komunalne djelatnosti  </w:t>
            </w:r>
          </w:p>
        </w:tc>
      </w:tr>
      <w:tr w:rsidR="00662C93" w:rsidRPr="000A1841" w:rsidTr="00662C93">
        <w:trPr>
          <w:trHeight w:val="65"/>
          <w:jc w:val="center"/>
        </w:trPr>
        <w:tc>
          <w:tcPr>
            <w:tcW w:w="490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Provedba analize ispravnosti vode za piće</w:t>
            </w:r>
          </w:p>
        </w:tc>
        <w:tc>
          <w:tcPr>
            <w:tcW w:w="2041"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komunalne djelatnosti</w:t>
            </w:r>
          </w:p>
        </w:tc>
        <w:tc>
          <w:tcPr>
            <w:tcW w:w="2779"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Zavod za javno zdravstvo ZDŽ</w:t>
            </w:r>
          </w:p>
        </w:tc>
      </w:tr>
      <w:tr w:rsidR="00662C93" w:rsidRPr="000A1841" w:rsidTr="00662C93">
        <w:trPr>
          <w:trHeight w:val="65"/>
          <w:jc w:val="center"/>
        </w:trPr>
        <w:tc>
          <w:tcPr>
            <w:tcW w:w="490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Stavljanje u funkciju vodoopskrbnog sustava i zaštita </w:t>
            </w:r>
            <w:r w:rsidRPr="000A1841">
              <w:rPr>
                <w:rFonts w:eastAsia="Times New Roman" w:cstheme="minorHAnsi"/>
                <w:sz w:val="20"/>
                <w:szCs w:val="20"/>
                <w:lang w:eastAsia="hr-HR"/>
              </w:rPr>
              <w:lastRenderedPageBreak/>
              <w:t>voda</w:t>
            </w:r>
          </w:p>
        </w:tc>
        <w:tc>
          <w:tcPr>
            <w:tcW w:w="2041"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lastRenderedPageBreak/>
              <w:t xml:space="preserve">član Stožera za </w:t>
            </w:r>
            <w:r w:rsidRPr="000A1841">
              <w:rPr>
                <w:rFonts w:eastAsia="Times New Roman" w:cstheme="minorHAnsi"/>
                <w:sz w:val="20"/>
                <w:szCs w:val="20"/>
                <w:lang w:eastAsia="hr-HR"/>
              </w:rPr>
              <w:lastRenderedPageBreak/>
              <w:t>komunalne djelatnosti</w:t>
            </w:r>
          </w:p>
        </w:tc>
        <w:tc>
          <w:tcPr>
            <w:tcW w:w="2779"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lastRenderedPageBreak/>
              <w:t>Vodoopskrbno poduzeće</w:t>
            </w:r>
          </w:p>
        </w:tc>
      </w:tr>
      <w:tr w:rsidR="00662C93" w:rsidRPr="000A1841" w:rsidTr="00662C93">
        <w:trPr>
          <w:trHeight w:val="65"/>
          <w:jc w:val="center"/>
        </w:trPr>
        <w:tc>
          <w:tcPr>
            <w:tcW w:w="490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lastRenderedPageBreak/>
              <w:t>Analiza stanja DDD zaštite na ugroženom području</w:t>
            </w:r>
          </w:p>
        </w:tc>
        <w:tc>
          <w:tcPr>
            <w:tcW w:w="2041"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c>
          <w:tcPr>
            <w:tcW w:w="2779"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član Stožera za komunalne djelatnosti  </w:t>
            </w:r>
          </w:p>
        </w:tc>
      </w:tr>
      <w:tr w:rsidR="00662C93" w:rsidRPr="000A1841" w:rsidTr="00662C93">
        <w:trPr>
          <w:trHeight w:val="65"/>
          <w:jc w:val="center"/>
        </w:trPr>
        <w:tc>
          <w:tcPr>
            <w:tcW w:w="490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Upućivanje zahtjeva Županijskom  zavodu  za javno zdravstvo za provedbu mjera dezinfekcije, dezinsekcije i deratizacije</w:t>
            </w:r>
          </w:p>
        </w:tc>
        <w:tc>
          <w:tcPr>
            <w:tcW w:w="2041" w:type="dxa"/>
            <w:vAlign w:val="center"/>
          </w:tcPr>
          <w:p w:rsidR="00662C93" w:rsidRPr="000A1841" w:rsidRDefault="00472087" w:rsidP="00662C93">
            <w:pPr>
              <w:spacing w:after="0" w:line="240" w:lineRule="auto"/>
              <w:rPr>
                <w:rFonts w:eastAsia="Times New Roman" w:cstheme="minorHAnsi"/>
                <w:sz w:val="20"/>
                <w:szCs w:val="20"/>
                <w:lang w:eastAsia="hr-HR"/>
              </w:rPr>
            </w:pPr>
            <w:r>
              <w:rPr>
                <w:rFonts w:eastAsia="Times New Roman" w:cstheme="minorHAnsi"/>
                <w:sz w:val="20"/>
                <w:szCs w:val="20"/>
                <w:lang w:eastAsia="hr-HR"/>
              </w:rPr>
              <w:t>N</w:t>
            </w:r>
            <w:r w:rsidRPr="000A1841">
              <w:rPr>
                <w:rFonts w:eastAsia="Times New Roman" w:cstheme="minorHAnsi"/>
                <w:sz w:val="20"/>
                <w:szCs w:val="20"/>
                <w:lang w:eastAsia="hr-HR"/>
              </w:rPr>
              <w:t>ačelnik</w:t>
            </w:r>
            <w:r>
              <w:rPr>
                <w:rFonts w:eastAsia="Times New Roman" w:cstheme="minorHAnsi"/>
                <w:sz w:val="20"/>
                <w:szCs w:val="20"/>
                <w:lang w:eastAsia="hr-HR"/>
              </w:rPr>
              <w:t xml:space="preserve"> Općine</w:t>
            </w:r>
          </w:p>
        </w:tc>
        <w:tc>
          <w:tcPr>
            <w:tcW w:w="2779"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Županijski centar 112</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komunalne djelatnosti</w:t>
            </w:r>
          </w:p>
        </w:tc>
      </w:tr>
      <w:tr w:rsidR="00662C93" w:rsidRPr="000A1841" w:rsidTr="00662C93">
        <w:trPr>
          <w:trHeight w:val="65"/>
          <w:jc w:val="center"/>
        </w:trPr>
        <w:tc>
          <w:tcPr>
            <w:tcW w:w="490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Provedba DDD mjera zaštite stanovništva, objekata i prostora</w:t>
            </w:r>
          </w:p>
        </w:tc>
        <w:tc>
          <w:tcPr>
            <w:tcW w:w="2041"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član Stožera za komunalne djelatnosti  </w:t>
            </w:r>
          </w:p>
        </w:tc>
        <w:tc>
          <w:tcPr>
            <w:tcW w:w="2779"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Zavod za javno zdravstvo ZDŽ</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Pravne osobe ovlaštene za provođenje mjera DDD </w:t>
            </w:r>
          </w:p>
        </w:tc>
      </w:tr>
      <w:tr w:rsidR="00662C93" w:rsidRPr="000A1841" w:rsidTr="00662C93">
        <w:trPr>
          <w:trHeight w:val="65"/>
          <w:jc w:val="center"/>
        </w:trPr>
        <w:tc>
          <w:tcPr>
            <w:tcW w:w="490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Provedba kurativnih mjera u slučaju epidemija, </w:t>
            </w:r>
            <w:proofErr w:type="spellStart"/>
            <w:r w:rsidRPr="000A1841">
              <w:rPr>
                <w:rFonts w:eastAsia="Times New Roman" w:cstheme="minorHAnsi"/>
                <w:sz w:val="20"/>
                <w:szCs w:val="20"/>
                <w:lang w:eastAsia="hr-HR"/>
              </w:rPr>
              <w:t>epizootija</w:t>
            </w:r>
            <w:proofErr w:type="spellEnd"/>
            <w:r w:rsidRPr="000A1841">
              <w:rPr>
                <w:rFonts w:eastAsia="Times New Roman" w:cstheme="minorHAnsi"/>
                <w:sz w:val="20"/>
                <w:szCs w:val="20"/>
                <w:lang w:eastAsia="hr-HR"/>
              </w:rPr>
              <w:t xml:space="preserve"> i biljnih bolesti</w:t>
            </w:r>
          </w:p>
        </w:tc>
        <w:tc>
          <w:tcPr>
            <w:tcW w:w="2041"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zdravstveno zbrinjavanje</w:t>
            </w:r>
          </w:p>
        </w:tc>
        <w:tc>
          <w:tcPr>
            <w:tcW w:w="2779"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Zavod za javno zdravstvo ZDŽ</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Opća bolnica Zadar</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Dom zdravlja Gračac</w:t>
            </w:r>
          </w:p>
        </w:tc>
      </w:tr>
      <w:tr w:rsidR="00662C93" w:rsidRPr="000A1841" w:rsidTr="00662C93">
        <w:trPr>
          <w:trHeight w:val="65"/>
          <w:jc w:val="center"/>
        </w:trPr>
        <w:tc>
          <w:tcPr>
            <w:tcW w:w="490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Uvođenje karantene za pojedino područje, ograničenje i zabrana kretanja i prometa životinja, zabrana ispaše, zabrana klanja, </w:t>
            </w:r>
          </w:p>
        </w:tc>
        <w:tc>
          <w:tcPr>
            <w:tcW w:w="2041"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veterinarsko zbrinjavanje i asanaciju</w:t>
            </w:r>
          </w:p>
        </w:tc>
        <w:tc>
          <w:tcPr>
            <w:tcW w:w="2779"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Zavod za javno zdravstvo ZDŽ</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Veterinarska ambulanta</w:t>
            </w:r>
          </w:p>
        </w:tc>
      </w:tr>
      <w:tr w:rsidR="00662C93" w:rsidRPr="000A1841" w:rsidTr="00662C93">
        <w:trPr>
          <w:trHeight w:val="65"/>
          <w:jc w:val="center"/>
        </w:trPr>
        <w:tc>
          <w:tcPr>
            <w:tcW w:w="490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Mobilizacija Zapovjedništva Postrojbe civilne zaštite </w:t>
            </w:r>
            <w:hyperlink r:id="rId146" w:history="1">
              <w:r w:rsidRPr="000A1841">
                <w:rPr>
                  <w:rFonts w:eastAsia="Times New Roman" w:cstheme="minorHAnsi"/>
                  <w:color w:val="0000FF"/>
                  <w:sz w:val="24"/>
                  <w:szCs w:val="20"/>
                  <w:u w:val="single"/>
                  <w:lang w:eastAsia="hr-HR"/>
                </w:rPr>
                <w:t>(prilog 31)</w:t>
              </w:r>
            </w:hyperlink>
          </w:p>
        </w:tc>
        <w:tc>
          <w:tcPr>
            <w:tcW w:w="2041" w:type="dxa"/>
            <w:vAlign w:val="center"/>
          </w:tcPr>
          <w:p w:rsidR="00662C93" w:rsidRPr="000A1841" w:rsidRDefault="00472087" w:rsidP="00662C93">
            <w:pPr>
              <w:spacing w:after="0" w:line="240" w:lineRule="auto"/>
              <w:rPr>
                <w:rFonts w:eastAsia="Times New Roman" w:cstheme="minorHAnsi"/>
                <w:sz w:val="20"/>
                <w:szCs w:val="20"/>
                <w:lang w:eastAsia="hr-HR"/>
              </w:rPr>
            </w:pPr>
            <w:r>
              <w:rPr>
                <w:rFonts w:eastAsia="Times New Roman" w:cstheme="minorHAnsi"/>
                <w:sz w:val="20"/>
                <w:szCs w:val="20"/>
                <w:lang w:eastAsia="hr-HR"/>
              </w:rPr>
              <w:t>N</w:t>
            </w:r>
            <w:r w:rsidRPr="000A1841">
              <w:rPr>
                <w:rFonts w:eastAsia="Times New Roman" w:cstheme="minorHAnsi"/>
                <w:sz w:val="20"/>
                <w:szCs w:val="20"/>
                <w:lang w:eastAsia="hr-HR"/>
              </w:rPr>
              <w:t>ačelnik</w:t>
            </w:r>
            <w:r>
              <w:rPr>
                <w:rFonts w:eastAsia="Times New Roman" w:cstheme="minorHAnsi"/>
                <w:sz w:val="20"/>
                <w:szCs w:val="20"/>
                <w:lang w:eastAsia="hr-HR"/>
              </w:rPr>
              <w:t xml:space="preserve"> Općine</w:t>
            </w:r>
          </w:p>
        </w:tc>
        <w:tc>
          <w:tcPr>
            <w:tcW w:w="2779"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Županijski centar 112</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r>
      <w:tr w:rsidR="00662C93" w:rsidRPr="000A1841" w:rsidTr="00662C93">
        <w:trPr>
          <w:trHeight w:val="65"/>
          <w:jc w:val="center"/>
        </w:trPr>
        <w:tc>
          <w:tcPr>
            <w:tcW w:w="490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 xml:space="preserve">Mobilizacija Postrojbe CZ </w:t>
            </w:r>
            <w:hyperlink r:id="rId147" w:history="1">
              <w:r w:rsidRPr="000A1841">
                <w:rPr>
                  <w:rFonts w:eastAsia="Times New Roman" w:cstheme="minorHAnsi"/>
                  <w:color w:val="0000FF"/>
                  <w:sz w:val="24"/>
                  <w:szCs w:val="20"/>
                  <w:u w:val="single"/>
                  <w:lang w:eastAsia="hr-HR"/>
                </w:rPr>
                <w:t>(prilog 31)</w:t>
              </w:r>
            </w:hyperlink>
          </w:p>
        </w:tc>
        <w:tc>
          <w:tcPr>
            <w:tcW w:w="2041"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Načelnik Stožera</w:t>
            </w:r>
          </w:p>
        </w:tc>
        <w:tc>
          <w:tcPr>
            <w:tcW w:w="2779"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Županijski centar 112</w:t>
            </w:r>
          </w:p>
        </w:tc>
      </w:tr>
      <w:tr w:rsidR="00662C93" w:rsidRPr="000A1841" w:rsidTr="00662C93">
        <w:trPr>
          <w:trHeight w:val="65"/>
          <w:jc w:val="center"/>
        </w:trPr>
        <w:tc>
          <w:tcPr>
            <w:tcW w:w="4905"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Traženje dodatnog angažiranja snaga za provođenje mjera higijensko-epidemiološke zaštite od Zadarske županije</w:t>
            </w:r>
          </w:p>
        </w:tc>
        <w:tc>
          <w:tcPr>
            <w:tcW w:w="2041" w:type="dxa"/>
            <w:vAlign w:val="center"/>
          </w:tcPr>
          <w:p w:rsidR="00662C93" w:rsidRPr="000A1841" w:rsidRDefault="00472087" w:rsidP="00662C93">
            <w:pPr>
              <w:spacing w:after="0" w:line="240" w:lineRule="auto"/>
              <w:rPr>
                <w:rFonts w:eastAsia="Times New Roman" w:cstheme="minorHAnsi"/>
                <w:sz w:val="20"/>
                <w:szCs w:val="20"/>
                <w:lang w:eastAsia="hr-HR"/>
              </w:rPr>
            </w:pPr>
            <w:r>
              <w:rPr>
                <w:rFonts w:eastAsia="Times New Roman" w:cstheme="minorHAnsi"/>
                <w:sz w:val="20"/>
                <w:szCs w:val="20"/>
                <w:lang w:eastAsia="hr-HR"/>
              </w:rPr>
              <w:t>N</w:t>
            </w:r>
            <w:r w:rsidRPr="000A1841">
              <w:rPr>
                <w:rFonts w:eastAsia="Times New Roman" w:cstheme="minorHAnsi"/>
                <w:sz w:val="20"/>
                <w:szCs w:val="20"/>
                <w:lang w:eastAsia="hr-HR"/>
              </w:rPr>
              <w:t>ačelnik</w:t>
            </w:r>
            <w:r>
              <w:rPr>
                <w:rFonts w:eastAsia="Times New Roman" w:cstheme="minorHAnsi"/>
                <w:sz w:val="20"/>
                <w:szCs w:val="20"/>
                <w:lang w:eastAsia="hr-HR"/>
              </w:rPr>
              <w:t xml:space="preserve"> Općine</w:t>
            </w:r>
          </w:p>
        </w:tc>
        <w:tc>
          <w:tcPr>
            <w:tcW w:w="2779" w:type="dxa"/>
            <w:vAlign w:val="center"/>
          </w:tcPr>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Županijski centar 112</w:t>
            </w:r>
          </w:p>
          <w:p w:rsidR="00662C93" w:rsidRPr="000A1841" w:rsidRDefault="00662C93" w:rsidP="00662C93">
            <w:pPr>
              <w:spacing w:after="0" w:line="240" w:lineRule="auto"/>
              <w:rPr>
                <w:rFonts w:eastAsia="Times New Roman" w:cstheme="minorHAnsi"/>
                <w:sz w:val="20"/>
                <w:szCs w:val="20"/>
                <w:lang w:eastAsia="hr-HR"/>
              </w:rPr>
            </w:pPr>
            <w:r w:rsidRPr="000A1841">
              <w:rPr>
                <w:rFonts w:eastAsia="Times New Roman" w:cstheme="minorHAnsi"/>
                <w:sz w:val="20"/>
                <w:szCs w:val="20"/>
                <w:lang w:eastAsia="hr-HR"/>
              </w:rPr>
              <w:t>član Stožera za komunalne djelatnosti</w:t>
            </w:r>
          </w:p>
        </w:tc>
      </w:tr>
    </w:tbl>
    <w:p w:rsidR="00662C93" w:rsidRPr="000A1841" w:rsidRDefault="00662C93" w:rsidP="00662C93">
      <w:pPr>
        <w:spacing w:after="0" w:line="240" w:lineRule="auto"/>
        <w:rPr>
          <w:rFonts w:eastAsia="Times New Roman" w:cstheme="minorHAnsi"/>
          <w:b/>
          <w:sz w:val="24"/>
          <w:szCs w:val="24"/>
          <w:lang w:eastAsia="hr-HR"/>
        </w:rPr>
      </w:pPr>
    </w:p>
    <w:p w:rsidR="00662C93" w:rsidRPr="000A1841" w:rsidRDefault="00662C93" w:rsidP="00662C93">
      <w:pPr>
        <w:spacing w:after="0" w:line="240" w:lineRule="auto"/>
        <w:rPr>
          <w:rFonts w:eastAsia="Times New Roman" w:cstheme="minorHAnsi"/>
          <w:b/>
          <w:sz w:val="24"/>
          <w:szCs w:val="24"/>
          <w:lang w:eastAsia="hr-HR"/>
        </w:rPr>
      </w:pPr>
    </w:p>
    <w:p w:rsidR="00662C93" w:rsidRPr="000A1841" w:rsidRDefault="00662C93" w:rsidP="00662C93">
      <w:pPr>
        <w:spacing w:after="0" w:line="240" w:lineRule="auto"/>
        <w:rPr>
          <w:rFonts w:eastAsia="Times New Roman" w:cstheme="minorHAnsi"/>
          <w:b/>
          <w:sz w:val="24"/>
          <w:szCs w:val="24"/>
          <w:lang w:eastAsia="hr-HR"/>
        </w:rPr>
      </w:pPr>
    </w:p>
    <w:p w:rsidR="00662C93" w:rsidRPr="000A1841" w:rsidRDefault="00985E3B" w:rsidP="00662C93">
      <w:pPr>
        <w:spacing w:after="0" w:line="240" w:lineRule="auto"/>
        <w:rPr>
          <w:rFonts w:eastAsia="Times New Roman" w:cstheme="minorHAnsi"/>
          <w:b/>
          <w:sz w:val="24"/>
          <w:szCs w:val="24"/>
          <w:lang w:eastAsia="hr-HR"/>
        </w:rPr>
      </w:pPr>
      <w:r>
        <w:rPr>
          <w:rFonts w:eastAsia="Times New Roman" w:cstheme="minorHAnsi"/>
          <w:b/>
          <w:sz w:val="24"/>
          <w:szCs w:val="24"/>
          <w:lang w:eastAsia="hr-HR"/>
        </w:rPr>
      </w:r>
      <w:r>
        <w:rPr>
          <w:rFonts w:eastAsia="Times New Roman" w:cstheme="minorHAnsi"/>
          <w:b/>
          <w:sz w:val="24"/>
          <w:szCs w:val="24"/>
          <w:lang w:eastAsia="hr-HR"/>
        </w:rPr>
        <w:pict>
          <v:group id="_x0000_s1079" editas="orgchart" style="width:492.2pt;height:545.25pt;mso-position-horizontal-relative:char;mso-position-vertical-relative:line" coordorigin="1641,8288" coordsize="3600,3960">
            <o:lock v:ext="edit" aspectratio="t"/>
            <o:diagram v:ext="edit" dgmstyle="0" dgmscalex="179205" dgmscaley="180467" dgmfontsize="32" constrainbounds="0,0,0,0" autolayout="f">
              <o:relationtable v:ext="edit">
                <o:rel v:ext="edit" idsrc="#_s1084" iddest="#_s1084"/>
                <o:rel v:ext="edit" idsrc="#_s1085" iddest="#_s1084" idcntr="#_s1083"/>
                <o:rel v:ext="edit" idsrc="#_s1086" iddest="#_s1084" idcntr="#_s1082"/>
                <o:rel v:ext="edit" idsrc="#_s1087" iddest="#_s1084" idcntr="#_s1081"/>
              </o:relationtable>
            </o:diagram>
            <v:shape id="_x0000_s1080" type="#_x0000_t75" style="position:absolute;left:1641;top:8288;width:3600;height:3960" o:preferrelative="f">
              <v:fill o:detectmouseclick="t"/>
              <v:path o:extrusionok="t" o:connecttype="none"/>
              <o:lock v:ext="edit" text="t"/>
            </v:shape>
            <v:shape id="_s1081" o:spid="_x0000_s1081" type="#_x0000_t33" style="position:absolute;left:3006;top:8745;width:352;height:3143;flip:y" o:connectortype="elbow" adj="-115836,30822,-115836" strokeweight="2.25pt"/>
            <v:shape id="_s1082" o:spid="_x0000_s1082" type="#_x0000_t33" style="position:absolute;left:3067;top:8745;width:291;height:2210;flip:y" o:connectortype="elbow" adj="-144633,31095,-144633" strokeweight="2.25pt"/>
            <v:shape id="_s1083" o:spid="_x0000_s1083" type="#_x0000_t33" style="position:absolute;left:3067;top:8745;width:291;height:935;flip:y" o:connectortype="elbow" adj="-144633,44048,-144633" strokeweight="2.25pt"/>
            <v:roundrect id="_s1084" o:spid="_x0000_s1084" style="position:absolute;left:2278;top:8330;width:2160;height:415;v-text-anchor:middle" arcsize="10923f" o:dgmlayout="3" o:dgmnodekind="1" o:dgmlayoutmru="3" fillcolor="#bbe0e3">
              <v:textbox inset="0,0,0,0">
                <w:txbxContent>
                  <w:p w:rsidR="007F3686" w:rsidRPr="008A6136" w:rsidRDefault="007F3686" w:rsidP="00662C93">
                    <w:pPr>
                      <w:jc w:val="center"/>
                      <w:rPr>
                        <w:sz w:val="33"/>
                        <w:szCs w:val="32"/>
                      </w:rPr>
                    </w:pPr>
                    <w:r w:rsidRPr="008A6136">
                      <w:rPr>
                        <w:sz w:val="33"/>
                        <w:szCs w:val="32"/>
                      </w:rPr>
                      <w:t xml:space="preserve">Nositelji </w:t>
                    </w:r>
                    <w:proofErr w:type="spellStart"/>
                    <w:r w:rsidRPr="008A6136">
                      <w:rPr>
                        <w:sz w:val="33"/>
                        <w:szCs w:val="32"/>
                      </w:rPr>
                      <w:t>ZiS</w:t>
                    </w:r>
                    <w:proofErr w:type="spellEnd"/>
                    <w:r w:rsidRPr="008A6136">
                      <w:rPr>
                        <w:sz w:val="33"/>
                        <w:szCs w:val="32"/>
                      </w:rPr>
                      <w:t xml:space="preserve"> prilikom Epidemije i Sanitarne opasnosti sa zadaćama istih</w:t>
                    </w:r>
                  </w:p>
                </w:txbxContent>
              </v:textbox>
            </v:roundrect>
            <v:roundrect id="_s1085" o:spid="_x0000_s1085" style="position:absolute;left:1641;top:9199;width:1426;height:961;v-text-anchor:middle" arcsize="10923f" o:dgmlayout="0" o:dgmnodekind="0" fillcolor="#bbe0e3">
              <v:textbox inset="0,0,0,0">
                <w:txbxContent>
                  <w:p w:rsidR="007F3686" w:rsidRPr="002D2B1B" w:rsidRDefault="007F3686" w:rsidP="00014F57">
                    <w:pPr>
                      <w:numPr>
                        <w:ilvl w:val="0"/>
                        <w:numId w:val="59"/>
                      </w:numPr>
                      <w:spacing w:after="0" w:line="240" w:lineRule="auto"/>
                      <w:ind w:left="426" w:hanging="426"/>
                      <w:rPr>
                        <w:b/>
                        <w:sz w:val="24"/>
                        <w:szCs w:val="24"/>
                      </w:rPr>
                    </w:pPr>
                    <w:r w:rsidRPr="002D2B1B">
                      <w:rPr>
                        <w:b/>
                        <w:sz w:val="24"/>
                        <w:szCs w:val="24"/>
                      </w:rPr>
                      <w:t xml:space="preserve">Stožer </w:t>
                    </w:r>
                    <w:proofErr w:type="spellStart"/>
                    <w:r w:rsidRPr="002D2B1B">
                      <w:rPr>
                        <w:b/>
                        <w:sz w:val="24"/>
                        <w:szCs w:val="24"/>
                      </w:rPr>
                      <w:t>ZiS</w:t>
                    </w:r>
                    <w:proofErr w:type="spellEnd"/>
                  </w:p>
                  <w:p w:rsidR="007F3686" w:rsidRPr="002D2B1B" w:rsidRDefault="007F3686" w:rsidP="00014F57">
                    <w:pPr>
                      <w:numPr>
                        <w:ilvl w:val="0"/>
                        <w:numId w:val="59"/>
                      </w:numPr>
                      <w:spacing w:after="0" w:line="240" w:lineRule="auto"/>
                      <w:ind w:left="426" w:hanging="426"/>
                      <w:rPr>
                        <w:b/>
                        <w:sz w:val="24"/>
                        <w:szCs w:val="24"/>
                      </w:rPr>
                    </w:pPr>
                    <w:r w:rsidRPr="002D2B1B">
                      <w:rPr>
                        <w:b/>
                        <w:sz w:val="24"/>
                        <w:szCs w:val="24"/>
                      </w:rPr>
                      <w:t xml:space="preserve">Veterinarska ambulanta </w:t>
                    </w:r>
                    <w:r>
                      <w:rPr>
                        <w:b/>
                        <w:sz w:val="24"/>
                        <w:szCs w:val="24"/>
                      </w:rPr>
                      <w:t>Obrovac</w:t>
                    </w:r>
                    <w:r w:rsidRPr="002D2B1B">
                      <w:rPr>
                        <w:b/>
                        <w:sz w:val="24"/>
                        <w:szCs w:val="24"/>
                      </w:rPr>
                      <w:t xml:space="preserve"> </w:t>
                    </w:r>
                  </w:p>
                  <w:p w:rsidR="007F3686" w:rsidRPr="002D2B1B" w:rsidRDefault="007F3686" w:rsidP="00014F57">
                    <w:pPr>
                      <w:numPr>
                        <w:ilvl w:val="0"/>
                        <w:numId w:val="59"/>
                      </w:numPr>
                      <w:spacing w:after="0" w:line="240" w:lineRule="auto"/>
                      <w:ind w:left="426" w:hanging="426"/>
                      <w:rPr>
                        <w:b/>
                        <w:sz w:val="24"/>
                        <w:szCs w:val="24"/>
                      </w:rPr>
                    </w:pPr>
                    <w:r w:rsidRPr="002D2B1B">
                      <w:rPr>
                        <w:b/>
                        <w:sz w:val="24"/>
                        <w:szCs w:val="24"/>
                      </w:rPr>
                      <w:t>PP Gračac</w:t>
                    </w:r>
                  </w:p>
                  <w:p w:rsidR="007F3686" w:rsidRPr="002D2B1B" w:rsidRDefault="007F3686" w:rsidP="00014F57">
                    <w:pPr>
                      <w:numPr>
                        <w:ilvl w:val="0"/>
                        <w:numId w:val="59"/>
                      </w:numPr>
                      <w:spacing w:after="0" w:line="240" w:lineRule="auto"/>
                      <w:ind w:left="426" w:hanging="426"/>
                      <w:rPr>
                        <w:b/>
                        <w:sz w:val="24"/>
                        <w:szCs w:val="24"/>
                      </w:rPr>
                    </w:pPr>
                    <w:r w:rsidRPr="002D2B1B">
                      <w:rPr>
                        <w:b/>
                        <w:sz w:val="24"/>
                        <w:szCs w:val="24"/>
                      </w:rPr>
                      <w:t>Hitna medicinska pomoć Gračac</w:t>
                    </w:r>
                  </w:p>
                  <w:p w:rsidR="007F3686" w:rsidRPr="00D2238A" w:rsidRDefault="007F3686" w:rsidP="00014F57">
                    <w:pPr>
                      <w:numPr>
                        <w:ilvl w:val="0"/>
                        <w:numId w:val="59"/>
                      </w:numPr>
                      <w:spacing w:after="0" w:line="240" w:lineRule="auto"/>
                      <w:ind w:left="426" w:hanging="426"/>
                      <w:rPr>
                        <w:b/>
                        <w:sz w:val="24"/>
                        <w:szCs w:val="24"/>
                      </w:rPr>
                    </w:pPr>
                    <w:r w:rsidRPr="002D2B1B">
                      <w:rPr>
                        <w:b/>
                        <w:sz w:val="24"/>
                        <w:szCs w:val="24"/>
                      </w:rPr>
                      <w:t>Dom zdravlja Gračac</w:t>
                    </w:r>
                  </w:p>
                </w:txbxContent>
              </v:textbox>
            </v:roundrect>
            <v:roundrect id="_s1086" o:spid="_x0000_s1086" style="position:absolute;left:1641;top:10595;width:1426;height:719;v-text-anchor:middle" arcsize="10923f" o:dgmlayout="0" o:dgmnodekind="0" fillcolor="#bbe0e3">
              <v:textbox inset="0,0,0,0">
                <w:txbxContent>
                  <w:p w:rsidR="007F3686" w:rsidRDefault="007F3686" w:rsidP="00014F57">
                    <w:pPr>
                      <w:numPr>
                        <w:ilvl w:val="0"/>
                        <w:numId w:val="49"/>
                      </w:numPr>
                      <w:spacing w:after="0" w:line="240" w:lineRule="auto"/>
                      <w:rPr>
                        <w:b/>
                        <w:color w:val="0F243E" w:themeColor="text2" w:themeShade="80"/>
                        <w:sz w:val="24"/>
                        <w:szCs w:val="24"/>
                      </w:rPr>
                    </w:pPr>
                    <w:r>
                      <w:rPr>
                        <w:b/>
                        <w:color w:val="0F243E" w:themeColor="text2" w:themeShade="80"/>
                        <w:sz w:val="24"/>
                        <w:szCs w:val="24"/>
                      </w:rPr>
                      <w:t xml:space="preserve">Gračac Čistoća d.o.o. </w:t>
                    </w:r>
                  </w:p>
                  <w:p w:rsidR="007F3686" w:rsidRPr="002D2B1B" w:rsidRDefault="007F3686" w:rsidP="00014F57">
                    <w:pPr>
                      <w:numPr>
                        <w:ilvl w:val="0"/>
                        <w:numId w:val="49"/>
                      </w:numPr>
                      <w:spacing w:after="0" w:line="240" w:lineRule="auto"/>
                      <w:rPr>
                        <w:b/>
                        <w:color w:val="0F243E" w:themeColor="text2" w:themeShade="80"/>
                        <w:sz w:val="24"/>
                        <w:szCs w:val="24"/>
                      </w:rPr>
                    </w:pPr>
                    <w:r w:rsidRPr="002D2B1B">
                      <w:rPr>
                        <w:b/>
                        <w:color w:val="0F243E" w:themeColor="text2" w:themeShade="80"/>
                        <w:sz w:val="24"/>
                        <w:szCs w:val="24"/>
                      </w:rPr>
                      <w:t>Gračac vodovod i odvodnja d.o.o</w:t>
                    </w:r>
                    <w:r w:rsidRPr="002D2B1B">
                      <w:rPr>
                        <w:b/>
                        <w:sz w:val="24"/>
                        <w:szCs w:val="24"/>
                      </w:rPr>
                      <w:t xml:space="preserve"> </w:t>
                    </w:r>
                  </w:p>
                  <w:p w:rsidR="007F3686" w:rsidRPr="002D2B1B" w:rsidRDefault="007F3686" w:rsidP="00014F57">
                    <w:pPr>
                      <w:numPr>
                        <w:ilvl w:val="0"/>
                        <w:numId w:val="49"/>
                      </w:numPr>
                      <w:spacing w:after="0" w:line="240" w:lineRule="auto"/>
                      <w:rPr>
                        <w:b/>
                        <w:color w:val="0F243E" w:themeColor="text2" w:themeShade="80"/>
                        <w:sz w:val="24"/>
                        <w:szCs w:val="24"/>
                      </w:rPr>
                    </w:pPr>
                    <w:r w:rsidRPr="002D2B1B">
                      <w:rPr>
                        <w:b/>
                        <w:sz w:val="24"/>
                        <w:szCs w:val="24"/>
                      </w:rPr>
                      <w:t>JVP Gračac</w:t>
                    </w:r>
                  </w:p>
                  <w:p w:rsidR="007F3686" w:rsidRPr="002D2B1B" w:rsidRDefault="007F3686" w:rsidP="00014F57">
                    <w:pPr>
                      <w:numPr>
                        <w:ilvl w:val="0"/>
                        <w:numId w:val="49"/>
                      </w:numPr>
                      <w:spacing w:after="0" w:line="240" w:lineRule="auto"/>
                      <w:rPr>
                        <w:b/>
                        <w:color w:val="0F243E" w:themeColor="text2" w:themeShade="80"/>
                        <w:sz w:val="24"/>
                        <w:szCs w:val="24"/>
                      </w:rPr>
                    </w:pPr>
                    <w:r w:rsidRPr="002D2B1B">
                      <w:rPr>
                        <w:b/>
                        <w:sz w:val="24"/>
                        <w:szCs w:val="24"/>
                      </w:rPr>
                      <w:t>Postrojba CZ opće namjene</w:t>
                    </w:r>
                  </w:p>
                  <w:p w:rsidR="007F3686" w:rsidRPr="002D2B1B" w:rsidRDefault="007F3686" w:rsidP="00014F57">
                    <w:pPr>
                      <w:numPr>
                        <w:ilvl w:val="0"/>
                        <w:numId w:val="49"/>
                      </w:numPr>
                      <w:spacing w:after="0" w:line="240" w:lineRule="auto"/>
                      <w:rPr>
                        <w:b/>
                        <w:color w:val="0F243E" w:themeColor="text2" w:themeShade="80"/>
                        <w:sz w:val="24"/>
                        <w:szCs w:val="24"/>
                      </w:rPr>
                    </w:pPr>
                    <w:r w:rsidRPr="002D2B1B">
                      <w:rPr>
                        <w:b/>
                        <w:sz w:val="24"/>
                        <w:szCs w:val="24"/>
                      </w:rPr>
                      <w:t>ZZJZ ZDŽ</w:t>
                    </w:r>
                  </w:p>
                  <w:p w:rsidR="007F3686" w:rsidRPr="008A6136" w:rsidRDefault="007F3686" w:rsidP="00662C93">
                    <w:pPr>
                      <w:rPr>
                        <w:sz w:val="60"/>
                      </w:rPr>
                    </w:pPr>
                  </w:p>
                </w:txbxContent>
              </v:textbox>
            </v:roundrect>
            <v:roundrect id="_s1087" o:spid="_x0000_s1087" style="position:absolute;left:1641;top:11528;width:1365;height:720;v-text-anchor:middle" arcsize="10923f" o:dgmlayout="0" o:dgmnodekind="0" fillcolor="#bbe0e3">
              <v:textbox inset="0,0,0,0">
                <w:txbxContent>
                  <w:p w:rsidR="007F3686" w:rsidRPr="00D2238A" w:rsidRDefault="007F3686" w:rsidP="00014F57">
                    <w:pPr>
                      <w:numPr>
                        <w:ilvl w:val="0"/>
                        <w:numId w:val="61"/>
                      </w:numPr>
                      <w:spacing w:after="0" w:line="240" w:lineRule="auto"/>
                      <w:rPr>
                        <w:b/>
                        <w:sz w:val="24"/>
                        <w:szCs w:val="24"/>
                      </w:rPr>
                    </w:pPr>
                    <w:r w:rsidRPr="00D2238A">
                      <w:rPr>
                        <w:b/>
                        <w:sz w:val="24"/>
                        <w:szCs w:val="24"/>
                      </w:rPr>
                      <w:t>Udruge građana</w:t>
                    </w:r>
                  </w:p>
                  <w:p w:rsidR="007F3686" w:rsidRPr="00D2238A" w:rsidRDefault="007F3686" w:rsidP="00014F57">
                    <w:pPr>
                      <w:numPr>
                        <w:ilvl w:val="0"/>
                        <w:numId w:val="61"/>
                      </w:numPr>
                      <w:spacing w:after="0" w:line="240" w:lineRule="auto"/>
                      <w:rPr>
                        <w:b/>
                        <w:sz w:val="24"/>
                        <w:szCs w:val="24"/>
                      </w:rPr>
                    </w:pPr>
                    <w:r w:rsidRPr="00D2238A">
                      <w:rPr>
                        <w:b/>
                        <w:sz w:val="24"/>
                        <w:szCs w:val="24"/>
                      </w:rPr>
                      <w:t>Povjerenici CZ</w:t>
                    </w:r>
                  </w:p>
                  <w:p w:rsidR="007F3686" w:rsidRPr="00D2238A" w:rsidRDefault="007F3686" w:rsidP="00662C93">
                    <w:pPr>
                      <w:rPr>
                        <w:sz w:val="24"/>
                        <w:szCs w:val="24"/>
                      </w:rPr>
                    </w:pPr>
                  </w:p>
                </w:txbxContent>
              </v:textbox>
            </v:roundrect>
            <v:roundrect id="_x0000_s1088" style="position:absolute;left:3624;top:9357;width:1482;height:803" arcsize="10923f">
              <v:textbox>
                <w:txbxContent>
                  <w:p w:rsidR="007F3686" w:rsidRDefault="007F3686" w:rsidP="00662C93">
                    <w:r>
                      <w:t xml:space="preserve">Uzbunjivanje i organizacija Snaga </w:t>
                    </w:r>
                    <w:proofErr w:type="spellStart"/>
                    <w:r>
                      <w:t>ZiS</w:t>
                    </w:r>
                    <w:proofErr w:type="spellEnd"/>
                  </w:p>
                  <w:p w:rsidR="007F3686" w:rsidRDefault="007F3686" w:rsidP="00662C93">
                    <w:r>
                      <w:t>Utvrđivanje izvora zaraze</w:t>
                    </w:r>
                  </w:p>
                  <w:p w:rsidR="007F3686" w:rsidRDefault="007F3686" w:rsidP="00662C93">
                    <w:r>
                      <w:t>Osiguranje područja</w:t>
                    </w:r>
                  </w:p>
                  <w:p w:rsidR="007F3686" w:rsidRDefault="007F3686" w:rsidP="00662C93">
                    <w:r>
                      <w:t>Hitna med. obrada oboljelih i medicinsko zbrinjavanje istih</w:t>
                    </w:r>
                  </w:p>
                  <w:p w:rsidR="007F3686" w:rsidRDefault="007F3686" w:rsidP="00662C93"/>
                </w:txbxContent>
              </v:textbox>
            </v:roundrect>
            <v:roundrect id="_x0000_s1089" style="position:absolute;left:3655;top:10448;width:1451;height:988" arcsize="10923f">
              <v:textbox>
                <w:txbxContent>
                  <w:p w:rsidR="007F3686" w:rsidRDefault="007F3686" w:rsidP="00662C93">
                    <w:r>
                      <w:t>Čišćenje zaraženog područja od lešina životinja</w:t>
                    </w:r>
                  </w:p>
                  <w:p w:rsidR="007F3686" w:rsidRDefault="007F3686" w:rsidP="00662C93">
                    <w:r>
                      <w:t>Pranje zaraženog područja</w:t>
                    </w:r>
                  </w:p>
                  <w:p w:rsidR="007F3686" w:rsidRDefault="007F3686" w:rsidP="00662C93">
                    <w:r>
                      <w:t>Uspostava snabdijevanja vodom i hranom</w:t>
                    </w:r>
                  </w:p>
                  <w:p w:rsidR="007F3686" w:rsidRDefault="007F3686" w:rsidP="00662C93">
                    <w:r>
                      <w:t>Analiza i provedba DDD zaštitnih mjera</w:t>
                    </w:r>
                  </w:p>
                  <w:p w:rsidR="007F3686" w:rsidRDefault="007F3686" w:rsidP="00662C93"/>
                </w:txbxContent>
              </v:textbox>
            </v:roundrect>
            <v:roundrect id="_x0000_s1090" style="position:absolute;left:3655;top:11528;width:1451;height:720" arcsize="10923f">
              <v:textbox>
                <w:txbxContent>
                  <w:p w:rsidR="007F3686" w:rsidRDefault="007F3686" w:rsidP="00662C93">
                    <w:r>
                      <w:t>Ispomoć pri snabdijevanju zaraženog područja pitkom vodom, hranom i lijekovima</w:t>
                    </w:r>
                  </w:p>
                  <w:p w:rsidR="007F3686" w:rsidRDefault="007F3686" w:rsidP="00662C93">
                    <w:r>
                      <w:t>Uklanjanje uginulih životinja</w:t>
                    </w:r>
                  </w:p>
                  <w:p w:rsidR="007F3686" w:rsidRDefault="007F3686" w:rsidP="00662C93">
                    <w:r>
                      <w:t>Provođenje evakuacije i zbrinjavanja</w:t>
                    </w:r>
                  </w:p>
                </w:txbxContent>
              </v:textbox>
            </v:roundrect>
            <v:shape id="_x0000_s1091" type="#_x0000_t32" style="position:absolute;left:3358;top:9680;width:266;height:1" o:connectortype="straight">
              <v:stroke endarrow="block"/>
            </v:shape>
            <v:shape id="_x0000_s1092" type="#_x0000_t32" style="position:absolute;left:3358;top:10955;width:297;height:4" o:connectortype="straight">
              <v:stroke endarrow="block"/>
            </v:shape>
            <v:shape id="_x0000_s1093" type="#_x0000_t32" style="position:absolute;left:3358;top:11888;width:0;height:0" o:connectortype="straight">
              <v:stroke endarrow="block"/>
            </v:shape>
            <v:shape id="_x0000_s1094" type="#_x0000_t32" style="position:absolute;left:3358;top:11888;width:297;height:0" o:connectortype="straight">
              <v:stroke endarrow="block"/>
            </v:shape>
            <w10:wrap type="none"/>
            <w10:anchorlock/>
          </v:group>
        </w:pict>
      </w: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Pr="000A1841" w:rsidRDefault="00662C93" w:rsidP="00662C93">
      <w:pPr>
        <w:spacing w:after="0" w:line="240" w:lineRule="auto"/>
        <w:rPr>
          <w:rFonts w:eastAsia="Times New Roman" w:cstheme="minorHAnsi"/>
          <w:sz w:val="24"/>
          <w:szCs w:val="24"/>
          <w:lang w:eastAsia="hr-HR"/>
        </w:rPr>
      </w:pPr>
    </w:p>
    <w:p w:rsidR="00662C93" w:rsidRPr="00F16028" w:rsidRDefault="00662C93" w:rsidP="00662C93">
      <w:pPr>
        <w:keepNext/>
        <w:spacing w:after="0" w:line="240" w:lineRule="auto"/>
        <w:outlineLvl w:val="1"/>
        <w:rPr>
          <w:rFonts w:eastAsia="Times New Roman" w:cstheme="minorHAnsi"/>
          <w:b/>
          <w:sz w:val="28"/>
          <w:szCs w:val="28"/>
          <w:lang w:eastAsia="hr-HR"/>
        </w:rPr>
      </w:pPr>
      <w:bookmarkStart w:id="132" w:name="_Toc274591229"/>
      <w:bookmarkStart w:id="133" w:name="_Toc297188259"/>
      <w:r w:rsidRPr="00F16028">
        <w:rPr>
          <w:rFonts w:eastAsia="Times New Roman" w:cstheme="minorHAnsi"/>
          <w:b/>
          <w:sz w:val="28"/>
          <w:szCs w:val="28"/>
          <w:lang w:eastAsia="hr-HR"/>
        </w:rPr>
        <w:lastRenderedPageBreak/>
        <w:t>3.6. Nuklearne i radiološke opasnosti</w:t>
      </w:r>
      <w:bookmarkEnd w:id="132"/>
      <w:bookmarkEnd w:id="133"/>
    </w:p>
    <w:p w:rsidR="00662C93" w:rsidRPr="000A1841" w:rsidRDefault="00662C93" w:rsidP="00662C93">
      <w:pPr>
        <w:spacing w:after="0" w:line="240" w:lineRule="auto"/>
        <w:jc w:val="both"/>
        <w:rPr>
          <w:rFonts w:eastAsia="Times New Roman" w:cstheme="minorHAnsi"/>
          <w:sz w:val="24"/>
          <w:szCs w:val="24"/>
          <w:lang w:eastAsia="hr-HR"/>
        </w:rPr>
      </w:pPr>
    </w:p>
    <w:p w:rsidR="00662C93" w:rsidRPr="000A1841" w:rsidRDefault="00662C93" w:rsidP="00662C93">
      <w:pPr>
        <w:spacing w:after="0" w:line="240" w:lineRule="auto"/>
        <w:jc w:val="both"/>
        <w:rPr>
          <w:rFonts w:eastAsia="Times New Roman" w:cstheme="minorHAnsi"/>
          <w:sz w:val="24"/>
          <w:szCs w:val="24"/>
          <w:lang w:eastAsia="hr-HR"/>
        </w:rPr>
      </w:pPr>
    </w:p>
    <w:p w:rsidR="00662C93" w:rsidRDefault="00662C93" w:rsidP="00662C93">
      <w:pPr>
        <w:spacing w:after="0" w:line="240" w:lineRule="auto"/>
        <w:jc w:val="both"/>
        <w:rPr>
          <w:rFonts w:eastAsia="Times New Roman" w:cstheme="minorHAnsi"/>
          <w:sz w:val="24"/>
          <w:szCs w:val="24"/>
          <w:lang w:eastAsia="hr-HR"/>
        </w:rPr>
      </w:pPr>
      <w:r w:rsidRPr="000A1841">
        <w:rPr>
          <w:rFonts w:eastAsia="Times New Roman" w:cstheme="minorHAnsi"/>
          <w:sz w:val="24"/>
          <w:szCs w:val="24"/>
          <w:lang w:eastAsia="hr-HR"/>
        </w:rPr>
        <w:t>Nositelj postupanja zaštite od nuklearnih i radioloških nesreća je Državni zavod za nuklearnu sigurnost (na temelju Zakona o nuklearnoj sigurnosti). Temeljem odredbi spomenutog Zakona i međunarodnih konvencija Državni zavod osigurava stručnu pomoć za provođenje Državnog plana i programa postupanja u slučaju nenuklearnih nesreća. Nositelj izrade i provođenja Državnog plana i programa mjera zaštite od ionizirajućeg zračenja je Državni zavod za zaštitu od ionizirajućeg zračenja.</w:t>
      </w:r>
    </w:p>
    <w:p w:rsidR="00271386" w:rsidRDefault="00271386" w:rsidP="00662C93">
      <w:pPr>
        <w:spacing w:after="0" w:line="240" w:lineRule="auto"/>
        <w:jc w:val="both"/>
        <w:rPr>
          <w:rFonts w:eastAsia="Times New Roman" w:cstheme="minorHAnsi"/>
          <w:sz w:val="24"/>
          <w:szCs w:val="24"/>
          <w:lang w:eastAsia="hr-HR"/>
        </w:rPr>
      </w:pPr>
    </w:p>
    <w:p w:rsidR="00271386" w:rsidRDefault="00271386" w:rsidP="00662C93">
      <w:pPr>
        <w:spacing w:after="0" w:line="240" w:lineRule="auto"/>
        <w:jc w:val="both"/>
        <w:rPr>
          <w:rFonts w:eastAsia="Times New Roman" w:cstheme="minorHAnsi"/>
          <w:sz w:val="24"/>
          <w:szCs w:val="24"/>
          <w:lang w:eastAsia="hr-HR"/>
        </w:rPr>
      </w:pPr>
    </w:p>
    <w:p w:rsidR="00271386" w:rsidRDefault="00271386" w:rsidP="00662C93">
      <w:pPr>
        <w:spacing w:after="0" w:line="240" w:lineRule="auto"/>
        <w:jc w:val="both"/>
        <w:rPr>
          <w:rFonts w:eastAsia="Times New Roman" w:cstheme="minorHAnsi"/>
          <w:sz w:val="24"/>
          <w:szCs w:val="24"/>
          <w:lang w:eastAsia="hr-HR"/>
        </w:rPr>
      </w:pPr>
    </w:p>
    <w:p w:rsidR="00271386" w:rsidRDefault="00271386" w:rsidP="00662C93">
      <w:pPr>
        <w:spacing w:after="0" w:line="240" w:lineRule="auto"/>
        <w:jc w:val="both"/>
        <w:rPr>
          <w:rFonts w:eastAsia="Times New Roman" w:cstheme="minorHAnsi"/>
          <w:sz w:val="24"/>
          <w:szCs w:val="24"/>
          <w:lang w:eastAsia="hr-HR"/>
        </w:rPr>
      </w:pPr>
    </w:p>
    <w:p w:rsidR="00271386" w:rsidRPr="00A66427" w:rsidRDefault="00AA05A0" w:rsidP="00662C93">
      <w:pPr>
        <w:spacing w:after="0" w:line="240" w:lineRule="auto"/>
        <w:jc w:val="both"/>
        <w:rPr>
          <w:rFonts w:eastAsia="Times New Roman" w:cstheme="minorHAnsi"/>
          <w:b/>
          <w:bCs/>
          <w:i/>
          <w:sz w:val="24"/>
          <w:szCs w:val="24"/>
          <w:lang w:eastAsia="hr-HR"/>
        </w:rPr>
      </w:pPr>
      <w:r w:rsidRPr="00A66427">
        <w:rPr>
          <w:rFonts w:eastAsia="Times New Roman" w:cstheme="minorHAnsi"/>
          <w:b/>
          <w:bCs/>
          <w:i/>
          <w:sz w:val="24"/>
          <w:szCs w:val="24"/>
          <w:lang w:eastAsia="hr-HR"/>
        </w:rPr>
        <w:t>Napomena:</w:t>
      </w:r>
    </w:p>
    <w:p w:rsidR="00662C93" w:rsidRPr="000A1841" w:rsidRDefault="00662C93" w:rsidP="00662C93">
      <w:pPr>
        <w:spacing w:after="0" w:line="240" w:lineRule="auto"/>
        <w:rPr>
          <w:rFonts w:eastAsia="Times New Roman" w:cstheme="minorHAnsi"/>
          <w:sz w:val="24"/>
          <w:szCs w:val="24"/>
          <w:lang w:eastAsia="hr-HR"/>
        </w:rPr>
      </w:pPr>
    </w:p>
    <w:p w:rsidR="00271386" w:rsidRPr="00271386" w:rsidRDefault="00271386" w:rsidP="00014F57">
      <w:pPr>
        <w:pStyle w:val="Default"/>
        <w:numPr>
          <w:ilvl w:val="0"/>
          <w:numId w:val="70"/>
        </w:numPr>
        <w:rPr>
          <w:rFonts w:asciiTheme="minorHAnsi" w:hAnsiTheme="minorHAnsi" w:cstheme="minorHAnsi"/>
          <w:b/>
          <w:bCs/>
          <w:i/>
          <w:iCs/>
          <w:sz w:val="20"/>
          <w:szCs w:val="20"/>
        </w:rPr>
      </w:pPr>
      <w:r w:rsidRPr="00271386">
        <w:rPr>
          <w:rFonts w:asciiTheme="minorHAnsi" w:hAnsiTheme="minorHAnsi" w:cstheme="minorHAnsi"/>
          <w:b/>
          <w:bCs/>
          <w:i/>
          <w:iCs/>
          <w:sz w:val="20"/>
          <w:szCs w:val="20"/>
        </w:rPr>
        <w:t>Ovaj dokument u cijelom svom sadržaju predstavlja vlasništvo Općine Gračac te je zabranjeno kopiranje, umnožavanje ili objavljivanje u bilo kojem obliku osim zakonski propisanog bez prethodne pismene suglasnosti odgovorne osobe Općine Gračac.</w:t>
      </w:r>
    </w:p>
    <w:p w:rsidR="00271386" w:rsidRPr="00271386" w:rsidRDefault="00271386" w:rsidP="00271386">
      <w:pPr>
        <w:pStyle w:val="Default"/>
        <w:rPr>
          <w:rFonts w:asciiTheme="minorHAnsi" w:hAnsiTheme="minorHAnsi" w:cstheme="minorHAnsi"/>
          <w:sz w:val="20"/>
          <w:szCs w:val="20"/>
        </w:rPr>
      </w:pPr>
    </w:p>
    <w:p w:rsidR="00271386" w:rsidRPr="00271386" w:rsidRDefault="00271386" w:rsidP="00014F57">
      <w:pPr>
        <w:pStyle w:val="Odlomakpopisa"/>
        <w:numPr>
          <w:ilvl w:val="0"/>
          <w:numId w:val="70"/>
        </w:numPr>
        <w:shd w:val="clear" w:color="auto" w:fill="FAF9F7"/>
        <w:rPr>
          <w:rFonts w:asciiTheme="minorHAnsi" w:hAnsiTheme="minorHAnsi" w:cstheme="minorHAnsi"/>
          <w:b/>
          <w:i/>
          <w:color w:val="777777"/>
          <w:sz w:val="18"/>
          <w:szCs w:val="18"/>
        </w:rPr>
      </w:pPr>
      <w:r w:rsidRPr="00271386">
        <w:rPr>
          <w:rFonts w:asciiTheme="minorHAnsi" w:hAnsiTheme="minorHAnsi" w:cstheme="minorHAnsi"/>
          <w:b/>
          <w:i/>
          <w:iCs/>
          <w:sz w:val="20"/>
          <w:szCs w:val="20"/>
        </w:rPr>
        <w:t xml:space="preserve">Zabranjeno je umnožavanje ovog dokumenta ili njegovog dijela u bilo kojem obliku i na bilo koji način bez prethodne suglasnosti ovlaštene osobe tvrtke </w:t>
      </w:r>
      <w:r w:rsidRPr="00271386">
        <w:rPr>
          <w:rFonts w:asciiTheme="minorHAnsi" w:hAnsiTheme="minorHAnsi" w:cstheme="minorHAnsi"/>
          <w:b/>
          <w:bCs/>
          <w:i/>
          <w:sz w:val="20"/>
          <w:szCs w:val="20"/>
        </w:rPr>
        <w:t>ANPARO d.o.o.</w:t>
      </w:r>
      <w:r w:rsidRPr="00271386">
        <w:rPr>
          <w:rFonts w:asciiTheme="minorHAnsi" w:hAnsiTheme="minorHAnsi" w:cstheme="minorHAnsi"/>
          <w:b/>
          <w:i/>
          <w:sz w:val="20"/>
          <w:szCs w:val="20"/>
        </w:rPr>
        <w:t xml:space="preserve">,  </w:t>
      </w:r>
      <w:proofErr w:type="spellStart"/>
      <w:r w:rsidRPr="00271386">
        <w:rPr>
          <w:rFonts w:asciiTheme="minorHAnsi" w:hAnsiTheme="minorHAnsi" w:cstheme="minorHAnsi"/>
          <w:b/>
          <w:i/>
          <w:sz w:val="20"/>
          <w:szCs w:val="20"/>
        </w:rPr>
        <w:t>Horvaćanska</w:t>
      </w:r>
      <w:proofErr w:type="spellEnd"/>
      <w:r w:rsidRPr="00271386">
        <w:rPr>
          <w:rFonts w:asciiTheme="minorHAnsi" w:hAnsiTheme="minorHAnsi" w:cstheme="minorHAnsi"/>
          <w:b/>
          <w:i/>
          <w:sz w:val="20"/>
          <w:szCs w:val="20"/>
        </w:rPr>
        <w:t xml:space="preserve"> cesta 27, Zagreb</w:t>
      </w:r>
      <w:r w:rsidRPr="00271386">
        <w:rPr>
          <w:rFonts w:asciiTheme="minorHAnsi" w:hAnsiTheme="minorHAnsi" w:cstheme="minorHAnsi"/>
          <w:b/>
          <w:i/>
          <w:sz w:val="18"/>
          <w:szCs w:val="18"/>
        </w:rPr>
        <w:t>.</w:t>
      </w:r>
    </w:p>
    <w:p w:rsidR="00420C18" w:rsidRDefault="00420C18" w:rsidP="00271386">
      <w:pPr>
        <w:pStyle w:val="Default"/>
        <w:rPr>
          <w:rFonts w:asciiTheme="minorHAnsi" w:hAnsiTheme="minorHAnsi" w:cstheme="minorHAnsi"/>
          <w:sz w:val="20"/>
          <w:szCs w:val="20"/>
        </w:rPr>
      </w:pPr>
    </w:p>
    <w:p w:rsidR="002B43E3" w:rsidRDefault="002B43E3" w:rsidP="00271386">
      <w:pPr>
        <w:pStyle w:val="Default"/>
        <w:rPr>
          <w:rFonts w:asciiTheme="minorHAnsi" w:hAnsiTheme="minorHAnsi" w:cstheme="minorHAnsi"/>
          <w:sz w:val="20"/>
          <w:szCs w:val="20"/>
        </w:rPr>
      </w:pPr>
    </w:p>
    <w:p w:rsidR="002B43E3" w:rsidRDefault="002B43E3" w:rsidP="00271386">
      <w:pPr>
        <w:pStyle w:val="Default"/>
        <w:rPr>
          <w:rFonts w:asciiTheme="minorHAnsi" w:hAnsiTheme="minorHAnsi" w:cstheme="minorHAnsi"/>
          <w:sz w:val="20"/>
          <w:szCs w:val="20"/>
        </w:rPr>
      </w:pPr>
    </w:p>
    <w:p w:rsidR="002B43E3" w:rsidRDefault="002B43E3" w:rsidP="00271386">
      <w:pPr>
        <w:pStyle w:val="Default"/>
        <w:rPr>
          <w:rFonts w:asciiTheme="minorHAnsi" w:hAnsiTheme="minorHAnsi" w:cstheme="minorHAnsi"/>
          <w:sz w:val="20"/>
          <w:szCs w:val="20"/>
        </w:rPr>
      </w:pPr>
    </w:p>
    <w:p w:rsidR="002B43E3" w:rsidRDefault="002B43E3" w:rsidP="00271386">
      <w:pPr>
        <w:pStyle w:val="Default"/>
        <w:rPr>
          <w:rFonts w:asciiTheme="minorHAnsi" w:hAnsiTheme="minorHAnsi" w:cstheme="minorHAnsi"/>
          <w:sz w:val="20"/>
          <w:szCs w:val="20"/>
        </w:rPr>
      </w:pPr>
    </w:p>
    <w:p w:rsidR="002B43E3" w:rsidRDefault="002B43E3" w:rsidP="00271386">
      <w:pPr>
        <w:pStyle w:val="Default"/>
        <w:rPr>
          <w:rFonts w:asciiTheme="minorHAnsi" w:hAnsiTheme="minorHAnsi" w:cstheme="minorHAnsi"/>
          <w:sz w:val="20"/>
          <w:szCs w:val="20"/>
        </w:rPr>
      </w:pPr>
    </w:p>
    <w:p w:rsidR="002B43E3" w:rsidRDefault="002B43E3" w:rsidP="00271386">
      <w:pPr>
        <w:pStyle w:val="Default"/>
        <w:rPr>
          <w:rFonts w:asciiTheme="minorHAnsi" w:hAnsiTheme="minorHAnsi" w:cstheme="minorHAnsi"/>
          <w:sz w:val="20"/>
          <w:szCs w:val="20"/>
        </w:rPr>
      </w:pPr>
    </w:p>
    <w:p w:rsidR="002B43E3" w:rsidRDefault="002B43E3" w:rsidP="00271386">
      <w:pPr>
        <w:pStyle w:val="Default"/>
        <w:rPr>
          <w:rFonts w:asciiTheme="minorHAnsi" w:hAnsiTheme="minorHAnsi" w:cstheme="minorHAnsi"/>
          <w:sz w:val="20"/>
          <w:szCs w:val="20"/>
        </w:rPr>
      </w:pPr>
    </w:p>
    <w:p w:rsidR="002B43E3" w:rsidRDefault="002B43E3" w:rsidP="00271386">
      <w:pPr>
        <w:pStyle w:val="Default"/>
        <w:rPr>
          <w:rFonts w:asciiTheme="minorHAnsi" w:hAnsiTheme="minorHAnsi" w:cstheme="minorHAnsi"/>
          <w:sz w:val="20"/>
          <w:szCs w:val="20"/>
        </w:rPr>
      </w:pPr>
    </w:p>
    <w:p w:rsidR="002B43E3" w:rsidRDefault="002B43E3" w:rsidP="00271386">
      <w:pPr>
        <w:pStyle w:val="Default"/>
        <w:rPr>
          <w:rFonts w:asciiTheme="minorHAnsi" w:hAnsiTheme="minorHAnsi" w:cstheme="minorHAnsi"/>
          <w:sz w:val="20"/>
          <w:szCs w:val="20"/>
        </w:rPr>
      </w:pPr>
    </w:p>
    <w:p w:rsidR="002B43E3" w:rsidRDefault="002B43E3" w:rsidP="00271386">
      <w:pPr>
        <w:pStyle w:val="Default"/>
        <w:rPr>
          <w:rFonts w:asciiTheme="minorHAnsi" w:hAnsiTheme="minorHAnsi" w:cstheme="minorHAnsi"/>
          <w:sz w:val="20"/>
          <w:szCs w:val="20"/>
        </w:rPr>
      </w:pPr>
    </w:p>
    <w:p w:rsidR="002B43E3" w:rsidRDefault="002B43E3" w:rsidP="00271386">
      <w:pPr>
        <w:pStyle w:val="Default"/>
        <w:rPr>
          <w:rFonts w:asciiTheme="minorHAnsi" w:hAnsiTheme="minorHAnsi" w:cstheme="minorHAnsi"/>
          <w:sz w:val="20"/>
          <w:szCs w:val="20"/>
        </w:rPr>
      </w:pPr>
    </w:p>
    <w:p w:rsidR="002B43E3" w:rsidRDefault="002B43E3" w:rsidP="00271386">
      <w:pPr>
        <w:pStyle w:val="Default"/>
        <w:rPr>
          <w:rFonts w:asciiTheme="minorHAnsi" w:hAnsiTheme="minorHAnsi" w:cstheme="minorHAnsi"/>
          <w:sz w:val="20"/>
          <w:szCs w:val="20"/>
        </w:rPr>
      </w:pPr>
    </w:p>
    <w:p w:rsidR="002B43E3" w:rsidRDefault="002B43E3" w:rsidP="00271386">
      <w:pPr>
        <w:pStyle w:val="Default"/>
        <w:rPr>
          <w:rFonts w:asciiTheme="minorHAnsi" w:hAnsiTheme="minorHAnsi" w:cstheme="minorHAnsi"/>
          <w:sz w:val="20"/>
          <w:szCs w:val="20"/>
        </w:rPr>
      </w:pPr>
    </w:p>
    <w:p w:rsidR="002B43E3" w:rsidRDefault="002B43E3" w:rsidP="00271386">
      <w:pPr>
        <w:pStyle w:val="Default"/>
        <w:rPr>
          <w:rFonts w:asciiTheme="minorHAnsi" w:hAnsiTheme="minorHAnsi" w:cstheme="minorHAnsi"/>
          <w:sz w:val="20"/>
          <w:szCs w:val="20"/>
        </w:rPr>
      </w:pPr>
    </w:p>
    <w:p w:rsidR="002B43E3" w:rsidRDefault="002B43E3" w:rsidP="00271386">
      <w:pPr>
        <w:pStyle w:val="Default"/>
        <w:rPr>
          <w:rFonts w:asciiTheme="minorHAnsi" w:hAnsiTheme="minorHAnsi" w:cstheme="minorHAnsi"/>
          <w:sz w:val="20"/>
          <w:szCs w:val="20"/>
        </w:rPr>
      </w:pPr>
    </w:p>
    <w:p w:rsidR="002B43E3" w:rsidRDefault="002B43E3" w:rsidP="00271386">
      <w:pPr>
        <w:pStyle w:val="Default"/>
        <w:rPr>
          <w:rFonts w:asciiTheme="minorHAnsi" w:hAnsiTheme="minorHAnsi" w:cstheme="minorHAnsi"/>
          <w:sz w:val="20"/>
          <w:szCs w:val="20"/>
        </w:rPr>
      </w:pPr>
    </w:p>
    <w:p w:rsidR="002B43E3" w:rsidRDefault="002B43E3" w:rsidP="00271386">
      <w:pPr>
        <w:pStyle w:val="Default"/>
        <w:rPr>
          <w:rFonts w:asciiTheme="minorHAnsi" w:hAnsiTheme="minorHAnsi" w:cstheme="minorHAnsi"/>
          <w:sz w:val="20"/>
          <w:szCs w:val="20"/>
        </w:rPr>
      </w:pPr>
    </w:p>
    <w:p w:rsidR="002B43E3" w:rsidRDefault="002B43E3" w:rsidP="00271386">
      <w:pPr>
        <w:pStyle w:val="Default"/>
        <w:rPr>
          <w:rFonts w:asciiTheme="minorHAnsi" w:hAnsiTheme="minorHAnsi" w:cstheme="minorHAnsi"/>
          <w:sz w:val="20"/>
          <w:szCs w:val="20"/>
        </w:rPr>
      </w:pPr>
    </w:p>
    <w:p w:rsidR="002B43E3" w:rsidRDefault="002B43E3" w:rsidP="00271386">
      <w:pPr>
        <w:pStyle w:val="Default"/>
        <w:rPr>
          <w:rFonts w:asciiTheme="minorHAnsi" w:hAnsiTheme="minorHAnsi" w:cstheme="minorHAnsi"/>
          <w:sz w:val="20"/>
          <w:szCs w:val="20"/>
        </w:rPr>
      </w:pPr>
    </w:p>
    <w:p w:rsidR="002B43E3" w:rsidRDefault="002B43E3" w:rsidP="00271386">
      <w:pPr>
        <w:pStyle w:val="Default"/>
        <w:rPr>
          <w:rFonts w:asciiTheme="minorHAnsi" w:hAnsiTheme="minorHAnsi" w:cstheme="minorHAnsi"/>
          <w:sz w:val="20"/>
          <w:szCs w:val="20"/>
        </w:rPr>
      </w:pPr>
    </w:p>
    <w:p w:rsidR="002B43E3" w:rsidRDefault="002B43E3" w:rsidP="00271386">
      <w:pPr>
        <w:pStyle w:val="Default"/>
        <w:rPr>
          <w:rFonts w:asciiTheme="minorHAnsi" w:hAnsiTheme="minorHAnsi" w:cstheme="minorHAnsi"/>
          <w:sz w:val="20"/>
          <w:szCs w:val="20"/>
        </w:rPr>
      </w:pPr>
    </w:p>
    <w:p w:rsidR="002B43E3" w:rsidRDefault="002B43E3" w:rsidP="00271386">
      <w:pPr>
        <w:pStyle w:val="Default"/>
        <w:rPr>
          <w:rFonts w:asciiTheme="minorHAnsi" w:hAnsiTheme="minorHAnsi" w:cstheme="minorHAnsi"/>
          <w:sz w:val="20"/>
          <w:szCs w:val="20"/>
        </w:rPr>
      </w:pPr>
    </w:p>
    <w:p w:rsidR="002B43E3" w:rsidRDefault="002B43E3" w:rsidP="00271386">
      <w:pPr>
        <w:pStyle w:val="Default"/>
        <w:rPr>
          <w:rFonts w:asciiTheme="minorHAnsi" w:hAnsiTheme="minorHAnsi" w:cstheme="minorHAnsi"/>
          <w:sz w:val="20"/>
          <w:szCs w:val="20"/>
        </w:rPr>
      </w:pPr>
    </w:p>
    <w:p w:rsidR="002B43E3" w:rsidRDefault="002B43E3" w:rsidP="00271386">
      <w:pPr>
        <w:pStyle w:val="Default"/>
        <w:rPr>
          <w:rFonts w:asciiTheme="minorHAnsi" w:hAnsiTheme="minorHAnsi" w:cstheme="minorHAnsi"/>
          <w:sz w:val="20"/>
          <w:szCs w:val="20"/>
        </w:rPr>
      </w:pPr>
    </w:p>
    <w:p w:rsidR="000F711E" w:rsidRDefault="000F711E" w:rsidP="00271386">
      <w:pPr>
        <w:pStyle w:val="Default"/>
        <w:rPr>
          <w:rFonts w:asciiTheme="minorHAnsi" w:hAnsiTheme="minorHAnsi" w:cstheme="minorHAnsi"/>
          <w:sz w:val="20"/>
          <w:szCs w:val="20"/>
        </w:rPr>
      </w:pPr>
    </w:p>
    <w:p w:rsidR="002B43E3" w:rsidRDefault="002B43E3" w:rsidP="00271386">
      <w:pPr>
        <w:pStyle w:val="Default"/>
        <w:rPr>
          <w:rFonts w:asciiTheme="minorHAnsi" w:hAnsiTheme="minorHAnsi" w:cstheme="minorHAnsi"/>
          <w:sz w:val="20"/>
          <w:szCs w:val="20"/>
        </w:rPr>
      </w:pPr>
    </w:p>
    <w:p w:rsidR="002B43E3" w:rsidRDefault="002B43E3" w:rsidP="00271386">
      <w:pPr>
        <w:pStyle w:val="Default"/>
        <w:rPr>
          <w:rFonts w:asciiTheme="minorHAnsi" w:hAnsiTheme="minorHAnsi" w:cstheme="minorHAnsi"/>
          <w:sz w:val="20"/>
          <w:szCs w:val="20"/>
        </w:rPr>
      </w:pPr>
    </w:p>
    <w:p w:rsidR="002B43E3" w:rsidRDefault="002B43E3" w:rsidP="00271386">
      <w:pPr>
        <w:pStyle w:val="Default"/>
        <w:rPr>
          <w:rFonts w:asciiTheme="minorHAnsi" w:hAnsiTheme="minorHAnsi" w:cstheme="minorHAnsi"/>
          <w:sz w:val="20"/>
          <w:szCs w:val="20"/>
        </w:rPr>
      </w:pPr>
    </w:p>
    <w:p w:rsidR="002B43E3" w:rsidRDefault="002B43E3" w:rsidP="00271386">
      <w:pPr>
        <w:pStyle w:val="Default"/>
        <w:rPr>
          <w:rFonts w:asciiTheme="minorHAnsi" w:hAnsiTheme="minorHAnsi" w:cstheme="minorHAnsi"/>
          <w:sz w:val="20"/>
          <w:szCs w:val="20"/>
        </w:rPr>
      </w:pPr>
    </w:p>
    <w:p w:rsidR="002B43E3" w:rsidRDefault="002B43E3" w:rsidP="00271386">
      <w:pPr>
        <w:pStyle w:val="Default"/>
        <w:rPr>
          <w:rFonts w:asciiTheme="minorHAnsi" w:hAnsiTheme="minorHAnsi" w:cstheme="minorHAnsi"/>
          <w:sz w:val="20"/>
          <w:szCs w:val="20"/>
        </w:rPr>
      </w:pPr>
    </w:p>
    <w:p w:rsidR="002B43E3" w:rsidRPr="000F711E" w:rsidRDefault="002B43E3" w:rsidP="002B43E3">
      <w:pPr>
        <w:rPr>
          <w:rFonts w:ascii="Calibri" w:eastAsia="Calibri" w:hAnsi="Calibri" w:cs="Times New Roman"/>
          <w:b/>
          <w:sz w:val="28"/>
          <w:szCs w:val="28"/>
        </w:rPr>
      </w:pPr>
      <w:r w:rsidRPr="000F711E">
        <w:rPr>
          <w:rFonts w:ascii="Calibri" w:eastAsia="Calibri" w:hAnsi="Calibri" w:cs="Times New Roman"/>
          <w:b/>
          <w:sz w:val="28"/>
          <w:szCs w:val="28"/>
        </w:rPr>
        <w:lastRenderedPageBreak/>
        <w:t>POPIS PRILOGA:</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1/1.   Plan pozivanja Stožera zaštite i spašavanja</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 xml:space="preserve">1/2.   </w:t>
      </w:r>
      <w:r w:rsidRPr="002B43E3">
        <w:rPr>
          <w:rFonts w:ascii="Calibri" w:eastAsia="Calibri" w:hAnsi="Calibri" w:cs="Times New Roman"/>
          <w:color w:val="000000"/>
          <w:sz w:val="24"/>
          <w:szCs w:val="24"/>
        </w:rPr>
        <w:t>Plan pozivanja Postrojbe civilne zaštite Općine Gračac</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 xml:space="preserve">2/1.   Odluka o snagama zaštite i spašavanja </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2/2.   Popis subjekata koji raspolažu gotovim snagama za zaštitu i spašavanje</w:t>
      </w:r>
    </w:p>
    <w:p w:rsidR="002B43E3" w:rsidRPr="002B43E3" w:rsidRDefault="002B43E3" w:rsidP="002B43E3">
      <w:pPr>
        <w:spacing w:line="360" w:lineRule="auto"/>
        <w:contextualSpacing/>
        <w:rPr>
          <w:rFonts w:ascii="Calibri" w:eastAsia="Calibri" w:hAnsi="Calibri" w:cs="Times New Roman"/>
          <w:sz w:val="24"/>
          <w:szCs w:val="24"/>
          <w:highlight w:val="yellow"/>
        </w:rPr>
      </w:pPr>
      <w:r w:rsidRPr="002B43E3">
        <w:rPr>
          <w:rFonts w:ascii="Calibri" w:eastAsia="Calibri" w:hAnsi="Calibri" w:cs="Times New Roman"/>
          <w:sz w:val="24"/>
          <w:szCs w:val="24"/>
        </w:rPr>
        <w:t xml:space="preserve">2/3.   Oprema i sredstva gotovih snaga </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3/1.   Komunalna poduzeća – MTS, važniji brojevi i podaci o odgovornim osobama</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3/2.   Poduzeća za kopneni prijevoz – važniji brojevi i podaci o odgovornim osobama</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4.    Popis vlasnika i operatera kritične infrastrukture</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 xml:space="preserve">5.    Popis pravnih osoba koje koriste, skladište, proizvode i manipuliraju opasnim tvarima </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6/1.   Popis pravnih osoba – davatelja materijalno-tehničkih sredstava</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6/2.   Popis lokacija za odlaganje građevinskog otpada</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 xml:space="preserve">7/1.   Zahtjev za pozivanjem članova Stožera zaštite i spašavanja Općine </w:t>
      </w:r>
      <w:r w:rsidRPr="002B43E3">
        <w:rPr>
          <w:rFonts w:ascii="Calibri" w:eastAsia="Calibri" w:hAnsi="Calibri" w:cs="Times New Roman"/>
          <w:color w:val="000000"/>
          <w:sz w:val="24"/>
          <w:szCs w:val="24"/>
        </w:rPr>
        <w:t>Gračac</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 xml:space="preserve">8/1.   Zahtjev za aktiviranjem teklićkog sustava (pozivanje članova Stožera </w:t>
      </w:r>
      <w:proofErr w:type="spellStart"/>
      <w:r w:rsidRPr="002B43E3">
        <w:rPr>
          <w:rFonts w:ascii="Calibri" w:eastAsia="Calibri" w:hAnsi="Calibri" w:cs="Times New Roman"/>
          <w:sz w:val="24"/>
          <w:szCs w:val="24"/>
        </w:rPr>
        <w:t>ZiS</w:t>
      </w:r>
      <w:proofErr w:type="spellEnd"/>
      <w:r w:rsidRPr="002B43E3">
        <w:rPr>
          <w:rFonts w:ascii="Calibri" w:eastAsia="Calibri" w:hAnsi="Calibri" w:cs="Times New Roman"/>
          <w:sz w:val="24"/>
          <w:szCs w:val="24"/>
        </w:rPr>
        <w:t xml:space="preserve"> Općine  </w:t>
      </w:r>
      <w:r w:rsidRPr="002B43E3">
        <w:rPr>
          <w:rFonts w:ascii="Calibri" w:eastAsia="Calibri" w:hAnsi="Calibri" w:cs="Times New Roman"/>
          <w:color w:val="000000"/>
          <w:sz w:val="24"/>
          <w:szCs w:val="24"/>
        </w:rPr>
        <w:t>Gračac</w:t>
      </w:r>
      <w:r w:rsidRPr="002B43E3">
        <w:rPr>
          <w:rFonts w:ascii="Calibri" w:eastAsia="Calibri" w:hAnsi="Calibri" w:cs="Times New Roman"/>
          <w:sz w:val="24"/>
          <w:szCs w:val="24"/>
        </w:rPr>
        <w:t>)</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 xml:space="preserve">8/2.   Zahtjev za aktiviranjem teklićkog sustava (pozivanje članova Zapovjedništva postrojbe CZ opće namjene Općine </w:t>
      </w:r>
      <w:r w:rsidRPr="002B43E3">
        <w:rPr>
          <w:rFonts w:ascii="Calibri" w:eastAsia="Calibri" w:hAnsi="Calibri" w:cs="Times New Roman"/>
          <w:color w:val="000000"/>
          <w:sz w:val="24"/>
          <w:szCs w:val="24"/>
        </w:rPr>
        <w:t>Gračac</w:t>
      </w:r>
      <w:r w:rsidRPr="002B43E3">
        <w:rPr>
          <w:rFonts w:ascii="Calibri" w:eastAsia="Calibri" w:hAnsi="Calibri" w:cs="Times New Roman"/>
          <w:sz w:val="24"/>
          <w:szCs w:val="24"/>
        </w:rPr>
        <w:t>)</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 xml:space="preserve">9/1.   Zahtjev za aktiviranjem teklićkog sustava (pozivanje članova Stožera </w:t>
      </w:r>
      <w:proofErr w:type="spellStart"/>
      <w:r w:rsidRPr="002B43E3">
        <w:rPr>
          <w:rFonts w:ascii="Calibri" w:eastAsia="Calibri" w:hAnsi="Calibri" w:cs="Times New Roman"/>
          <w:sz w:val="24"/>
          <w:szCs w:val="24"/>
        </w:rPr>
        <w:t>ZiS</w:t>
      </w:r>
      <w:proofErr w:type="spellEnd"/>
      <w:r w:rsidRPr="002B43E3">
        <w:rPr>
          <w:rFonts w:ascii="Calibri" w:eastAsia="Calibri" w:hAnsi="Calibri" w:cs="Times New Roman"/>
          <w:sz w:val="24"/>
          <w:szCs w:val="24"/>
        </w:rPr>
        <w:t xml:space="preserve"> koji se ne odazivaju na usmeno pozivanje)</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9/2.   Zahtjev za aktiviranjem teklićkog sustava (pozivanje članova Zapovjedništva postrojbe CZ koji se ne odazivaju na usmeno pozivanje)</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 xml:space="preserve">10.   Pregled teklića </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 xml:space="preserve">11/1. Pozivi za članove Stožera zaštite i spašavanja Općine </w:t>
      </w:r>
      <w:r w:rsidRPr="002B43E3">
        <w:rPr>
          <w:rFonts w:ascii="Calibri" w:eastAsia="Calibri" w:hAnsi="Calibri" w:cs="Times New Roman"/>
          <w:color w:val="000000"/>
          <w:sz w:val="24"/>
          <w:szCs w:val="24"/>
        </w:rPr>
        <w:t>Gračac</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 xml:space="preserve">11/2. Pozivi za članove Zapovjedništva postrojbe civilne zaštite opće namjene Općine </w:t>
      </w:r>
      <w:r w:rsidRPr="002B43E3">
        <w:rPr>
          <w:rFonts w:ascii="Calibri" w:eastAsia="Calibri" w:hAnsi="Calibri" w:cs="Times New Roman"/>
          <w:color w:val="000000"/>
          <w:sz w:val="24"/>
          <w:szCs w:val="24"/>
        </w:rPr>
        <w:t>Gračac</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 xml:space="preserve">12/1. Izvješće o uručenim pozivima članovima Stožera </w:t>
      </w:r>
      <w:proofErr w:type="spellStart"/>
      <w:r w:rsidRPr="002B43E3">
        <w:rPr>
          <w:rFonts w:ascii="Calibri" w:eastAsia="Calibri" w:hAnsi="Calibri" w:cs="Times New Roman"/>
          <w:sz w:val="24"/>
          <w:szCs w:val="24"/>
        </w:rPr>
        <w:t>ZiS</w:t>
      </w:r>
      <w:proofErr w:type="spellEnd"/>
      <w:r w:rsidRPr="002B43E3">
        <w:rPr>
          <w:rFonts w:ascii="Calibri" w:eastAsia="Calibri" w:hAnsi="Calibri" w:cs="Times New Roman"/>
          <w:sz w:val="24"/>
          <w:szCs w:val="24"/>
        </w:rPr>
        <w:t xml:space="preserve"> Općine </w:t>
      </w:r>
      <w:r w:rsidRPr="002B43E3">
        <w:rPr>
          <w:rFonts w:ascii="Calibri" w:eastAsia="Calibri" w:hAnsi="Calibri" w:cs="Times New Roman"/>
          <w:color w:val="000000"/>
          <w:sz w:val="24"/>
          <w:szCs w:val="24"/>
        </w:rPr>
        <w:t>Gračac</w:t>
      </w:r>
      <w:r w:rsidRPr="002B43E3">
        <w:rPr>
          <w:rFonts w:ascii="Calibri" w:eastAsia="Calibri" w:hAnsi="Calibri" w:cs="Times New Roman"/>
          <w:sz w:val="24"/>
          <w:szCs w:val="24"/>
        </w:rPr>
        <w:t xml:space="preserve"> </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 xml:space="preserve">12/2. Izvješće o uručenim pozivima članovima Zapovjedništva postrojbe CZ opće namjene Općine </w:t>
      </w:r>
      <w:r w:rsidRPr="002B43E3">
        <w:rPr>
          <w:rFonts w:ascii="Calibri" w:eastAsia="Calibri" w:hAnsi="Calibri" w:cs="Times New Roman"/>
          <w:color w:val="000000"/>
          <w:sz w:val="24"/>
          <w:szCs w:val="24"/>
        </w:rPr>
        <w:t>Gračac</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 xml:space="preserve">13. Popis djelatnika Općine </w:t>
      </w:r>
      <w:r w:rsidRPr="002B43E3">
        <w:rPr>
          <w:rFonts w:ascii="Calibri" w:eastAsia="Calibri" w:hAnsi="Calibri" w:cs="Times New Roman"/>
          <w:color w:val="000000"/>
          <w:sz w:val="24"/>
          <w:szCs w:val="24"/>
        </w:rPr>
        <w:t>Gračac</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 xml:space="preserve">14. Pozivi za djelatnike Općine </w:t>
      </w:r>
      <w:r w:rsidRPr="002B43E3">
        <w:rPr>
          <w:rFonts w:ascii="Calibri" w:eastAsia="Calibri" w:hAnsi="Calibri" w:cs="Times New Roman"/>
          <w:color w:val="000000"/>
          <w:sz w:val="24"/>
          <w:szCs w:val="24"/>
        </w:rPr>
        <w:t>Gračac</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 xml:space="preserve">15. Podaci o odgovornim osobama Ministarstva unutarnjih poslova </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16. Popis povjerenika CZ</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lastRenderedPageBreak/>
        <w:t>17. Popis odgovornih osoba udruga građana</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19/1. Pregled smještajnih kapaciteta</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19/2. Popis lokacija za prihvat evakuiranog stanovništva i formiranje šatorskih naselja</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 xml:space="preserve">20. Stožer zaštite i spašavanja Zadarske županije </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21.</w:t>
      </w:r>
      <w:r w:rsidRPr="002B43E3">
        <w:rPr>
          <w:rFonts w:ascii="Calibri" w:eastAsia="Calibri" w:hAnsi="Calibri" w:cs="ArialMT"/>
          <w:sz w:val="24"/>
          <w:szCs w:val="24"/>
        </w:rPr>
        <w:t xml:space="preserve"> </w:t>
      </w:r>
      <w:r w:rsidRPr="002B43E3">
        <w:rPr>
          <w:rFonts w:ascii="Calibri" w:eastAsia="Calibri" w:hAnsi="Calibri" w:cs="Times New Roman"/>
          <w:sz w:val="24"/>
          <w:szCs w:val="24"/>
        </w:rPr>
        <w:t xml:space="preserve">Popis čelnika tijela područne samouprave i državne uprave </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22. Zahtjev za zabranom prometovanja</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23. Zahtjev za popravak i stavljanje u funkciju objekata kritične infrastrukture</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 xml:space="preserve">24. Zahtjev za uključivanjem dodatnih liječničkih timova  Zadarske županije za </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 xml:space="preserve">       područje Općine </w:t>
      </w:r>
      <w:r w:rsidRPr="002B43E3">
        <w:rPr>
          <w:rFonts w:ascii="Calibri" w:eastAsia="Calibri" w:hAnsi="Calibri" w:cs="Times New Roman"/>
          <w:color w:val="000000"/>
          <w:sz w:val="24"/>
          <w:szCs w:val="24"/>
        </w:rPr>
        <w:t>Gračac</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25/1. Pregled ovlaštenih mrtvozornika</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 xml:space="preserve">25/2. </w:t>
      </w:r>
      <w:proofErr w:type="spellStart"/>
      <w:r w:rsidRPr="002B43E3">
        <w:rPr>
          <w:rFonts w:ascii="Calibri" w:eastAsia="Calibri" w:hAnsi="Calibri" w:cs="Times New Roman"/>
          <w:sz w:val="24"/>
          <w:szCs w:val="24"/>
          <w:lang w:val="en-US"/>
        </w:rPr>
        <w:t>Sve</w:t>
      </w:r>
      <w:proofErr w:type="spellEnd"/>
      <w:r w:rsidRPr="002B43E3">
        <w:rPr>
          <w:rFonts w:ascii="Calibri" w:eastAsia="Calibri" w:hAnsi="Calibri" w:cs="Times New Roman"/>
          <w:sz w:val="24"/>
          <w:szCs w:val="24"/>
        </w:rPr>
        <w:t>ć</w:t>
      </w:r>
      <w:proofErr w:type="spellStart"/>
      <w:r w:rsidRPr="002B43E3">
        <w:rPr>
          <w:rFonts w:ascii="Calibri" w:eastAsia="Calibri" w:hAnsi="Calibri" w:cs="Times New Roman"/>
          <w:sz w:val="24"/>
          <w:szCs w:val="24"/>
          <w:lang w:val="en-US"/>
        </w:rPr>
        <w:t>enici</w:t>
      </w:r>
      <w:proofErr w:type="spellEnd"/>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25/3. Popis pogrebnih poduzeća</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25/4. Popis lokacija za ukop poginulih</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 xml:space="preserve">26/1. </w:t>
      </w:r>
      <w:proofErr w:type="spellStart"/>
      <w:r w:rsidRPr="002B43E3">
        <w:rPr>
          <w:rFonts w:ascii="Calibri" w:eastAsia="Calibri" w:hAnsi="Calibri" w:cs="Times New Roman"/>
          <w:sz w:val="24"/>
          <w:szCs w:val="24"/>
          <w:lang w:val="en-US"/>
        </w:rPr>
        <w:t>Osiguranje</w:t>
      </w:r>
      <w:proofErr w:type="spellEnd"/>
      <w:r w:rsidRPr="002B43E3">
        <w:rPr>
          <w:rFonts w:ascii="Calibri" w:eastAsia="Calibri" w:hAnsi="Calibri" w:cs="Times New Roman"/>
          <w:sz w:val="24"/>
          <w:szCs w:val="24"/>
        </w:rPr>
        <w:t xml:space="preserve"> </w:t>
      </w:r>
      <w:proofErr w:type="spellStart"/>
      <w:r w:rsidRPr="002B43E3">
        <w:rPr>
          <w:rFonts w:ascii="Calibri" w:eastAsia="Calibri" w:hAnsi="Calibri" w:cs="Times New Roman"/>
          <w:sz w:val="24"/>
          <w:szCs w:val="24"/>
          <w:lang w:val="en-US"/>
        </w:rPr>
        <w:t>prehrane</w:t>
      </w:r>
      <w:proofErr w:type="spellEnd"/>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 xml:space="preserve">26/2. Objekti pripreme većeg broja obroka na području Općine </w:t>
      </w:r>
      <w:r w:rsidRPr="002B43E3">
        <w:rPr>
          <w:rFonts w:ascii="Calibri" w:eastAsia="Calibri" w:hAnsi="Calibri" w:cs="Times New Roman"/>
          <w:color w:val="000000"/>
          <w:sz w:val="24"/>
          <w:szCs w:val="24"/>
        </w:rPr>
        <w:t>Gračac</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27. Podaci o odgovornim osobama DUZS, PUZS Zadar</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28. Pregled vlasnika obrta</w:t>
      </w:r>
    </w:p>
    <w:p w:rsidR="002B43E3" w:rsidRPr="002B43E3" w:rsidRDefault="002B43E3" w:rsidP="002B43E3">
      <w:pPr>
        <w:spacing w:line="360" w:lineRule="auto"/>
        <w:contextualSpacing/>
        <w:rPr>
          <w:rFonts w:ascii="Calibri" w:eastAsia="Calibri" w:hAnsi="Calibri" w:cs="Times New Roman"/>
          <w:i/>
          <w:sz w:val="24"/>
          <w:szCs w:val="24"/>
        </w:rPr>
      </w:pPr>
      <w:r w:rsidRPr="002B43E3">
        <w:rPr>
          <w:rFonts w:ascii="Calibri" w:eastAsia="Calibri" w:hAnsi="Calibri" w:cs="Times New Roman"/>
          <w:sz w:val="24"/>
          <w:szCs w:val="24"/>
        </w:rPr>
        <w:t>29. Popis pravnih osoba za javno priopćavanje</w:t>
      </w:r>
      <w:r w:rsidRPr="002B43E3">
        <w:rPr>
          <w:rFonts w:ascii="Calibri" w:eastAsia="Calibri" w:hAnsi="Calibri" w:cs="Times New Roman"/>
          <w:i/>
          <w:sz w:val="24"/>
          <w:szCs w:val="24"/>
        </w:rPr>
        <w:t xml:space="preserve"> </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30</w:t>
      </w:r>
      <w:r w:rsidRPr="002B43E3">
        <w:rPr>
          <w:rFonts w:ascii="Calibri" w:eastAsia="Calibri" w:hAnsi="Calibri" w:cs="Times New Roman"/>
          <w:i/>
          <w:sz w:val="24"/>
          <w:szCs w:val="24"/>
        </w:rPr>
        <w:t>.</w:t>
      </w:r>
      <w:r w:rsidRPr="002B43E3">
        <w:rPr>
          <w:rFonts w:ascii="Calibri" w:eastAsia="Calibri" w:hAnsi="Calibri" w:cs="Times New Roman"/>
          <w:sz w:val="24"/>
          <w:szCs w:val="24"/>
        </w:rPr>
        <w:t xml:space="preserve"> Upute za stanovništvo</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 xml:space="preserve">31. Postrojba civilne zaštite opće namjene Općine </w:t>
      </w:r>
      <w:r w:rsidRPr="002B43E3">
        <w:rPr>
          <w:rFonts w:ascii="Calibri" w:eastAsia="Calibri" w:hAnsi="Calibri" w:cs="Times New Roman"/>
          <w:color w:val="000000"/>
          <w:sz w:val="24"/>
          <w:szCs w:val="24"/>
        </w:rPr>
        <w:t>Gračac</w:t>
      </w:r>
    </w:p>
    <w:p w:rsidR="002B43E3" w:rsidRPr="002B43E3" w:rsidRDefault="002B43E3" w:rsidP="002B43E3">
      <w:pPr>
        <w:spacing w:line="360" w:lineRule="auto"/>
        <w:contextualSpacing/>
        <w:rPr>
          <w:rFonts w:ascii="Calibri" w:eastAsia="Calibri" w:hAnsi="Calibri" w:cs="Times New Roman"/>
          <w:sz w:val="24"/>
          <w:szCs w:val="24"/>
          <w:lang w:val="en-US"/>
        </w:rPr>
      </w:pPr>
      <w:r w:rsidRPr="002B43E3">
        <w:rPr>
          <w:rFonts w:ascii="Calibri" w:eastAsia="Calibri" w:hAnsi="Calibri" w:cs="Times New Roman"/>
          <w:sz w:val="24"/>
          <w:szCs w:val="24"/>
        </w:rPr>
        <w:t xml:space="preserve">32. </w:t>
      </w:r>
      <w:proofErr w:type="spellStart"/>
      <w:r w:rsidRPr="002B43E3">
        <w:rPr>
          <w:rFonts w:ascii="Calibri" w:eastAsia="Calibri" w:hAnsi="Calibri" w:cs="Times New Roman"/>
          <w:sz w:val="24"/>
          <w:szCs w:val="24"/>
          <w:lang w:val="en-US"/>
        </w:rPr>
        <w:t>Pozivi</w:t>
      </w:r>
      <w:proofErr w:type="spellEnd"/>
      <w:r w:rsidRPr="002B43E3">
        <w:rPr>
          <w:rFonts w:ascii="Calibri" w:eastAsia="Calibri" w:hAnsi="Calibri" w:cs="Times New Roman"/>
          <w:sz w:val="24"/>
          <w:szCs w:val="24"/>
        </w:rPr>
        <w:t xml:space="preserve"> </w:t>
      </w:r>
      <w:proofErr w:type="spellStart"/>
      <w:r w:rsidRPr="002B43E3">
        <w:rPr>
          <w:rFonts w:ascii="Calibri" w:eastAsia="Calibri" w:hAnsi="Calibri" w:cs="Times New Roman"/>
          <w:sz w:val="24"/>
          <w:szCs w:val="24"/>
          <w:lang w:val="en-US"/>
        </w:rPr>
        <w:t>za</w:t>
      </w:r>
      <w:proofErr w:type="spellEnd"/>
      <w:r w:rsidRPr="002B43E3">
        <w:rPr>
          <w:rFonts w:ascii="Calibri" w:eastAsia="Calibri" w:hAnsi="Calibri" w:cs="Times New Roman"/>
          <w:sz w:val="24"/>
          <w:szCs w:val="24"/>
        </w:rPr>
        <w:t xml:space="preserve"> </w:t>
      </w:r>
      <w:proofErr w:type="spellStart"/>
      <w:r w:rsidRPr="002B43E3">
        <w:rPr>
          <w:rFonts w:ascii="Calibri" w:eastAsia="Calibri" w:hAnsi="Calibri" w:cs="Times New Roman"/>
          <w:sz w:val="24"/>
          <w:szCs w:val="24"/>
          <w:lang w:val="en-US"/>
        </w:rPr>
        <w:t>pripadnike</w:t>
      </w:r>
      <w:proofErr w:type="spellEnd"/>
      <w:r w:rsidRPr="002B43E3">
        <w:rPr>
          <w:rFonts w:ascii="Calibri" w:eastAsia="Calibri" w:hAnsi="Calibri" w:cs="Times New Roman"/>
          <w:sz w:val="24"/>
          <w:szCs w:val="24"/>
        </w:rPr>
        <w:t xml:space="preserve"> </w:t>
      </w:r>
      <w:proofErr w:type="spellStart"/>
      <w:r w:rsidRPr="002B43E3">
        <w:rPr>
          <w:rFonts w:ascii="Calibri" w:eastAsia="Calibri" w:hAnsi="Calibri" w:cs="Times New Roman"/>
          <w:sz w:val="24"/>
          <w:szCs w:val="24"/>
          <w:lang w:val="en-US"/>
        </w:rPr>
        <w:t>Postrojbe</w:t>
      </w:r>
      <w:proofErr w:type="spellEnd"/>
      <w:r w:rsidRPr="002B43E3">
        <w:rPr>
          <w:rFonts w:ascii="Calibri" w:eastAsia="Calibri" w:hAnsi="Calibri" w:cs="Times New Roman"/>
          <w:sz w:val="24"/>
          <w:szCs w:val="24"/>
          <w:lang w:val="en-US"/>
        </w:rPr>
        <w:t xml:space="preserve"> CZ</w:t>
      </w:r>
      <w:r w:rsidRPr="002B43E3">
        <w:rPr>
          <w:rFonts w:ascii="Calibri" w:eastAsia="Calibri" w:hAnsi="Calibri" w:cs="Times New Roman"/>
          <w:sz w:val="24"/>
          <w:szCs w:val="24"/>
        </w:rPr>
        <w:t xml:space="preserve"> </w:t>
      </w:r>
      <w:r w:rsidRPr="002B43E3">
        <w:rPr>
          <w:rFonts w:ascii="Calibri" w:eastAsia="Calibri" w:hAnsi="Calibri" w:cs="Times New Roman"/>
          <w:sz w:val="24"/>
          <w:szCs w:val="24"/>
          <w:lang w:val="en-US"/>
        </w:rPr>
        <w:t>op</w:t>
      </w:r>
      <w:r w:rsidRPr="002B43E3">
        <w:rPr>
          <w:rFonts w:ascii="Calibri" w:eastAsia="Calibri" w:hAnsi="Calibri" w:cs="Times New Roman"/>
          <w:sz w:val="24"/>
          <w:szCs w:val="24"/>
        </w:rPr>
        <w:t>ć</w:t>
      </w:r>
      <w:r w:rsidRPr="002B43E3">
        <w:rPr>
          <w:rFonts w:ascii="Calibri" w:eastAsia="Calibri" w:hAnsi="Calibri" w:cs="Times New Roman"/>
          <w:sz w:val="24"/>
          <w:szCs w:val="24"/>
          <w:lang w:val="en-US"/>
        </w:rPr>
        <w:t>e</w:t>
      </w:r>
      <w:r w:rsidRPr="002B43E3">
        <w:rPr>
          <w:rFonts w:ascii="Calibri" w:eastAsia="Calibri" w:hAnsi="Calibri" w:cs="Times New Roman"/>
          <w:sz w:val="24"/>
          <w:szCs w:val="24"/>
        </w:rPr>
        <w:t xml:space="preserve"> </w:t>
      </w:r>
      <w:proofErr w:type="spellStart"/>
      <w:r w:rsidRPr="002B43E3">
        <w:rPr>
          <w:rFonts w:ascii="Calibri" w:eastAsia="Calibri" w:hAnsi="Calibri" w:cs="Times New Roman"/>
          <w:sz w:val="24"/>
          <w:szCs w:val="24"/>
          <w:lang w:val="en-US"/>
        </w:rPr>
        <w:t>namjene</w:t>
      </w:r>
      <w:proofErr w:type="spellEnd"/>
      <w:r w:rsidRPr="002B43E3">
        <w:rPr>
          <w:rFonts w:ascii="Calibri" w:eastAsia="Calibri" w:hAnsi="Calibri" w:cs="Times New Roman"/>
          <w:sz w:val="24"/>
          <w:szCs w:val="24"/>
          <w:lang w:val="en-US"/>
        </w:rPr>
        <w:t xml:space="preserve"> </w:t>
      </w:r>
      <w:proofErr w:type="spellStart"/>
      <w:r w:rsidRPr="002B43E3">
        <w:rPr>
          <w:rFonts w:ascii="Calibri" w:eastAsia="Calibri" w:hAnsi="Calibri" w:cs="Times New Roman"/>
          <w:sz w:val="24"/>
          <w:szCs w:val="24"/>
          <w:lang w:val="en-US"/>
        </w:rPr>
        <w:t>Općine</w:t>
      </w:r>
      <w:proofErr w:type="spellEnd"/>
      <w:r w:rsidRPr="002B43E3">
        <w:rPr>
          <w:rFonts w:ascii="Calibri" w:eastAsia="Calibri" w:hAnsi="Calibri" w:cs="Times New Roman"/>
          <w:sz w:val="24"/>
          <w:szCs w:val="24"/>
          <w:lang w:val="en-US"/>
        </w:rPr>
        <w:t xml:space="preserve"> </w:t>
      </w:r>
      <w:r w:rsidRPr="002B43E3">
        <w:rPr>
          <w:rFonts w:ascii="Calibri" w:eastAsia="Calibri" w:hAnsi="Calibri" w:cs="Times New Roman"/>
          <w:color w:val="000000"/>
          <w:sz w:val="24"/>
          <w:szCs w:val="24"/>
        </w:rPr>
        <w:t>Gračac</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33. Pozivi za vlasnike materijalno-tehničkih sredstava</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34. Liste zaduženja</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35. Zapisnik o privremenom oduzimanju pokretnine</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36. Izvještaj o odzivu davatelja materijalno-tehničkih sredstava</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 xml:space="preserve">37. Izvještaj o odzivu pripadnika Postrojbe CZ opće namjene Općine </w:t>
      </w:r>
      <w:r w:rsidRPr="002B43E3">
        <w:rPr>
          <w:rFonts w:ascii="Calibri" w:eastAsia="Calibri" w:hAnsi="Calibri" w:cs="Times New Roman"/>
          <w:color w:val="000000"/>
          <w:sz w:val="24"/>
          <w:szCs w:val="24"/>
        </w:rPr>
        <w:t>Gračac</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 xml:space="preserve">38. Izvješće o izvršenoj mobilizaciji Postrojbe opće namjene Općine </w:t>
      </w:r>
      <w:r w:rsidRPr="002B43E3">
        <w:rPr>
          <w:rFonts w:ascii="Calibri" w:eastAsia="Calibri" w:hAnsi="Calibri" w:cs="Times New Roman"/>
          <w:color w:val="000000"/>
          <w:sz w:val="24"/>
          <w:szCs w:val="24"/>
        </w:rPr>
        <w:t>Gračac</w:t>
      </w:r>
      <w:r w:rsidRPr="002B43E3">
        <w:rPr>
          <w:rFonts w:ascii="Calibri" w:eastAsia="Calibri" w:hAnsi="Calibri" w:cs="Times New Roman"/>
          <w:sz w:val="24"/>
          <w:szCs w:val="24"/>
        </w:rPr>
        <w:t xml:space="preserve"> i davatelja materijalno- tehničkih sredstava</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39. Zapisnik o povratu privremeno oduzete pokretnine</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40.</w:t>
      </w:r>
      <w:r w:rsidRPr="002B43E3">
        <w:rPr>
          <w:rFonts w:ascii="Calibri" w:eastAsia="Calibri" w:hAnsi="Calibri" w:cs="ArialMT"/>
          <w:sz w:val="24"/>
          <w:szCs w:val="24"/>
        </w:rPr>
        <w:t xml:space="preserve"> </w:t>
      </w:r>
      <w:r w:rsidRPr="002B43E3">
        <w:rPr>
          <w:rFonts w:ascii="Calibri" w:eastAsia="Calibri" w:hAnsi="Calibri" w:cs="Times New Roman"/>
          <w:sz w:val="24"/>
          <w:szCs w:val="24"/>
        </w:rPr>
        <w:t xml:space="preserve">Pregled bankovnih računa pripadnika Postrojbe CZ opće namjene Općine </w:t>
      </w:r>
      <w:r w:rsidRPr="002B43E3">
        <w:rPr>
          <w:rFonts w:ascii="Calibri" w:eastAsia="Calibri" w:hAnsi="Calibri" w:cs="Times New Roman"/>
          <w:color w:val="000000"/>
          <w:sz w:val="24"/>
          <w:szCs w:val="24"/>
        </w:rPr>
        <w:t>Gračac</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41. Isplata naknada vlasnicima materijalno-tehničkih sredstava</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lastRenderedPageBreak/>
        <w:t xml:space="preserve">42. Potvrda o angažmanu pripadnika Postrojbe CZ opće namjene Općine </w:t>
      </w:r>
      <w:r w:rsidRPr="002B43E3">
        <w:rPr>
          <w:rFonts w:ascii="Calibri" w:eastAsia="Calibri" w:hAnsi="Calibri" w:cs="Times New Roman"/>
          <w:color w:val="000000"/>
          <w:sz w:val="24"/>
          <w:szCs w:val="24"/>
        </w:rPr>
        <w:t>Gračac</w:t>
      </w:r>
      <w:r w:rsidRPr="002B43E3">
        <w:rPr>
          <w:rFonts w:ascii="Calibri" w:eastAsia="Calibri" w:hAnsi="Calibri" w:cs="Times New Roman"/>
          <w:sz w:val="24"/>
          <w:szCs w:val="24"/>
        </w:rPr>
        <w:t xml:space="preserve"> na provođenju mjera zaštite i spašavanja</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43.</w:t>
      </w:r>
      <w:r w:rsidRPr="002B43E3">
        <w:rPr>
          <w:rFonts w:ascii="Calibri" w:eastAsia="Calibri" w:hAnsi="Calibri" w:cs="ArialMT"/>
          <w:sz w:val="24"/>
          <w:szCs w:val="24"/>
        </w:rPr>
        <w:t xml:space="preserve"> </w:t>
      </w:r>
      <w:r w:rsidRPr="002B43E3">
        <w:rPr>
          <w:rFonts w:ascii="Calibri" w:eastAsia="Calibri" w:hAnsi="Calibri" w:cs="Times New Roman"/>
          <w:sz w:val="24"/>
          <w:szCs w:val="24"/>
        </w:rPr>
        <w:t>Pregled razmještaja stanovništva po objektima i naseljima</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44. Popis osoba koji ulaze u objekt</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 xml:space="preserve">45. </w:t>
      </w:r>
      <w:r w:rsidRPr="002B43E3">
        <w:rPr>
          <w:rFonts w:ascii="Calibri" w:eastAsia="Calibri" w:hAnsi="Calibri" w:cs="Times New Roman"/>
          <w:sz w:val="24"/>
          <w:szCs w:val="24"/>
          <w:lang w:val="en-US"/>
        </w:rPr>
        <w:t>Ku</w:t>
      </w:r>
      <w:r w:rsidRPr="002B43E3">
        <w:rPr>
          <w:rFonts w:ascii="Calibri" w:eastAsia="Calibri" w:hAnsi="Calibri" w:cs="Times New Roman"/>
          <w:sz w:val="24"/>
          <w:szCs w:val="24"/>
        </w:rPr>
        <w:t>ć</w:t>
      </w:r>
      <w:proofErr w:type="spellStart"/>
      <w:r w:rsidRPr="002B43E3">
        <w:rPr>
          <w:rFonts w:ascii="Calibri" w:eastAsia="Calibri" w:hAnsi="Calibri" w:cs="Times New Roman"/>
          <w:sz w:val="24"/>
          <w:szCs w:val="24"/>
          <w:lang w:val="en-US"/>
        </w:rPr>
        <w:t>ni</w:t>
      </w:r>
      <w:proofErr w:type="spellEnd"/>
      <w:r w:rsidRPr="002B43E3">
        <w:rPr>
          <w:rFonts w:ascii="Calibri" w:eastAsia="Calibri" w:hAnsi="Calibri" w:cs="Times New Roman"/>
          <w:sz w:val="24"/>
          <w:szCs w:val="24"/>
        </w:rPr>
        <w:t xml:space="preserve"> </w:t>
      </w:r>
      <w:r w:rsidRPr="002B43E3">
        <w:rPr>
          <w:rFonts w:ascii="Calibri" w:eastAsia="Calibri" w:hAnsi="Calibri" w:cs="Times New Roman"/>
          <w:sz w:val="24"/>
          <w:szCs w:val="24"/>
          <w:lang w:val="en-US"/>
        </w:rPr>
        <w:t>red</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lang w:val="en-US"/>
        </w:rPr>
        <w:t xml:space="preserve">46. </w:t>
      </w:r>
      <w:r w:rsidRPr="002B43E3">
        <w:rPr>
          <w:rFonts w:ascii="Calibri" w:eastAsia="Calibri" w:hAnsi="Calibri" w:cs="Times New Roman"/>
          <w:sz w:val="24"/>
          <w:szCs w:val="24"/>
        </w:rPr>
        <w:t>Informativni listić s podacima o evakuaciji</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47. Popis odgovornih osoba susjednih jedinica lokalne samouprave</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 xml:space="preserve">48. Pregled izvorišta, cisterni i bunara </w:t>
      </w:r>
    </w:p>
    <w:p w:rsidR="002B43E3" w:rsidRPr="002B43E3" w:rsidRDefault="002B43E3" w:rsidP="002B43E3">
      <w:pPr>
        <w:spacing w:line="360" w:lineRule="auto"/>
        <w:contextualSpacing/>
        <w:rPr>
          <w:rFonts w:ascii="Calibri" w:eastAsia="Calibri" w:hAnsi="Calibri" w:cs="Times New Roman"/>
          <w:sz w:val="24"/>
          <w:szCs w:val="24"/>
        </w:rPr>
      </w:pPr>
      <w:r w:rsidRPr="002B43E3">
        <w:rPr>
          <w:rFonts w:ascii="Calibri" w:eastAsia="Calibri" w:hAnsi="Calibri" w:cs="Times New Roman"/>
          <w:sz w:val="24"/>
          <w:szCs w:val="24"/>
        </w:rPr>
        <w:t xml:space="preserve">49. Zahtjev za provođenjem mobilizacije Postrojbe civilne zaštite opće namjene Općine </w:t>
      </w:r>
      <w:r w:rsidRPr="002B43E3">
        <w:rPr>
          <w:rFonts w:ascii="Calibri" w:eastAsia="Calibri" w:hAnsi="Calibri" w:cs="Times New Roman"/>
          <w:color w:val="000000"/>
          <w:sz w:val="24"/>
          <w:szCs w:val="24"/>
        </w:rPr>
        <w:t>Gračac</w:t>
      </w:r>
      <w:r w:rsidRPr="002B43E3">
        <w:rPr>
          <w:rFonts w:ascii="Calibri" w:eastAsia="Calibri" w:hAnsi="Calibri" w:cs="Times New Roman"/>
          <w:sz w:val="24"/>
          <w:szCs w:val="24"/>
        </w:rPr>
        <w:t xml:space="preserve"> i davatelja materijalno-tehničkih sredstava</w:t>
      </w:r>
    </w:p>
    <w:p w:rsidR="002B43E3" w:rsidRPr="002B43E3" w:rsidRDefault="002B43E3" w:rsidP="002B43E3">
      <w:pPr>
        <w:rPr>
          <w:rFonts w:ascii="Calibri" w:eastAsia="Calibri" w:hAnsi="Calibri" w:cs="Times New Roman"/>
          <w:b/>
        </w:rPr>
      </w:pPr>
    </w:p>
    <w:p w:rsidR="002B43E3" w:rsidRPr="00271386" w:rsidRDefault="002B43E3" w:rsidP="00271386">
      <w:pPr>
        <w:pStyle w:val="Default"/>
        <w:rPr>
          <w:rFonts w:asciiTheme="minorHAnsi" w:hAnsiTheme="minorHAnsi" w:cstheme="minorHAnsi"/>
          <w:sz w:val="20"/>
          <w:szCs w:val="20"/>
        </w:rPr>
      </w:pPr>
    </w:p>
    <w:sectPr w:rsidR="002B43E3" w:rsidRPr="00271386">
      <w:footerReference w:type="default" r:id="rId148"/>
      <w:headerReference w:type="first" r:id="rId149"/>
      <w:footerReference w:type="first" r:id="rId1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E3B" w:rsidRDefault="00985E3B" w:rsidP="00662C93">
      <w:pPr>
        <w:spacing w:after="0" w:line="240" w:lineRule="auto"/>
      </w:pPr>
      <w:r>
        <w:separator/>
      </w:r>
    </w:p>
  </w:endnote>
  <w:endnote w:type="continuationSeparator" w:id="0">
    <w:p w:rsidR="00985E3B" w:rsidRDefault="00985E3B" w:rsidP="00662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86" w:type="pct"/>
      <w:tblCellMar>
        <w:top w:w="72" w:type="dxa"/>
        <w:left w:w="115" w:type="dxa"/>
        <w:bottom w:w="72" w:type="dxa"/>
        <w:right w:w="115" w:type="dxa"/>
      </w:tblCellMar>
      <w:tblLook w:val="04A0" w:firstRow="1" w:lastRow="0" w:firstColumn="1" w:lastColumn="0" w:noHBand="0" w:noVBand="1"/>
    </w:tblPr>
    <w:tblGrid>
      <w:gridCol w:w="8904"/>
      <w:gridCol w:w="930"/>
    </w:tblGrid>
    <w:tr w:rsidR="007F3686" w:rsidTr="005504A1">
      <w:tc>
        <w:tcPr>
          <w:tcW w:w="4527" w:type="pct"/>
          <w:tcBorders>
            <w:top w:val="single" w:sz="4" w:space="0" w:color="000000" w:themeColor="text1"/>
          </w:tcBorders>
        </w:tcPr>
        <w:p w:rsidR="007F3686" w:rsidRDefault="007F3686" w:rsidP="00A47C81">
          <w:pPr>
            <w:pStyle w:val="Podnoje"/>
            <w:ind w:hanging="142"/>
          </w:pPr>
          <w:r w:rsidRPr="0045393E">
            <w:rPr>
              <w:color w:val="808080" w:themeColor="background1" w:themeShade="80"/>
              <w:sz w:val="18"/>
              <w:szCs w:val="18"/>
            </w:rPr>
            <w:t>Plan zaštite i spašavanja Općine Gračac</w:t>
          </w:r>
          <w:r>
            <w:rPr>
              <w:rFonts w:ascii="Calibri" w:hAnsi="Calibri" w:cs="Calibri"/>
              <w:b/>
              <w:color w:val="808080"/>
              <w:sz w:val="18"/>
              <w:szCs w:val="18"/>
            </w:rPr>
            <w:t xml:space="preserve">                                                                    </w:t>
          </w:r>
        </w:p>
      </w:tc>
      <w:tc>
        <w:tcPr>
          <w:tcW w:w="473" w:type="pct"/>
          <w:tcBorders>
            <w:top w:val="single" w:sz="4" w:space="0" w:color="C0504D" w:themeColor="accent2"/>
          </w:tcBorders>
          <w:shd w:val="clear" w:color="auto" w:fill="943634" w:themeFill="accent2" w:themeFillShade="BF"/>
        </w:tcPr>
        <w:p w:rsidR="007F3686" w:rsidRDefault="007F3686">
          <w:pPr>
            <w:pStyle w:val="Zaglavlje"/>
            <w:rPr>
              <w:color w:val="FFFFFF" w:themeColor="background1"/>
            </w:rPr>
          </w:pPr>
          <w:r>
            <w:fldChar w:fldCharType="begin"/>
          </w:r>
          <w:r>
            <w:instrText>PAGE   \* MERGEFORMAT</w:instrText>
          </w:r>
          <w:r>
            <w:fldChar w:fldCharType="separate"/>
          </w:r>
          <w:r w:rsidR="002A38FB" w:rsidRPr="002A38FB">
            <w:rPr>
              <w:noProof/>
              <w:color w:val="FFFFFF" w:themeColor="background1"/>
            </w:rPr>
            <w:t>39</w:t>
          </w:r>
          <w:r>
            <w:rPr>
              <w:color w:val="FFFFFF" w:themeColor="background1"/>
            </w:rPr>
            <w:fldChar w:fldCharType="end"/>
          </w:r>
        </w:p>
      </w:tc>
    </w:tr>
  </w:tbl>
  <w:p w:rsidR="007F3686" w:rsidRPr="00397393" w:rsidRDefault="007F3686" w:rsidP="00397393">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686" w:rsidRDefault="007F3686" w:rsidP="00662C93">
    <w:pPr>
      <w:pStyle w:val="Podnoje"/>
      <w:pBdr>
        <w:top w:val="thinThickSmallGap" w:sz="24" w:space="1" w:color="622423"/>
      </w:pBdr>
      <w:tabs>
        <w:tab w:val="clear" w:pos="4536"/>
        <w:tab w:val="clear" w:pos="9072"/>
        <w:tab w:val="right" w:pos="9923"/>
      </w:tabs>
      <w:rPr>
        <w:rFonts w:ascii="Cambria" w:hAnsi="Cambria"/>
      </w:rPr>
    </w:pPr>
    <w:r>
      <w:rPr>
        <w:rFonts w:ascii="Cambria" w:hAnsi="Cambria"/>
      </w:rPr>
      <w:t>NW-</w:t>
    </w:r>
    <w:proofErr w:type="spellStart"/>
    <w:r>
      <w:rPr>
        <w:rFonts w:ascii="Cambria" w:hAnsi="Cambria"/>
      </w:rPr>
      <w:t>wind</w:t>
    </w:r>
    <w:proofErr w:type="spellEnd"/>
    <w:r>
      <w:rPr>
        <w:rFonts w:ascii="Cambria" w:hAnsi="Cambria"/>
      </w:rPr>
      <w:t xml:space="preserve"> d.o.o.</w:t>
    </w:r>
    <w:r>
      <w:rPr>
        <w:rFonts w:ascii="Cambria" w:hAnsi="Cambria"/>
      </w:rPr>
      <w:tab/>
      <w:t xml:space="preserve"> </w:t>
    </w:r>
    <w:r>
      <w:fldChar w:fldCharType="begin"/>
    </w:r>
    <w:r>
      <w:instrText xml:space="preserve"> PAGE   \* MERGEFORMAT </w:instrText>
    </w:r>
    <w:r>
      <w:fldChar w:fldCharType="separate"/>
    </w:r>
    <w:r w:rsidRPr="000306FC">
      <w:rPr>
        <w:rFonts w:ascii="Cambria" w:hAnsi="Cambria"/>
        <w:noProof/>
      </w:rPr>
      <w:t>44</w:t>
    </w:r>
    <w:r>
      <w:fldChar w:fldCharType="end"/>
    </w:r>
  </w:p>
  <w:p w:rsidR="007F3686" w:rsidRPr="00C507C1" w:rsidRDefault="007F3686" w:rsidP="00662C9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E3B" w:rsidRDefault="00985E3B" w:rsidP="00662C93">
      <w:pPr>
        <w:spacing w:after="0" w:line="240" w:lineRule="auto"/>
      </w:pPr>
      <w:r>
        <w:separator/>
      </w:r>
    </w:p>
  </w:footnote>
  <w:footnote w:type="continuationSeparator" w:id="0">
    <w:p w:rsidR="00985E3B" w:rsidRDefault="00985E3B" w:rsidP="00662C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686" w:rsidRPr="00922362" w:rsidRDefault="007F3686" w:rsidP="00662C93">
    <w:pPr>
      <w:pStyle w:val="Zaglavlje"/>
      <w:pBdr>
        <w:bottom w:val="thickThinSmallGap" w:sz="24" w:space="1" w:color="622423"/>
      </w:pBdr>
      <w:jc w:val="center"/>
      <w:rPr>
        <w:rFonts w:ascii="Cambria" w:hAnsi="Cambria"/>
        <w:sz w:val="32"/>
        <w:szCs w:val="32"/>
      </w:rPr>
    </w:pPr>
    <w:r>
      <w:rPr>
        <w:rFonts w:ascii="Cambria" w:hAnsi="Cambria"/>
        <w:sz w:val="32"/>
        <w:szCs w:val="32"/>
      </w:rPr>
      <w:t>PLAN ZAŠTITE I SPAŠAVANJA OPĆINE GRAČAC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1C22"/>
    <w:multiLevelType w:val="hybridMultilevel"/>
    <w:tmpl w:val="7E7CC464"/>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19614E3"/>
    <w:multiLevelType w:val="hybridMultilevel"/>
    <w:tmpl w:val="FC5E2BA6"/>
    <w:lvl w:ilvl="0" w:tplc="42AACF2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261655E"/>
    <w:multiLevelType w:val="multilevel"/>
    <w:tmpl w:val="084CC2D6"/>
    <w:lvl w:ilvl="0">
      <w:start w:val="1"/>
      <w:numFmt w:val="decimal"/>
      <w:lvlText w:val="%1."/>
      <w:lvlJc w:val="left"/>
      <w:pPr>
        <w:ind w:left="720" w:hanging="360"/>
      </w:pPr>
      <w:rPr>
        <w:rFonts w:hint="default"/>
      </w:rPr>
    </w:lvl>
    <w:lvl w:ilvl="1">
      <w:start w:val="1"/>
      <w:numFmt w:val="decimal"/>
      <w:isLgl/>
      <w:lvlText w:val="%1.%2."/>
      <w:lvlJc w:val="left"/>
      <w:pPr>
        <w:ind w:left="1260" w:hanging="900"/>
      </w:pPr>
      <w:rPr>
        <w:rFonts w:hint="default"/>
      </w:rPr>
    </w:lvl>
    <w:lvl w:ilvl="2">
      <w:start w:val="2"/>
      <w:numFmt w:val="decimal"/>
      <w:isLgl/>
      <w:lvlText w:val="%1.%2.%3."/>
      <w:lvlJc w:val="left"/>
      <w:pPr>
        <w:ind w:left="1260" w:hanging="900"/>
      </w:pPr>
      <w:rPr>
        <w:rFonts w:hint="default"/>
      </w:rPr>
    </w:lvl>
    <w:lvl w:ilvl="3">
      <w:start w:val="4"/>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35D2525"/>
    <w:multiLevelType w:val="hybridMultilevel"/>
    <w:tmpl w:val="C48CBE8A"/>
    <w:lvl w:ilvl="0" w:tplc="D284CC90">
      <w:numFmt w:val="bullet"/>
      <w:lvlText w:val="-"/>
      <w:lvlJc w:val="left"/>
      <w:pPr>
        <w:ind w:left="1425" w:hanging="360"/>
      </w:pPr>
      <w:rPr>
        <w:rFonts w:ascii="Calibri" w:eastAsia="SimSun" w:hAnsi="Calibri" w:cs="Times New Roman"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4">
    <w:nsid w:val="04B553BA"/>
    <w:multiLevelType w:val="hybridMultilevel"/>
    <w:tmpl w:val="7F324328"/>
    <w:lvl w:ilvl="0" w:tplc="041A0001">
      <w:start w:val="1"/>
      <w:numFmt w:val="bullet"/>
      <w:lvlText w:val=""/>
      <w:lvlJc w:val="left"/>
      <w:pPr>
        <w:ind w:left="1062" w:hanging="360"/>
      </w:pPr>
      <w:rPr>
        <w:rFonts w:ascii="Symbol" w:hAnsi="Symbol" w:hint="default"/>
      </w:rPr>
    </w:lvl>
    <w:lvl w:ilvl="1" w:tplc="041A0003" w:tentative="1">
      <w:start w:val="1"/>
      <w:numFmt w:val="bullet"/>
      <w:lvlText w:val="o"/>
      <w:lvlJc w:val="left"/>
      <w:pPr>
        <w:ind w:left="1782" w:hanging="360"/>
      </w:pPr>
      <w:rPr>
        <w:rFonts w:ascii="Courier New" w:hAnsi="Courier New" w:cs="Courier New" w:hint="default"/>
      </w:rPr>
    </w:lvl>
    <w:lvl w:ilvl="2" w:tplc="041A0005" w:tentative="1">
      <w:start w:val="1"/>
      <w:numFmt w:val="bullet"/>
      <w:lvlText w:val=""/>
      <w:lvlJc w:val="left"/>
      <w:pPr>
        <w:ind w:left="2502" w:hanging="360"/>
      </w:pPr>
      <w:rPr>
        <w:rFonts w:ascii="Wingdings" w:hAnsi="Wingdings" w:hint="default"/>
      </w:rPr>
    </w:lvl>
    <w:lvl w:ilvl="3" w:tplc="041A0001" w:tentative="1">
      <w:start w:val="1"/>
      <w:numFmt w:val="bullet"/>
      <w:lvlText w:val=""/>
      <w:lvlJc w:val="left"/>
      <w:pPr>
        <w:ind w:left="3222" w:hanging="360"/>
      </w:pPr>
      <w:rPr>
        <w:rFonts w:ascii="Symbol" w:hAnsi="Symbol" w:hint="default"/>
      </w:rPr>
    </w:lvl>
    <w:lvl w:ilvl="4" w:tplc="041A0003" w:tentative="1">
      <w:start w:val="1"/>
      <w:numFmt w:val="bullet"/>
      <w:lvlText w:val="o"/>
      <w:lvlJc w:val="left"/>
      <w:pPr>
        <w:ind w:left="3942" w:hanging="360"/>
      </w:pPr>
      <w:rPr>
        <w:rFonts w:ascii="Courier New" w:hAnsi="Courier New" w:cs="Courier New" w:hint="default"/>
      </w:rPr>
    </w:lvl>
    <w:lvl w:ilvl="5" w:tplc="041A0005" w:tentative="1">
      <w:start w:val="1"/>
      <w:numFmt w:val="bullet"/>
      <w:lvlText w:val=""/>
      <w:lvlJc w:val="left"/>
      <w:pPr>
        <w:ind w:left="4662" w:hanging="360"/>
      </w:pPr>
      <w:rPr>
        <w:rFonts w:ascii="Wingdings" w:hAnsi="Wingdings" w:hint="default"/>
      </w:rPr>
    </w:lvl>
    <w:lvl w:ilvl="6" w:tplc="041A0001" w:tentative="1">
      <w:start w:val="1"/>
      <w:numFmt w:val="bullet"/>
      <w:lvlText w:val=""/>
      <w:lvlJc w:val="left"/>
      <w:pPr>
        <w:ind w:left="5382" w:hanging="360"/>
      </w:pPr>
      <w:rPr>
        <w:rFonts w:ascii="Symbol" w:hAnsi="Symbol" w:hint="default"/>
      </w:rPr>
    </w:lvl>
    <w:lvl w:ilvl="7" w:tplc="041A0003" w:tentative="1">
      <w:start w:val="1"/>
      <w:numFmt w:val="bullet"/>
      <w:lvlText w:val="o"/>
      <w:lvlJc w:val="left"/>
      <w:pPr>
        <w:ind w:left="6102" w:hanging="360"/>
      </w:pPr>
      <w:rPr>
        <w:rFonts w:ascii="Courier New" w:hAnsi="Courier New" w:cs="Courier New" w:hint="default"/>
      </w:rPr>
    </w:lvl>
    <w:lvl w:ilvl="8" w:tplc="041A0005" w:tentative="1">
      <w:start w:val="1"/>
      <w:numFmt w:val="bullet"/>
      <w:lvlText w:val=""/>
      <w:lvlJc w:val="left"/>
      <w:pPr>
        <w:ind w:left="6822" w:hanging="360"/>
      </w:pPr>
      <w:rPr>
        <w:rFonts w:ascii="Wingdings" w:hAnsi="Wingdings" w:hint="default"/>
      </w:rPr>
    </w:lvl>
  </w:abstractNum>
  <w:abstractNum w:abstractNumId="5">
    <w:nsid w:val="04FC62B5"/>
    <w:multiLevelType w:val="multilevel"/>
    <w:tmpl w:val="5FE41F04"/>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
    <w:nsid w:val="052C25CD"/>
    <w:multiLevelType w:val="hybridMultilevel"/>
    <w:tmpl w:val="D2466DB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096C2480"/>
    <w:multiLevelType w:val="hybridMultilevel"/>
    <w:tmpl w:val="040A6A4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0A837358"/>
    <w:multiLevelType w:val="hybridMultilevel"/>
    <w:tmpl w:val="737AB2CA"/>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0AC72178"/>
    <w:multiLevelType w:val="hybridMultilevel"/>
    <w:tmpl w:val="3C9EF3C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0E7C617D"/>
    <w:multiLevelType w:val="hybridMultilevel"/>
    <w:tmpl w:val="92541180"/>
    <w:lvl w:ilvl="0" w:tplc="506EF6DA">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0F847EF4"/>
    <w:multiLevelType w:val="hybridMultilevel"/>
    <w:tmpl w:val="3052219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10F37F36"/>
    <w:multiLevelType w:val="hybridMultilevel"/>
    <w:tmpl w:val="19BA3E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115778EC"/>
    <w:multiLevelType w:val="hybridMultilevel"/>
    <w:tmpl w:val="82208E1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11D37EB6"/>
    <w:multiLevelType w:val="hybridMultilevel"/>
    <w:tmpl w:val="9A8C74A2"/>
    <w:lvl w:ilvl="0" w:tplc="765ABD7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13560B5C"/>
    <w:multiLevelType w:val="hybridMultilevel"/>
    <w:tmpl w:val="CF8A9B3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15576345"/>
    <w:multiLevelType w:val="hybridMultilevel"/>
    <w:tmpl w:val="2A00B118"/>
    <w:lvl w:ilvl="0" w:tplc="1E04E8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15687992"/>
    <w:multiLevelType w:val="hybridMultilevel"/>
    <w:tmpl w:val="711839B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16AA2674"/>
    <w:multiLevelType w:val="hybridMultilevel"/>
    <w:tmpl w:val="D24682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179722F8"/>
    <w:multiLevelType w:val="hybridMultilevel"/>
    <w:tmpl w:val="8D604478"/>
    <w:lvl w:ilvl="0" w:tplc="08447512">
      <w:start w:val="1"/>
      <w:numFmt w:val="decimal"/>
      <w:lvlText w:val="%1."/>
      <w:lvlJc w:val="left"/>
      <w:pPr>
        <w:ind w:left="720" w:hanging="360"/>
      </w:pPr>
      <w:rPr>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1B703F20"/>
    <w:multiLevelType w:val="hybridMultilevel"/>
    <w:tmpl w:val="24FE742E"/>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1D021B12"/>
    <w:multiLevelType w:val="hybridMultilevel"/>
    <w:tmpl w:val="4F1089EC"/>
    <w:lvl w:ilvl="0" w:tplc="1E04E8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1E222833"/>
    <w:multiLevelType w:val="hybridMultilevel"/>
    <w:tmpl w:val="7E50423A"/>
    <w:lvl w:ilvl="0" w:tplc="EA00A81A">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208970F5"/>
    <w:multiLevelType w:val="hybridMultilevel"/>
    <w:tmpl w:val="79762616"/>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22FE1C75"/>
    <w:multiLevelType w:val="hybridMultilevel"/>
    <w:tmpl w:val="D45A2F4E"/>
    <w:lvl w:ilvl="0" w:tplc="42AACF2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23CD1662"/>
    <w:multiLevelType w:val="hybridMultilevel"/>
    <w:tmpl w:val="7D743C06"/>
    <w:lvl w:ilvl="0" w:tplc="1E04E8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23FA6ECA"/>
    <w:multiLevelType w:val="hybridMultilevel"/>
    <w:tmpl w:val="04C40B26"/>
    <w:lvl w:ilvl="0" w:tplc="041A000F">
      <w:start w:val="1"/>
      <w:numFmt w:val="bullet"/>
      <w:lvlText w:val=""/>
      <w:lvlJc w:val="left"/>
      <w:pPr>
        <w:ind w:left="720" w:hanging="360"/>
      </w:pPr>
      <w:rPr>
        <w:rFonts w:ascii="Symbol" w:hAnsi="Symbol" w:hint="default"/>
      </w:rPr>
    </w:lvl>
    <w:lvl w:ilvl="1" w:tplc="041A0019" w:tentative="1">
      <w:start w:val="1"/>
      <w:numFmt w:val="bullet"/>
      <w:lvlText w:val="o"/>
      <w:lvlJc w:val="left"/>
      <w:pPr>
        <w:ind w:left="1440" w:hanging="360"/>
      </w:pPr>
      <w:rPr>
        <w:rFonts w:ascii="Courier New" w:hAnsi="Courier New" w:cs="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cs="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cs="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27">
    <w:nsid w:val="26722F0E"/>
    <w:multiLevelType w:val="multilevel"/>
    <w:tmpl w:val="C12C4FBE"/>
    <w:lvl w:ilvl="0">
      <w:start w:val="3"/>
      <w:numFmt w:val="decimal"/>
      <w:lvlText w:val="%1."/>
      <w:lvlJc w:val="left"/>
      <w:pPr>
        <w:ind w:left="660" w:hanging="660"/>
      </w:pPr>
      <w:rPr>
        <w:rFonts w:hint="default"/>
      </w:rPr>
    </w:lvl>
    <w:lvl w:ilvl="1">
      <w:start w:val="2"/>
      <w:numFmt w:val="decimal"/>
      <w:lvlText w:val="%1.%2."/>
      <w:lvlJc w:val="left"/>
      <w:pPr>
        <w:ind w:left="873" w:hanging="660"/>
      </w:pPr>
      <w:rPr>
        <w:rFonts w:hint="default"/>
      </w:rPr>
    </w:lvl>
    <w:lvl w:ilvl="2">
      <w:start w:val="1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8">
    <w:nsid w:val="26814F3B"/>
    <w:multiLevelType w:val="hybridMultilevel"/>
    <w:tmpl w:val="9F62FF20"/>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9">
    <w:nsid w:val="27EE7F00"/>
    <w:multiLevelType w:val="hybridMultilevel"/>
    <w:tmpl w:val="C838B070"/>
    <w:lvl w:ilvl="0" w:tplc="D284CC90">
      <w:numFmt w:val="bullet"/>
      <w:lvlText w:val="-"/>
      <w:lvlJc w:val="left"/>
      <w:pPr>
        <w:ind w:left="720" w:hanging="360"/>
      </w:pPr>
      <w:rPr>
        <w:rFonts w:ascii="Calibri" w:eastAsia="SimSu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28465184"/>
    <w:multiLevelType w:val="hybridMultilevel"/>
    <w:tmpl w:val="E6D6509C"/>
    <w:lvl w:ilvl="0" w:tplc="EA00A81A">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28F44B7E"/>
    <w:multiLevelType w:val="multilevel"/>
    <w:tmpl w:val="6CB00F04"/>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2"/>
      <w:numFmt w:val="decimal"/>
      <w:isLgl/>
      <w:lvlText w:val="%1.%2.%3."/>
      <w:lvlJc w:val="left"/>
      <w:pPr>
        <w:ind w:left="1004" w:hanging="720"/>
      </w:pPr>
      <w:rPr>
        <w:rFonts w:ascii="Calibri" w:hAnsi="Calibri" w:cs="Calibri" w:hint="default"/>
        <w:color w:val="auto"/>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29165BF4"/>
    <w:multiLevelType w:val="hybridMultilevel"/>
    <w:tmpl w:val="CADAA214"/>
    <w:lvl w:ilvl="0" w:tplc="065075C0">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3">
    <w:nsid w:val="296A7D8D"/>
    <w:multiLevelType w:val="hybridMultilevel"/>
    <w:tmpl w:val="9E9AFA6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2B076B31"/>
    <w:multiLevelType w:val="hybridMultilevel"/>
    <w:tmpl w:val="11F09F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2CF97765"/>
    <w:multiLevelType w:val="multilevel"/>
    <w:tmpl w:val="16B68744"/>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2ED67420"/>
    <w:multiLevelType w:val="hybridMultilevel"/>
    <w:tmpl w:val="628272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nsid w:val="2FC12D12"/>
    <w:multiLevelType w:val="hybridMultilevel"/>
    <w:tmpl w:val="91DE747C"/>
    <w:lvl w:ilvl="0" w:tplc="1E04E8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30F32376"/>
    <w:multiLevelType w:val="hybridMultilevel"/>
    <w:tmpl w:val="62F8376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31CB6CE9"/>
    <w:multiLevelType w:val="hybridMultilevel"/>
    <w:tmpl w:val="B3D80E9C"/>
    <w:lvl w:ilvl="0" w:tplc="041A0001">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324C5983"/>
    <w:multiLevelType w:val="hybridMultilevel"/>
    <w:tmpl w:val="6A06E8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333F36DD"/>
    <w:multiLevelType w:val="hybridMultilevel"/>
    <w:tmpl w:val="D7E05240"/>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349330B4"/>
    <w:multiLevelType w:val="hybridMultilevel"/>
    <w:tmpl w:val="98206BE2"/>
    <w:lvl w:ilvl="0" w:tplc="041A0009">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3">
    <w:nsid w:val="36F34AAC"/>
    <w:multiLevelType w:val="hybridMultilevel"/>
    <w:tmpl w:val="E82449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nsid w:val="37DD50B4"/>
    <w:multiLevelType w:val="hybridMultilevel"/>
    <w:tmpl w:val="B07286B4"/>
    <w:lvl w:ilvl="0" w:tplc="42AACF2C">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5">
    <w:nsid w:val="392328D3"/>
    <w:multiLevelType w:val="hybridMultilevel"/>
    <w:tmpl w:val="1C8A39BA"/>
    <w:lvl w:ilvl="0" w:tplc="041A0009">
      <w:start w:val="1"/>
      <w:numFmt w:val="bullet"/>
      <w:lvlText w:val=""/>
      <w:lvlJc w:val="left"/>
      <w:pPr>
        <w:ind w:left="644"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3A563F0D"/>
    <w:multiLevelType w:val="hybridMultilevel"/>
    <w:tmpl w:val="39FC0B6E"/>
    <w:lvl w:ilvl="0" w:tplc="42AACF2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3AD70E39"/>
    <w:multiLevelType w:val="hybridMultilevel"/>
    <w:tmpl w:val="A8CE72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nsid w:val="3AF74C91"/>
    <w:multiLevelType w:val="hybridMultilevel"/>
    <w:tmpl w:val="235497A6"/>
    <w:lvl w:ilvl="0" w:tplc="67BAA322">
      <w:start w:val="1"/>
      <w:numFmt w:val="bullet"/>
      <w:lvlText w:val=""/>
      <w:lvlJc w:val="left"/>
      <w:pPr>
        <w:ind w:left="720" w:hanging="360"/>
      </w:pPr>
      <w:rPr>
        <w:rFonts w:ascii="Symbol" w:hAnsi="Symbol" w:hint="default"/>
      </w:rPr>
    </w:lvl>
    <w:lvl w:ilvl="1" w:tplc="DD6039CA" w:tentative="1">
      <w:start w:val="1"/>
      <w:numFmt w:val="bullet"/>
      <w:lvlText w:val="o"/>
      <w:lvlJc w:val="left"/>
      <w:pPr>
        <w:ind w:left="1440" w:hanging="360"/>
      </w:pPr>
      <w:rPr>
        <w:rFonts w:ascii="Courier New" w:hAnsi="Courier New" w:cs="Courier New" w:hint="default"/>
      </w:rPr>
    </w:lvl>
    <w:lvl w:ilvl="2" w:tplc="46709788" w:tentative="1">
      <w:start w:val="1"/>
      <w:numFmt w:val="bullet"/>
      <w:lvlText w:val=""/>
      <w:lvlJc w:val="left"/>
      <w:pPr>
        <w:ind w:left="2160" w:hanging="360"/>
      </w:pPr>
      <w:rPr>
        <w:rFonts w:ascii="Wingdings" w:hAnsi="Wingdings" w:hint="default"/>
      </w:rPr>
    </w:lvl>
    <w:lvl w:ilvl="3" w:tplc="C73CC4D2" w:tentative="1">
      <w:start w:val="1"/>
      <w:numFmt w:val="bullet"/>
      <w:lvlText w:val=""/>
      <w:lvlJc w:val="left"/>
      <w:pPr>
        <w:ind w:left="2880" w:hanging="360"/>
      </w:pPr>
      <w:rPr>
        <w:rFonts w:ascii="Symbol" w:hAnsi="Symbol" w:hint="default"/>
      </w:rPr>
    </w:lvl>
    <w:lvl w:ilvl="4" w:tplc="2530F1A0" w:tentative="1">
      <w:start w:val="1"/>
      <w:numFmt w:val="bullet"/>
      <w:lvlText w:val="o"/>
      <w:lvlJc w:val="left"/>
      <w:pPr>
        <w:ind w:left="3600" w:hanging="360"/>
      </w:pPr>
      <w:rPr>
        <w:rFonts w:ascii="Courier New" w:hAnsi="Courier New" w:cs="Courier New" w:hint="default"/>
      </w:rPr>
    </w:lvl>
    <w:lvl w:ilvl="5" w:tplc="466E6B46" w:tentative="1">
      <w:start w:val="1"/>
      <w:numFmt w:val="bullet"/>
      <w:lvlText w:val=""/>
      <w:lvlJc w:val="left"/>
      <w:pPr>
        <w:ind w:left="4320" w:hanging="360"/>
      </w:pPr>
      <w:rPr>
        <w:rFonts w:ascii="Wingdings" w:hAnsi="Wingdings" w:hint="default"/>
      </w:rPr>
    </w:lvl>
    <w:lvl w:ilvl="6" w:tplc="CB68F84E" w:tentative="1">
      <w:start w:val="1"/>
      <w:numFmt w:val="bullet"/>
      <w:lvlText w:val=""/>
      <w:lvlJc w:val="left"/>
      <w:pPr>
        <w:ind w:left="5040" w:hanging="360"/>
      </w:pPr>
      <w:rPr>
        <w:rFonts w:ascii="Symbol" w:hAnsi="Symbol" w:hint="default"/>
      </w:rPr>
    </w:lvl>
    <w:lvl w:ilvl="7" w:tplc="87043A74" w:tentative="1">
      <w:start w:val="1"/>
      <w:numFmt w:val="bullet"/>
      <w:lvlText w:val="o"/>
      <w:lvlJc w:val="left"/>
      <w:pPr>
        <w:ind w:left="5760" w:hanging="360"/>
      </w:pPr>
      <w:rPr>
        <w:rFonts w:ascii="Courier New" w:hAnsi="Courier New" w:cs="Courier New" w:hint="default"/>
      </w:rPr>
    </w:lvl>
    <w:lvl w:ilvl="8" w:tplc="BBF65884" w:tentative="1">
      <w:start w:val="1"/>
      <w:numFmt w:val="bullet"/>
      <w:lvlText w:val=""/>
      <w:lvlJc w:val="left"/>
      <w:pPr>
        <w:ind w:left="6480" w:hanging="360"/>
      </w:pPr>
      <w:rPr>
        <w:rFonts w:ascii="Wingdings" w:hAnsi="Wingdings" w:hint="default"/>
      </w:rPr>
    </w:lvl>
  </w:abstractNum>
  <w:abstractNum w:abstractNumId="49">
    <w:nsid w:val="3E1A2F4C"/>
    <w:multiLevelType w:val="hybridMultilevel"/>
    <w:tmpl w:val="6BBCA804"/>
    <w:lvl w:ilvl="0" w:tplc="041A0001">
      <w:start w:val="1"/>
      <w:numFmt w:val="decimal"/>
      <w:lvlText w:val="%1."/>
      <w:lvlJc w:val="left"/>
      <w:pPr>
        <w:ind w:left="720" w:hanging="360"/>
      </w:pPr>
    </w:lvl>
    <w:lvl w:ilvl="1" w:tplc="041A0003" w:tentative="1">
      <w:start w:val="1"/>
      <w:numFmt w:val="lowerLetter"/>
      <w:lvlText w:val="%2."/>
      <w:lvlJc w:val="left"/>
      <w:pPr>
        <w:ind w:left="1440" w:hanging="360"/>
      </w:pPr>
    </w:lvl>
    <w:lvl w:ilvl="2" w:tplc="041A0005" w:tentative="1">
      <w:start w:val="1"/>
      <w:numFmt w:val="lowerRoman"/>
      <w:lvlText w:val="%3."/>
      <w:lvlJc w:val="right"/>
      <w:pPr>
        <w:ind w:left="2160" w:hanging="180"/>
      </w:pPr>
    </w:lvl>
    <w:lvl w:ilvl="3" w:tplc="041A0001" w:tentative="1">
      <w:start w:val="1"/>
      <w:numFmt w:val="decimal"/>
      <w:lvlText w:val="%4."/>
      <w:lvlJc w:val="left"/>
      <w:pPr>
        <w:ind w:left="2880" w:hanging="360"/>
      </w:pPr>
    </w:lvl>
    <w:lvl w:ilvl="4" w:tplc="041A0003" w:tentative="1">
      <w:start w:val="1"/>
      <w:numFmt w:val="lowerLetter"/>
      <w:lvlText w:val="%5."/>
      <w:lvlJc w:val="left"/>
      <w:pPr>
        <w:ind w:left="3600" w:hanging="360"/>
      </w:pPr>
    </w:lvl>
    <w:lvl w:ilvl="5" w:tplc="041A0005" w:tentative="1">
      <w:start w:val="1"/>
      <w:numFmt w:val="lowerRoman"/>
      <w:lvlText w:val="%6."/>
      <w:lvlJc w:val="right"/>
      <w:pPr>
        <w:ind w:left="4320" w:hanging="180"/>
      </w:pPr>
    </w:lvl>
    <w:lvl w:ilvl="6" w:tplc="041A0001" w:tentative="1">
      <w:start w:val="1"/>
      <w:numFmt w:val="decimal"/>
      <w:lvlText w:val="%7."/>
      <w:lvlJc w:val="left"/>
      <w:pPr>
        <w:ind w:left="5040" w:hanging="360"/>
      </w:pPr>
    </w:lvl>
    <w:lvl w:ilvl="7" w:tplc="041A0003" w:tentative="1">
      <w:start w:val="1"/>
      <w:numFmt w:val="lowerLetter"/>
      <w:lvlText w:val="%8."/>
      <w:lvlJc w:val="left"/>
      <w:pPr>
        <w:ind w:left="5760" w:hanging="360"/>
      </w:pPr>
    </w:lvl>
    <w:lvl w:ilvl="8" w:tplc="041A0005" w:tentative="1">
      <w:start w:val="1"/>
      <w:numFmt w:val="lowerRoman"/>
      <w:lvlText w:val="%9."/>
      <w:lvlJc w:val="right"/>
      <w:pPr>
        <w:ind w:left="6480" w:hanging="180"/>
      </w:pPr>
    </w:lvl>
  </w:abstractNum>
  <w:abstractNum w:abstractNumId="50">
    <w:nsid w:val="445B0CB3"/>
    <w:multiLevelType w:val="hybridMultilevel"/>
    <w:tmpl w:val="C818C12E"/>
    <w:lvl w:ilvl="0" w:tplc="041A000F">
      <w:numFmt w:val="bullet"/>
      <w:lvlText w:val="-"/>
      <w:lvlJc w:val="left"/>
      <w:pPr>
        <w:ind w:left="720" w:hanging="360"/>
      </w:pPr>
      <w:rPr>
        <w:rFonts w:ascii="Calibri" w:eastAsia="Times New Roman" w:hAnsi="Calibri" w:cs="Times New Roman" w:hint="default"/>
      </w:rPr>
    </w:lvl>
    <w:lvl w:ilvl="1" w:tplc="041A0019" w:tentative="1">
      <w:start w:val="1"/>
      <w:numFmt w:val="bullet"/>
      <w:lvlText w:val="o"/>
      <w:lvlJc w:val="left"/>
      <w:pPr>
        <w:ind w:left="1440" w:hanging="360"/>
      </w:pPr>
      <w:rPr>
        <w:rFonts w:ascii="Courier New" w:hAnsi="Courier New" w:cs="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cs="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cs="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51">
    <w:nsid w:val="47292350"/>
    <w:multiLevelType w:val="multilevel"/>
    <w:tmpl w:val="B93495AA"/>
    <w:lvl w:ilvl="0">
      <w:start w:val="1"/>
      <w:numFmt w:val="bullet"/>
      <w:lvlText w:val=""/>
      <w:lvlJc w:val="left"/>
      <w:pPr>
        <w:ind w:left="720" w:hanging="360"/>
      </w:pPr>
      <w:rPr>
        <w:rFonts w:ascii="Symbol" w:hAnsi="Symbol"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04" w:hanging="720"/>
      </w:pPr>
      <w:rPr>
        <w:rFonts w:ascii="Calibri" w:hAnsi="Calibri" w:cs="Calibri" w:hint="default"/>
        <w:color w:val="auto"/>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47C51A21"/>
    <w:multiLevelType w:val="hybridMultilevel"/>
    <w:tmpl w:val="36444B94"/>
    <w:lvl w:ilvl="0" w:tplc="42AACF2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nsid w:val="4B2B6F61"/>
    <w:multiLevelType w:val="hybridMultilevel"/>
    <w:tmpl w:val="61F442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nsid w:val="4C010C64"/>
    <w:multiLevelType w:val="hybridMultilevel"/>
    <w:tmpl w:val="1EE48C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nsid w:val="4C3B4A16"/>
    <w:multiLevelType w:val="hybridMultilevel"/>
    <w:tmpl w:val="C7BE370E"/>
    <w:lvl w:ilvl="0" w:tplc="D284CC90">
      <w:numFmt w:val="bullet"/>
      <w:lvlText w:val="-"/>
      <w:lvlJc w:val="left"/>
      <w:pPr>
        <w:ind w:left="720" w:hanging="360"/>
      </w:pPr>
      <w:rPr>
        <w:rFonts w:ascii="Calibri" w:eastAsia="SimSu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nsid w:val="4D5324C3"/>
    <w:multiLevelType w:val="hybridMultilevel"/>
    <w:tmpl w:val="AEF80C4E"/>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nsid w:val="4D585EBB"/>
    <w:multiLevelType w:val="hybridMultilevel"/>
    <w:tmpl w:val="EE8E6D36"/>
    <w:lvl w:ilvl="0" w:tplc="163ECDC6">
      <w:start w:val="1"/>
      <w:numFmt w:val="bullet"/>
      <w:lvlText w:val=""/>
      <w:lvlJc w:val="left"/>
      <w:pPr>
        <w:ind w:left="720" w:hanging="360"/>
      </w:pPr>
      <w:rPr>
        <w:rFonts w:ascii="Symbol" w:hAnsi="Symbol" w:hint="default"/>
      </w:rPr>
    </w:lvl>
    <w:lvl w:ilvl="1" w:tplc="DBC80D00" w:tentative="1">
      <w:start w:val="1"/>
      <w:numFmt w:val="bullet"/>
      <w:lvlText w:val="o"/>
      <w:lvlJc w:val="left"/>
      <w:pPr>
        <w:ind w:left="1440" w:hanging="360"/>
      </w:pPr>
      <w:rPr>
        <w:rFonts w:ascii="Courier New" w:hAnsi="Courier New" w:cs="Courier New" w:hint="default"/>
      </w:rPr>
    </w:lvl>
    <w:lvl w:ilvl="2" w:tplc="36408788" w:tentative="1">
      <w:start w:val="1"/>
      <w:numFmt w:val="bullet"/>
      <w:lvlText w:val=""/>
      <w:lvlJc w:val="left"/>
      <w:pPr>
        <w:ind w:left="2160" w:hanging="360"/>
      </w:pPr>
      <w:rPr>
        <w:rFonts w:ascii="Wingdings" w:hAnsi="Wingdings" w:hint="default"/>
      </w:rPr>
    </w:lvl>
    <w:lvl w:ilvl="3" w:tplc="09460C8E" w:tentative="1">
      <w:start w:val="1"/>
      <w:numFmt w:val="bullet"/>
      <w:lvlText w:val=""/>
      <w:lvlJc w:val="left"/>
      <w:pPr>
        <w:ind w:left="2880" w:hanging="360"/>
      </w:pPr>
      <w:rPr>
        <w:rFonts w:ascii="Symbol" w:hAnsi="Symbol" w:hint="default"/>
      </w:rPr>
    </w:lvl>
    <w:lvl w:ilvl="4" w:tplc="E6BAEDF6" w:tentative="1">
      <w:start w:val="1"/>
      <w:numFmt w:val="bullet"/>
      <w:lvlText w:val="o"/>
      <w:lvlJc w:val="left"/>
      <w:pPr>
        <w:ind w:left="3600" w:hanging="360"/>
      </w:pPr>
      <w:rPr>
        <w:rFonts w:ascii="Courier New" w:hAnsi="Courier New" w:cs="Courier New" w:hint="default"/>
      </w:rPr>
    </w:lvl>
    <w:lvl w:ilvl="5" w:tplc="B322B302" w:tentative="1">
      <w:start w:val="1"/>
      <w:numFmt w:val="bullet"/>
      <w:lvlText w:val=""/>
      <w:lvlJc w:val="left"/>
      <w:pPr>
        <w:ind w:left="4320" w:hanging="360"/>
      </w:pPr>
      <w:rPr>
        <w:rFonts w:ascii="Wingdings" w:hAnsi="Wingdings" w:hint="default"/>
      </w:rPr>
    </w:lvl>
    <w:lvl w:ilvl="6" w:tplc="FEFCC0CA" w:tentative="1">
      <w:start w:val="1"/>
      <w:numFmt w:val="bullet"/>
      <w:lvlText w:val=""/>
      <w:lvlJc w:val="left"/>
      <w:pPr>
        <w:ind w:left="5040" w:hanging="360"/>
      </w:pPr>
      <w:rPr>
        <w:rFonts w:ascii="Symbol" w:hAnsi="Symbol" w:hint="default"/>
      </w:rPr>
    </w:lvl>
    <w:lvl w:ilvl="7" w:tplc="79646256" w:tentative="1">
      <w:start w:val="1"/>
      <w:numFmt w:val="bullet"/>
      <w:lvlText w:val="o"/>
      <w:lvlJc w:val="left"/>
      <w:pPr>
        <w:ind w:left="5760" w:hanging="360"/>
      </w:pPr>
      <w:rPr>
        <w:rFonts w:ascii="Courier New" w:hAnsi="Courier New" w:cs="Courier New" w:hint="default"/>
      </w:rPr>
    </w:lvl>
    <w:lvl w:ilvl="8" w:tplc="134CBFF8" w:tentative="1">
      <w:start w:val="1"/>
      <w:numFmt w:val="bullet"/>
      <w:lvlText w:val=""/>
      <w:lvlJc w:val="left"/>
      <w:pPr>
        <w:ind w:left="6480" w:hanging="360"/>
      </w:pPr>
      <w:rPr>
        <w:rFonts w:ascii="Wingdings" w:hAnsi="Wingdings" w:hint="default"/>
      </w:rPr>
    </w:lvl>
  </w:abstractNum>
  <w:abstractNum w:abstractNumId="58">
    <w:nsid w:val="4E88044E"/>
    <w:multiLevelType w:val="hybridMultilevel"/>
    <w:tmpl w:val="AA3C3F76"/>
    <w:lvl w:ilvl="0" w:tplc="506EF6D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nsid w:val="4F47174F"/>
    <w:multiLevelType w:val="hybridMultilevel"/>
    <w:tmpl w:val="DB0E63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nsid w:val="516A1A6B"/>
    <w:multiLevelType w:val="hybridMultilevel"/>
    <w:tmpl w:val="5A0A88A4"/>
    <w:lvl w:ilvl="0" w:tplc="1E04E8BE">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nsid w:val="516E3DF8"/>
    <w:multiLevelType w:val="hybridMultilevel"/>
    <w:tmpl w:val="391A2B42"/>
    <w:lvl w:ilvl="0" w:tplc="041A000F">
      <w:start w:val="1"/>
      <w:numFmt w:val="bullet"/>
      <w:lvlText w:val=""/>
      <w:lvlJc w:val="left"/>
      <w:pPr>
        <w:ind w:left="720" w:hanging="360"/>
      </w:pPr>
      <w:rPr>
        <w:rFonts w:ascii="Symbol" w:hAnsi="Symbol" w:hint="default"/>
      </w:rPr>
    </w:lvl>
    <w:lvl w:ilvl="1" w:tplc="041A0019" w:tentative="1">
      <w:start w:val="1"/>
      <w:numFmt w:val="bullet"/>
      <w:lvlText w:val="o"/>
      <w:lvlJc w:val="left"/>
      <w:pPr>
        <w:ind w:left="1440" w:hanging="360"/>
      </w:pPr>
      <w:rPr>
        <w:rFonts w:ascii="Courier New" w:hAnsi="Courier New" w:cs="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cs="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cs="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62">
    <w:nsid w:val="51E15BB2"/>
    <w:multiLevelType w:val="hybridMultilevel"/>
    <w:tmpl w:val="20CEDBD2"/>
    <w:lvl w:ilvl="0" w:tplc="041A0009">
      <w:start w:val="1"/>
      <w:numFmt w:val="bullet"/>
      <w:lvlText w:val=""/>
      <w:lvlJc w:val="left"/>
      <w:pPr>
        <w:ind w:left="720" w:hanging="360"/>
      </w:pPr>
      <w:rPr>
        <w:rFonts w:ascii="Wingdings" w:hAnsi="Wingding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nsid w:val="52B94197"/>
    <w:multiLevelType w:val="multilevel"/>
    <w:tmpl w:val="DC24F372"/>
    <w:lvl w:ilvl="0">
      <w:start w:val="1"/>
      <w:numFmt w:val="decimal"/>
      <w:lvlText w:val="%1."/>
      <w:lvlJc w:val="left"/>
      <w:pPr>
        <w:ind w:left="720" w:hanging="360"/>
      </w:pPr>
    </w:lvl>
    <w:lvl w:ilvl="1">
      <w:start w:val="3"/>
      <w:numFmt w:val="decimal"/>
      <w:isLgl/>
      <w:lvlText w:val="%1.%2."/>
      <w:lvlJc w:val="left"/>
      <w:pPr>
        <w:ind w:left="1080" w:hanging="720"/>
      </w:pPr>
      <w:rPr>
        <w:rFonts w:ascii="Calibri" w:hAnsi="Calibri" w:cs="Calibri" w:hint="default"/>
        <w:b w:val="0"/>
        <w:i/>
        <w:color w:val="000000"/>
        <w:sz w:val="24"/>
      </w:rPr>
    </w:lvl>
    <w:lvl w:ilvl="2">
      <w:start w:val="1"/>
      <w:numFmt w:val="decimal"/>
      <w:isLgl/>
      <w:lvlText w:val="%1.%2.%3."/>
      <w:lvlJc w:val="left"/>
      <w:pPr>
        <w:ind w:left="1080" w:hanging="720"/>
      </w:pPr>
      <w:rPr>
        <w:rFonts w:ascii="Calibri" w:hAnsi="Calibri" w:cs="Calibri" w:hint="default"/>
        <w:b w:val="0"/>
        <w:i/>
        <w:color w:val="000000"/>
        <w:sz w:val="24"/>
      </w:rPr>
    </w:lvl>
    <w:lvl w:ilvl="3">
      <w:start w:val="1"/>
      <w:numFmt w:val="decimal"/>
      <w:isLgl/>
      <w:lvlText w:val="%1.%2.%3.%4."/>
      <w:lvlJc w:val="left"/>
      <w:pPr>
        <w:ind w:left="1440" w:hanging="1080"/>
      </w:pPr>
      <w:rPr>
        <w:rFonts w:ascii="Calibri" w:hAnsi="Calibri" w:cs="Calibri" w:hint="default"/>
        <w:b w:val="0"/>
        <w:i/>
        <w:color w:val="000000"/>
        <w:sz w:val="24"/>
      </w:rPr>
    </w:lvl>
    <w:lvl w:ilvl="4">
      <w:start w:val="1"/>
      <w:numFmt w:val="decimal"/>
      <w:isLgl/>
      <w:lvlText w:val="%1.%2.%3.%4.%5."/>
      <w:lvlJc w:val="left"/>
      <w:pPr>
        <w:ind w:left="1800" w:hanging="1440"/>
      </w:pPr>
      <w:rPr>
        <w:rFonts w:ascii="Calibri" w:hAnsi="Calibri" w:cs="Calibri" w:hint="default"/>
        <w:b w:val="0"/>
        <w:i/>
        <w:color w:val="000000"/>
        <w:sz w:val="24"/>
      </w:rPr>
    </w:lvl>
    <w:lvl w:ilvl="5">
      <w:start w:val="1"/>
      <w:numFmt w:val="decimal"/>
      <w:isLgl/>
      <w:lvlText w:val="%1.%2.%3.%4.%5.%6."/>
      <w:lvlJc w:val="left"/>
      <w:pPr>
        <w:ind w:left="1800" w:hanging="1440"/>
      </w:pPr>
      <w:rPr>
        <w:rFonts w:ascii="Calibri" w:hAnsi="Calibri" w:cs="Calibri" w:hint="default"/>
        <w:b w:val="0"/>
        <w:i/>
        <w:color w:val="000000"/>
        <w:sz w:val="24"/>
      </w:rPr>
    </w:lvl>
    <w:lvl w:ilvl="6">
      <w:start w:val="1"/>
      <w:numFmt w:val="decimal"/>
      <w:isLgl/>
      <w:lvlText w:val="%1.%2.%3.%4.%5.%6.%7."/>
      <w:lvlJc w:val="left"/>
      <w:pPr>
        <w:ind w:left="2160" w:hanging="1800"/>
      </w:pPr>
      <w:rPr>
        <w:rFonts w:ascii="Calibri" w:hAnsi="Calibri" w:cs="Calibri" w:hint="default"/>
        <w:b w:val="0"/>
        <w:i/>
        <w:color w:val="000000"/>
        <w:sz w:val="24"/>
      </w:rPr>
    </w:lvl>
    <w:lvl w:ilvl="7">
      <w:start w:val="1"/>
      <w:numFmt w:val="decimal"/>
      <w:isLgl/>
      <w:lvlText w:val="%1.%2.%3.%4.%5.%6.%7.%8."/>
      <w:lvlJc w:val="left"/>
      <w:pPr>
        <w:ind w:left="2160" w:hanging="1800"/>
      </w:pPr>
      <w:rPr>
        <w:rFonts w:ascii="Calibri" w:hAnsi="Calibri" w:cs="Calibri" w:hint="default"/>
        <w:b w:val="0"/>
        <w:i/>
        <w:color w:val="000000"/>
        <w:sz w:val="24"/>
      </w:rPr>
    </w:lvl>
    <w:lvl w:ilvl="8">
      <w:start w:val="1"/>
      <w:numFmt w:val="decimal"/>
      <w:isLgl/>
      <w:lvlText w:val="%1.%2.%3.%4.%5.%6.%7.%8.%9."/>
      <w:lvlJc w:val="left"/>
      <w:pPr>
        <w:ind w:left="2520" w:hanging="2160"/>
      </w:pPr>
      <w:rPr>
        <w:rFonts w:ascii="Calibri" w:hAnsi="Calibri" w:cs="Calibri" w:hint="default"/>
        <w:b w:val="0"/>
        <w:i/>
        <w:color w:val="000000"/>
        <w:sz w:val="24"/>
      </w:rPr>
    </w:lvl>
  </w:abstractNum>
  <w:abstractNum w:abstractNumId="64">
    <w:nsid w:val="558A453E"/>
    <w:multiLevelType w:val="hybridMultilevel"/>
    <w:tmpl w:val="91D045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nsid w:val="56194FFD"/>
    <w:multiLevelType w:val="hybridMultilevel"/>
    <w:tmpl w:val="B3CACBB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nsid w:val="56967797"/>
    <w:multiLevelType w:val="hybridMultilevel"/>
    <w:tmpl w:val="98883F5C"/>
    <w:lvl w:ilvl="0" w:tplc="23A25FEC">
      <w:start w:val="1"/>
      <w:numFmt w:val="decimal"/>
      <w:lvlText w:val="%1."/>
      <w:lvlJc w:val="left"/>
      <w:pPr>
        <w:ind w:left="720" w:hanging="360"/>
      </w:pPr>
      <w:rPr>
        <w:i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nsid w:val="56BF1C42"/>
    <w:multiLevelType w:val="hybridMultilevel"/>
    <w:tmpl w:val="68D631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nsid w:val="58033351"/>
    <w:multiLevelType w:val="hybridMultilevel"/>
    <w:tmpl w:val="92EAC01A"/>
    <w:lvl w:ilvl="0" w:tplc="041A000B">
      <w:start w:val="1"/>
      <w:numFmt w:val="bullet"/>
      <w:lvlText w:val=""/>
      <w:lvlJc w:val="left"/>
      <w:pPr>
        <w:ind w:left="644" w:hanging="360"/>
      </w:pPr>
      <w:rPr>
        <w:rFonts w:ascii="Wingdings" w:hAnsi="Wingdings"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69">
    <w:nsid w:val="58A5733A"/>
    <w:multiLevelType w:val="hybridMultilevel"/>
    <w:tmpl w:val="6BF4DF76"/>
    <w:lvl w:ilvl="0" w:tplc="42AACF2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nsid w:val="5B700EA5"/>
    <w:multiLevelType w:val="hybridMultilevel"/>
    <w:tmpl w:val="9350D914"/>
    <w:lvl w:ilvl="0" w:tplc="BEEE698C">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nsid w:val="5BDB1879"/>
    <w:multiLevelType w:val="hybridMultilevel"/>
    <w:tmpl w:val="0032BCAA"/>
    <w:lvl w:ilvl="0" w:tplc="041A0009">
      <w:start w:val="1"/>
      <w:numFmt w:val="decimal"/>
      <w:lvlText w:val="%1."/>
      <w:lvlJc w:val="left"/>
      <w:pPr>
        <w:ind w:left="720" w:hanging="360"/>
      </w:pPr>
    </w:lvl>
    <w:lvl w:ilvl="1" w:tplc="041A0003" w:tentative="1">
      <w:start w:val="1"/>
      <w:numFmt w:val="lowerLetter"/>
      <w:lvlText w:val="%2."/>
      <w:lvlJc w:val="left"/>
      <w:pPr>
        <w:ind w:left="1440" w:hanging="360"/>
      </w:pPr>
    </w:lvl>
    <w:lvl w:ilvl="2" w:tplc="041A0005" w:tentative="1">
      <w:start w:val="1"/>
      <w:numFmt w:val="lowerRoman"/>
      <w:lvlText w:val="%3."/>
      <w:lvlJc w:val="right"/>
      <w:pPr>
        <w:ind w:left="2160" w:hanging="180"/>
      </w:pPr>
    </w:lvl>
    <w:lvl w:ilvl="3" w:tplc="041A0001" w:tentative="1">
      <w:start w:val="1"/>
      <w:numFmt w:val="decimal"/>
      <w:lvlText w:val="%4."/>
      <w:lvlJc w:val="left"/>
      <w:pPr>
        <w:ind w:left="2880" w:hanging="360"/>
      </w:pPr>
    </w:lvl>
    <w:lvl w:ilvl="4" w:tplc="041A0003" w:tentative="1">
      <w:start w:val="1"/>
      <w:numFmt w:val="lowerLetter"/>
      <w:lvlText w:val="%5."/>
      <w:lvlJc w:val="left"/>
      <w:pPr>
        <w:ind w:left="3600" w:hanging="360"/>
      </w:pPr>
    </w:lvl>
    <w:lvl w:ilvl="5" w:tplc="041A0005" w:tentative="1">
      <w:start w:val="1"/>
      <w:numFmt w:val="lowerRoman"/>
      <w:lvlText w:val="%6."/>
      <w:lvlJc w:val="right"/>
      <w:pPr>
        <w:ind w:left="4320" w:hanging="180"/>
      </w:pPr>
    </w:lvl>
    <w:lvl w:ilvl="6" w:tplc="041A0001" w:tentative="1">
      <w:start w:val="1"/>
      <w:numFmt w:val="decimal"/>
      <w:lvlText w:val="%7."/>
      <w:lvlJc w:val="left"/>
      <w:pPr>
        <w:ind w:left="5040" w:hanging="360"/>
      </w:pPr>
    </w:lvl>
    <w:lvl w:ilvl="7" w:tplc="041A0003" w:tentative="1">
      <w:start w:val="1"/>
      <w:numFmt w:val="lowerLetter"/>
      <w:lvlText w:val="%8."/>
      <w:lvlJc w:val="left"/>
      <w:pPr>
        <w:ind w:left="5760" w:hanging="360"/>
      </w:pPr>
    </w:lvl>
    <w:lvl w:ilvl="8" w:tplc="041A0005" w:tentative="1">
      <w:start w:val="1"/>
      <w:numFmt w:val="lowerRoman"/>
      <w:lvlText w:val="%9."/>
      <w:lvlJc w:val="right"/>
      <w:pPr>
        <w:ind w:left="6480" w:hanging="180"/>
      </w:pPr>
    </w:lvl>
  </w:abstractNum>
  <w:abstractNum w:abstractNumId="72">
    <w:nsid w:val="5D747509"/>
    <w:multiLevelType w:val="hybridMultilevel"/>
    <w:tmpl w:val="037017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nsid w:val="5D944545"/>
    <w:multiLevelType w:val="hybridMultilevel"/>
    <w:tmpl w:val="42088618"/>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nsid w:val="5E9009F9"/>
    <w:multiLevelType w:val="hybridMultilevel"/>
    <w:tmpl w:val="83885E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nsid w:val="601F4713"/>
    <w:multiLevelType w:val="hybridMultilevel"/>
    <w:tmpl w:val="E91EA898"/>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nsid w:val="62122880"/>
    <w:multiLevelType w:val="hybridMultilevel"/>
    <w:tmpl w:val="E920271A"/>
    <w:lvl w:ilvl="0" w:tplc="041A0001">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nsid w:val="629A733A"/>
    <w:multiLevelType w:val="hybridMultilevel"/>
    <w:tmpl w:val="67908F0C"/>
    <w:lvl w:ilvl="0" w:tplc="041A0009">
      <w:start w:val="1"/>
      <w:numFmt w:val="bullet"/>
      <w:lvlText w:val=""/>
      <w:lvlJc w:val="left"/>
      <w:pPr>
        <w:ind w:left="720" w:hanging="360"/>
      </w:pPr>
      <w:rPr>
        <w:rFonts w:ascii="Wingdings" w:hAnsi="Wingdings" w:hint="default"/>
      </w:rPr>
    </w:lvl>
    <w:lvl w:ilvl="1" w:tplc="041A0019" w:tentative="1">
      <w:start w:val="1"/>
      <w:numFmt w:val="bullet"/>
      <w:lvlText w:val="o"/>
      <w:lvlJc w:val="left"/>
      <w:pPr>
        <w:ind w:left="1440" w:hanging="360"/>
      </w:pPr>
      <w:rPr>
        <w:rFonts w:ascii="Courier New" w:hAnsi="Courier New" w:cs="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cs="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cs="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78">
    <w:nsid w:val="63783719"/>
    <w:multiLevelType w:val="hybridMultilevel"/>
    <w:tmpl w:val="E6EECD5E"/>
    <w:lvl w:ilvl="0" w:tplc="041A000B">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nsid w:val="646B2B93"/>
    <w:multiLevelType w:val="hybridMultilevel"/>
    <w:tmpl w:val="9F0AED40"/>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nsid w:val="64DC1C60"/>
    <w:multiLevelType w:val="hybridMultilevel"/>
    <w:tmpl w:val="A1CCA73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1">
    <w:nsid w:val="691D5E71"/>
    <w:multiLevelType w:val="multilevel"/>
    <w:tmpl w:val="FC80522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2">
    <w:nsid w:val="6D2A3B7E"/>
    <w:multiLevelType w:val="hybridMultilevel"/>
    <w:tmpl w:val="1C30A988"/>
    <w:lvl w:ilvl="0" w:tplc="041A0001">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nsid w:val="6E76762A"/>
    <w:multiLevelType w:val="multilevel"/>
    <w:tmpl w:val="444C8AAA"/>
    <w:lvl w:ilvl="0">
      <w:start w:val="1"/>
      <w:numFmt w:val="decimal"/>
      <w:lvlText w:val="%1."/>
      <w:lvlJc w:val="left"/>
      <w:pPr>
        <w:ind w:left="720" w:hanging="360"/>
      </w:pPr>
      <w:rPr>
        <w:sz w:val="20"/>
        <w:szCs w:val="20"/>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4">
    <w:nsid w:val="6FAF5046"/>
    <w:multiLevelType w:val="hybridMultilevel"/>
    <w:tmpl w:val="C1E043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nsid w:val="6FDB0415"/>
    <w:multiLevelType w:val="multilevel"/>
    <w:tmpl w:val="EBBAF35C"/>
    <w:lvl w:ilvl="0">
      <w:start w:val="1"/>
      <w:numFmt w:val="decimal"/>
      <w:lvlText w:val="%1."/>
      <w:lvlJc w:val="left"/>
      <w:pPr>
        <w:ind w:left="720" w:hanging="360"/>
      </w:p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86">
    <w:nsid w:val="6FF60824"/>
    <w:multiLevelType w:val="hybridMultilevel"/>
    <w:tmpl w:val="81C4C2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nsid w:val="718E1DB3"/>
    <w:multiLevelType w:val="multilevel"/>
    <w:tmpl w:val="2F1A822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8">
    <w:nsid w:val="725212BD"/>
    <w:multiLevelType w:val="hybridMultilevel"/>
    <w:tmpl w:val="05A87FDA"/>
    <w:lvl w:ilvl="0" w:tplc="42AACF2C">
      <w:start w:val="1"/>
      <w:numFmt w:val="bullet"/>
      <w:lvlText w:val=""/>
      <w:lvlJc w:val="left"/>
      <w:pPr>
        <w:ind w:left="540" w:hanging="360"/>
      </w:pPr>
      <w:rPr>
        <w:rFonts w:ascii="Symbol" w:hAnsi="Symbol" w:hint="default"/>
      </w:rPr>
    </w:lvl>
    <w:lvl w:ilvl="1" w:tplc="041A0003" w:tentative="1">
      <w:start w:val="1"/>
      <w:numFmt w:val="bullet"/>
      <w:lvlText w:val="o"/>
      <w:lvlJc w:val="left"/>
      <w:pPr>
        <w:ind w:left="1260" w:hanging="360"/>
      </w:pPr>
      <w:rPr>
        <w:rFonts w:ascii="Courier New" w:hAnsi="Courier New" w:cs="Courier New" w:hint="default"/>
      </w:rPr>
    </w:lvl>
    <w:lvl w:ilvl="2" w:tplc="041A0005" w:tentative="1">
      <w:start w:val="1"/>
      <w:numFmt w:val="bullet"/>
      <w:lvlText w:val=""/>
      <w:lvlJc w:val="left"/>
      <w:pPr>
        <w:ind w:left="1980" w:hanging="360"/>
      </w:pPr>
      <w:rPr>
        <w:rFonts w:ascii="Wingdings" w:hAnsi="Wingdings" w:hint="default"/>
      </w:rPr>
    </w:lvl>
    <w:lvl w:ilvl="3" w:tplc="041A0001" w:tentative="1">
      <w:start w:val="1"/>
      <w:numFmt w:val="bullet"/>
      <w:lvlText w:val=""/>
      <w:lvlJc w:val="left"/>
      <w:pPr>
        <w:ind w:left="2700" w:hanging="360"/>
      </w:pPr>
      <w:rPr>
        <w:rFonts w:ascii="Symbol" w:hAnsi="Symbol" w:hint="default"/>
      </w:rPr>
    </w:lvl>
    <w:lvl w:ilvl="4" w:tplc="041A0003" w:tentative="1">
      <w:start w:val="1"/>
      <w:numFmt w:val="bullet"/>
      <w:lvlText w:val="o"/>
      <w:lvlJc w:val="left"/>
      <w:pPr>
        <w:ind w:left="3420" w:hanging="360"/>
      </w:pPr>
      <w:rPr>
        <w:rFonts w:ascii="Courier New" w:hAnsi="Courier New" w:cs="Courier New" w:hint="default"/>
      </w:rPr>
    </w:lvl>
    <w:lvl w:ilvl="5" w:tplc="041A0005" w:tentative="1">
      <w:start w:val="1"/>
      <w:numFmt w:val="bullet"/>
      <w:lvlText w:val=""/>
      <w:lvlJc w:val="left"/>
      <w:pPr>
        <w:ind w:left="4140" w:hanging="360"/>
      </w:pPr>
      <w:rPr>
        <w:rFonts w:ascii="Wingdings" w:hAnsi="Wingdings" w:hint="default"/>
      </w:rPr>
    </w:lvl>
    <w:lvl w:ilvl="6" w:tplc="041A0001" w:tentative="1">
      <w:start w:val="1"/>
      <w:numFmt w:val="bullet"/>
      <w:lvlText w:val=""/>
      <w:lvlJc w:val="left"/>
      <w:pPr>
        <w:ind w:left="4860" w:hanging="360"/>
      </w:pPr>
      <w:rPr>
        <w:rFonts w:ascii="Symbol" w:hAnsi="Symbol" w:hint="default"/>
      </w:rPr>
    </w:lvl>
    <w:lvl w:ilvl="7" w:tplc="041A0003" w:tentative="1">
      <w:start w:val="1"/>
      <w:numFmt w:val="bullet"/>
      <w:lvlText w:val="o"/>
      <w:lvlJc w:val="left"/>
      <w:pPr>
        <w:ind w:left="5580" w:hanging="360"/>
      </w:pPr>
      <w:rPr>
        <w:rFonts w:ascii="Courier New" w:hAnsi="Courier New" w:cs="Courier New" w:hint="default"/>
      </w:rPr>
    </w:lvl>
    <w:lvl w:ilvl="8" w:tplc="041A0005" w:tentative="1">
      <w:start w:val="1"/>
      <w:numFmt w:val="bullet"/>
      <w:lvlText w:val=""/>
      <w:lvlJc w:val="left"/>
      <w:pPr>
        <w:ind w:left="6300" w:hanging="360"/>
      </w:pPr>
      <w:rPr>
        <w:rFonts w:ascii="Wingdings" w:hAnsi="Wingdings" w:hint="default"/>
      </w:rPr>
    </w:lvl>
  </w:abstractNum>
  <w:abstractNum w:abstractNumId="89">
    <w:nsid w:val="728D4E4F"/>
    <w:multiLevelType w:val="hybridMultilevel"/>
    <w:tmpl w:val="011A8860"/>
    <w:lvl w:ilvl="0" w:tplc="42AACF2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0">
    <w:nsid w:val="72A62863"/>
    <w:multiLevelType w:val="hybridMultilevel"/>
    <w:tmpl w:val="1F7ACBD8"/>
    <w:lvl w:ilvl="0" w:tplc="B86A45FE">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nsid w:val="72D51DAF"/>
    <w:multiLevelType w:val="hybridMultilevel"/>
    <w:tmpl w:val="09BA72F8"/>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2">
    <w:nsid w:val="7490770D"/>
    <w:multiLevelType w:val="hybridMultilevel"/>
    <w:tmpl w:val="300A4B64"/>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nsid w:val="74F52BFD"/>
    <w:multiLevelType w:val="hybridMultilevel"/>
    <w:tmpl w:val="7F3228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4">
    <w:nsid w:val="79D10FDA"/>
    <w:multiLevelType w:val="hybridMultilevel"/>
    <w:tmpl w:val="B804EB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5">
    <w:nsid w:val="7B7166C5"/>
    <w:multiLevelType w:val="hybridMultilevel"/>
    <w:tmpl w:val="DFFEA44A"/>
    <w:lvl w:ilvl="0" w:tplc="42AACF2C">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96">
    <w:nsid w:val="7CAF0E78"/>
    <w:multiLevelType w:val="multilevel"/>
    <w:tmpl w:val="C344C25A"/>
    <w:lvl w:ilvl="0">
      <w:start w:val="1"/>
      <w:numFmt w:val="decimal"/>
      <w:lvlText w:val="%1."/>
      <w:lvlJc w:val="left"/>
      <w:pPr>
        <w:ind w:left="720" w:hanging="360"/>
      </w:pPr>
      <w:rPr>
        <w:i w:val="0"/>
      </w:rPr>
    </w:lvl>
    <w:lvl w:ilvl="1">
      <w:start w:val="2"/>
      <w:numFmt w:val="decimal"/>
      <w:isLgl/>
      <w:lvlText w:val="%1.%2."/>
      <w:lvlJc w:val="left"/>
      <w:pPr>
        <w:ind w:left="1113" w:hanging="720"/>
      </w:pPr>
      <w:rPr>
        <w:rFonts w:hint="default"/>
      </w:rPr>
    </w:lvl>
    <w:lvl w:ilvl="2">
      <w:start w:val="11"/>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424" w:hanging="1800"/>
      </w:pPr>
      <w:rPr>
        <w:rFonts w:hint="default"/>
      </w:rPr>
    </w:lvl>
  </w:abstractNum>
  <w:abstractNum w:abstractNumId="97">
    <w:nsid w:val="7D0F764A"/>
    <w:multiLevelType w:val="hybridMultilevel"/>
    <w:tmpl w:val="133C221A"/>
    <w:lvl w:ilvl="0" w:tplc="765ABD7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8">
    <w:nsid w:val="7DBB551D"/>
    <w:multiLevelType w:val="hybridMultilevel"/>
    <w:tmpl w:val="0100C864"/>
    <w:lvl w:ilvl="0" w:tplc="BFB886B8">
      <w:numFmt w:val="bullet"/>
      <w:lvlText w:val="-"/>
      <w:lvlJc w:val="left"/>
      <w:pPr>
        <w:ind w:left="720" w:hanging="360"/>
      </w:pPr>
      <w:rPr>
        <w:rFonts w:ascii="Calibri" w:eastAsia="Times New Roman" w:hAnsi="Calibri" w:cs="Times New Roman" w:hint="default"/>
      </w:rPr>
    </w:lvl>
    <w:lvl w:ilvl="1" w:tplc="DE32D322" w:tentative="1">
      <w:start w:val="1"/>
      <w:numFmt w:val="bullet"/>
      <w:lvlText w:val="o"/>
      <w:lvlJc w:val="left"/>
      <w:pPr>
        <w:ind w:left="1440" w:hanging="360"/>
      </w:pPr>
      <w:rPr>
        <w:rFonts w:ascii="Courier New" w:hAnsi="Courier New" w:cs="Courier New" w:hint="default"/>
      </w:rPr>
    </w:lvl>
    <w:lvl w:ilvl="2" w:tplc="39B65D9E" w:tentative="1">
      <w:start w:val="1"/>
      <w:numFmt w:val="bullet"/>
      <w:lvlText w:val=""/>
      <w:lvlJc w:val="left"/>
      <w:pPr>
        <w:ind w:left="2160" w:hanging="360"/>
      </w:pPr>
      <w:rPr>
        <w:rFonts w:ascii="Wingdings" w:hAnsi="Wingdings" w:hint="default"/>
      </w:rPr>
    </w:lvl>
    <w:lvl w:ilvl="3" w:tplc="005AB458" w:tentative="1">
      <w:start w:val="1"/>
      <w:numFmt w:val="bullet"/>
      <w:lvlText w:val=""/>
      <w:lvlJc w:val="left"/>
      <w:pPr>
        <w:ind w:left="2880" w:hanging="360"/>
      </w:pPr>
      <w:rPr>
        <w:rFonts w:ascii="Symbol" w:hAnsi="Symbol" w:hint="default"/>
      </w:rPr>
    </w:lvl>
    <w:lvl w:ilvl="4" w:tplc="01544FCC" w:tentative="1">
      <w:start w:val="1"/>
      <w:numFmt w:val="bullet"/>
      <w:lvlText w:val="o"/>
      <w:lvlJc w:val="left"/>
      <w:pPr>
        <w:ind w:left="3600" w:hanging="360"/>
      </w:pPr>
      <w:rPr>
        <w:rFonts w:ascii="Courier New" w:hAnsi="Courier New" w:cs="Courier New" w:hint="default"/>
      </w:rPr>
    </w:lvl>
    <w:lvl w:ilvl="5" w:tplc="BC0EDBA0" w:tentative="1">
      <w:start w:val="1"/>
      <w:numFmt w:val="bullet"/>
      <w:lvlText w:val=""/>
      <w:lvlJc w:val="left"/>
      <w:pPr>
        <w:ind w:left="4320" w:hanging="360"/>
      </w:pPr>
      <w:rPr>
        <w:rFonts w:ascii="Wingdings" w:hAnsi="Wingdings" w:hint="default"/>
      </w:rPr>
    </w:lvl>
    <w:lvl w:ilvl="6" w:tplc="1B107C2A" w:tentative="1">
      <w:start w:val="1"/>
      <w:numFmt w:val="bullet"/>
      <w:lvlText w:val=""/>
      <w:lvlJc w:val="left"/>
      <w:pPr>
        <w:ind w:left="5040" w:hanging="360"/>
      </w:pPr>
      <w:rPr>
        <w:rFonts w:ascii="Symbol" w:hAnsi="Symbol" w:hint="default"/>
      </w:rPr>
    </w:lvl>
    <w:lvl w:ilvl="7" w:tplc="EF32F3C2" w:tentative="1">
      <w:start w:val="1"/>
      <w:numFmt w:val="bullet"/>
      <w:lvlText w:val="o"/>
      <w:lvlJc w:val="left"/>
      <w:pPr>
        <w:ind w:left="5760" w:hanging="360"/>
      </w:pPr>
      <w:rPr>
        <w:rFonts w:ascii="Courier New" w:hAnsi="Courier New" w:cs="Courier New" w:hint="default"/>
      </w:rPr>
    </w:lvl>
    <w:lvl w:ilvl="8" w:tplc="E86637C8" w:tentative="1">
      <w:start w:val="1"/>
      <w:numFmt w:val="bullet"/>
      <w:lvlText w:val=""/>
      <w:lvlJc w:val="left"/>
      <w:pPr>
        <w:ind w:left="6480" w:hanging="360"/>
      </w:pPr>
      <w:rPr>
        <w:rFonts w:ascii="Wingdings" w:hAnsi="Wingdings" w:hint="default"/>
      </w:rPr>
    </w:lvl>
  </w:abstractNum>
  <w:abstractNum w:abstractNumId="99">
    <w:nsid w:val="7E043720"/>
    <w:multiLevelType w:val="hybridMultilevel"/>
    <w:tmpl w:val="B2CE1F1A"/>
    <w:lvl w:ilvl="0" w:tplc="42AACF2C">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0"/>
  </w:num>
  <w:num w:numId="2">
    <w:abstractNumId w:val="39"/>
  </w:num>
  <w:num w:numId="3">
    <w:abstractNumId w:val="87"/>
  </w:num>
  <w:num w:numId="4">
    <w:abstractNumId w:val="63"/>
  </w:num>
  <w:num w:numId="5">
    <w:abstractNumId w:val="85"/>
  </w:num>
  <w:num w:numId="6">
    <w:abstractNumId w:val="81"/>
  </w:num>
  <w:num w:numId="7">
    <w:abstractNumId w:val="64"/>
  </w:num>
  <w:num w:numId="8">
    <w:abstractNumId w:val="84"/>
  </w:num>
  <w:num w:numId="9">
    <w:abstractNumId w:val="3"/>
  </w:num>
  <w:num w:numId="10">
    <w:abstractNumId w:val="35"/>
  </w:num>
  <w:num w:numId="11">
    <w:abstractNumId w:val="83"/>
  </w:num>
  <w:num w:numId="12">
    <w:abstractNumId w:val="71"/>
  </w:num>
  <w:num w:numId="13">
    <w:abstractNumId w:val="7"/>
  </w:num>
  <w:num w:numId="14">
    <w:abstractNumId w:val="60"/>
  </w:num>
  <w:num w:numId="15">
    <w:abstractNumId w:val="77"/>
  </w:num>
  <w:num w:numId="16">
    <w:abstractNumId w:val="20"/>
  </w:num>
  <w:num w:numId="17">
    <w:abstractNumId w:val="6"/>
  </w:num>
  <w:num w:numId="18">
    <w:abstractNumId w:val="58"/>
  </w:num>
  <w:num w:numId="19">
    <w:abstractNumId w:val="47"/>
  </w:num>
  <w:num w:numId="20">
    <w:abstractNumId w:val="26"/>
  </w:num>
  <w:num w:numId="21">
    <w:abstractNumId w:val="61"/>
  </w:num>
  <w:num w:numId="22">
    <w:abstractNumId w:val="16"/>
  </w:num>
  <w:num w:numId="23">
    <w:abstractNumId w:val="21"/>
  </w:num>
  <w:num w:numId="24">
    <w:abstractNumId w:val="36"/>
  </w:num>
  <w:num w:numId="25">
    <w:abstractNumId w:val="53"/>
  </w:num>
  <w:num w:numId="26">
    <w:abstractNumId w:val="74"/>
  </w:num>
  <w:num w:numId="27">
    <w:abstractNumId w:val="57"/>
  </w:num>
  <w:num w:numId="28">
    <w:abstractNumId w:val="37"/>
  </w:num>
  <w:num w:numId="29">
    <w:abstractNumId w:val="78"/>
  </w:num>
  <w:num w:numId="30">
    <w:abstractNumId w:val="31"/>
  </w:num>
  <w:num w:numId="31">
    <w:abstractNumId w:val="59"/>
  </w:num>
  <w:num w:numId="32">
    <w:abstractNumId w:val="49"/>
  </w:num>
  <w:num w:numId="33">
    <w:abstractNumId w:val="25"/>
  </w:num>
  <w:num w:numId="34">
    <w:abstractNumId w:val="96"/>
  </w:num>
  <w:num w:numId="35">
    <w:abstractNumId w:val="10"/>
  </w:num>
  <w:num w:numId="36">
    <w:abstractNumId w:val="82"/>
  </w:num>
  <w:num w:numId="37">
    <w:abstractNumId w:val="50"/>
  </w:num>
  <w:num w:numId="38">
    <w:abstractNumId w:val="98"/>
  </w:num>
  <w:num w:numId="39">
    <w:abstractNumId w:val="76"/>
  </w:num>
  <w:num w:numId="40">
    <w:abstractNumId w:val="19"/>
  </w:num>
  <w:num w:numId="41">
    <w:abstractNumId w:val="29"/>
  </w:num>
  <w:num w:numId="42">
    <w:abstractNumId w:val="92"/>
  </w:num>
  <w:num w:numId="43">
    <w:abstractNumId w:val="66"/>
  </w:num>
  <w:num w:numId="44">
    <w:abstractNumId w:val="86"/>
  </w:num>
  <w:num w:numId="45">
    <w:abstractNumId w:val="55"/>
  </w:num>
  <w:num w:numId="46">
    <w:abstractNumId w:val="51"/>
  </w:num>
  <w:num w:numId="47">
    <w:abstractNumId w:val="80"/>
  </w:num>
  <w:num w:numId="48">
    <w:abstractNumId w:val="27"/>
  </w:num>
  <w:num w:numId="49">
    <w:abstractNumId w:val="42"/>
  </w:num>
  <w:num w:numId="50">
    <w:abstractNumId w:val="45"/>
  </w:num>
  <w:num w:numId="51">
    <w:abstractNumId w:val="48"/>
  </w:num>
  <w:num w:numId="52">
    <w:abstractNumId w:val="5"/>
  </w:num>
  <w:num w:numId="53">
    <w:abstractNumId w:val="94"/>
  </w:num>
  <w:num w:numId="54">
    <w:abstractNumId w:val="12"/>
  </w:num>
  <w:num w:numId="55">
    <w:abstractNumId w:val="34"/>
  </w:num>
  <w:num w:numId="56">
    <w:abstractNumId w:val="54"/>
  </w:num>
  <w:num w:numId="57">
    <w:abstractNumId w:val="40"/>
  </w:num>
  <w:num w:numId="58">
    <w:abstractNumId w:val="75"/>
  </w:num>
  <w:num w:numId="59">
    <w:abstractNumId w:val="56"/>
  </w:num>
  <w:num w:numId="60">
    <w:abstractNumId w:val="79"/>
  </w:num>
  <w:num w:numId="61">
    <w:abstractNumId w:val="23"/>
  </w:num>
  <w:num w:numId="62">
    <w:abstractNumId w:val="14"/>
  </w:num>
  <w:num w:numId="63">
    <w:abstractNumId w:val="22"/>
  </w:num>
  <w:num w:numId="64">
    <w:abstractNumId w:val="30"/>
  </w:num>
  <w:num w:numId="65">
    <w:abstractNumId w:val="4"/>
  </w:num>
  <w:num w:numId="66">
    <w:abstractNumId w:val="2"/>
  </w:num>
  <w:num w:numId="67">
    <w:abstractNumId w:val="28"/>
  </w:num>
  <w:num w:numId="68">
    <w:abstractNumId w:val="99"/>
  </w:num>
  <w:num w:numId="69">
    <w:abstractNumId w:val="93"/>
  </w:num>
  <w:num w:numId="70">
    <w:abstractNumId w:val="43"/>
  </w:num>
  <w:num w:numId="71">
    <w:abstractNumId w:val="33"/>
  </w:num>
  <w:num w:numId="72">
    <w:abstractNumId w:val="68"/>
  </w:num>
  <w:num w:numId="73">
    <w:abstractNumId w:val="1"/>
  </w:num>
  <w:num w:numId="74">
    <w:abstractNumId w:val="95"/>
  </w:num>
  <w:num w:numId="75">
    <w:abstractNumId w:val="88"/>
  </w:num>
  <w:num w:numId="76">
    <w:abstractNumId w:val="67"/>
  </w:num>
  <w:num w:numId="77">
    <w:abstractNumId w:val="44"/>
  </w:num>
  <w:num w:numId="78">
    <w:abstractNumId w:val="18"/>
  </w:num>
  <w:num w:numId="79">
    <w:abstractNumId w:val="17"/>
  </w:num>
  <w:num w:numId="80">
    <w:abstractNumId w:val="41"/>
  </w:num>
  <w:num w:numId="81">
    <w:abstractNumId w:val="72"/>
  </w:num>
  <w:num w:numId="82">
    <w:abstractNumId w:val="73"/>
  </w:num>
  <w:num w:numId="83">
    <w:abstractNumId w:val="65"/>
  </w:num>
  <w:num w:numId="84">
    <w:abstractNumId w:val="52"/>
  </w:num>
  <w:num w:numId="85">
    <w:abstractNumId w:val="38"/>
  </w:num>
  <w:num w:numId="86">
    <w:abstractNumId w:val="11"/>
  </w:num>
  <w:num w:numId="87">
    <w:abstractNumId w:val="9"/>
  </w:num>
  <w:num w:numId="88">
    <w:abstractNumId w:val="13"/>
  </w:num>
  <w:num w:numId="89">
    <w:abstractNumId w:val="69"/>
  </w:num>
  <w:num w:numId="90">
    <w:abstractNumId w:val="46"/>
  </w:num>
  <w:num w:numId="91">
    <w:abstractNumId w:val="89"/>
  </w:num>
  <w:num w:numId="92">
    <w:abstractNumId w:val="24"/>
  </w:num>
  <w:num w:numId="93">
    <w:abstractNumId w:val="8"/>
  </w:num>
  <w:num w:numId="94">
    <w:abstractNumId w:val="91"/>
  </w:num>
  <w:num w:numId="95">
    <w:abstractNumId w:val="15"/>
  </w:num>
  <w:num w:numId="96">
    <w:abstractNumId w:val="62"/>
  </w:num>
  <w:num w:numId="97">
    <w:abstractNumId w:val="90"/>
  </w:num>
  <w:num w:numId="98">
    <w:abstractNumId w:val="70"/>
  </w:num>
  <w:num w:numId="99">
    <w:abstractNumId w:val="97"/>
  </w:num>
  <w:num w:numId="100">
    <w:abstractNumId w:val="3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C93"/>
    <w:rsid w:val="00014F57"/>
    <w:rsid w:val="0004401F"/>
    <w:rsid w:val="00082651"/>
    <w:rsid w:val="000A1841"/>
    <w:rsid w:val="000F711E"/>
    <w:rsid w:val="00101A04"/>
    <w:rsid w:val="00135669"/>
    <w:rsid w:val="001F6DBA"/>
    <w:rsid w:val="002038FE"/>
    <w:rsid w:val="00207465"/>
    <w:rsid w:val="00235773"/>
    <w:rsid w:val="00271386"/>
    <w:rsid w:val="002A38FB"/>
    <w:rsid w:val="002A3AED"/>
    <w:rsid w:val="002B220D"/>
    <w:rsid w:val="002B43E3"/>
    <w:rsid w:val="002C1FAA"/>
    <w:rsid w:val="002D2B1B"/>
    <w:rsid w:val="003367AC"/>
    <w:rsid w:val="00397393"/>
    <w:rsid w:val="003A44C1"/>
    <w:rsid w:val="0042019B"/>
    <w:rsid w:val="00420C18"/>
    <w:rsid w:val="0045393E"/>
    <w:rsid w:val="00472087"/>
    <w:rsid w:val="004B1277"/>
    <w:rsid w:val="004F6070"/>
    <w:rsid w:val="005504A1"/>
    <w:rsid w:val="00572DEF"/>
    <w:rsid w:val="00662C93"/>
    <w:rsid w:val="006C650C"/>
    <w:rsid w:val="007052D5"/>
    <w:rsid w:val="00792757"/>
    <w:rsid w:val="007B2677"/>
    <w:rsid w:val="007F3686"/>
    <w:rsid w:val="008169CC"/>
    <w:rsid w:val="00850A24"/>
    <w:rsid w:val="00876FFB"/>
    <w:rsid w:val="009207AB"/>
    <w:rsid w:val="00985E3B"/>
    <w:rsid w:val="009937C6"/>
    <w:rsid w:val="009D1135"/>
    <w:rsid w:val="00A47C81"/>
    <w:rsid w:val="00A56CF2"/>
    <w:rsid w:val="00A66427"/>
    <w:rsid w:val="00A72553"/>
    <w:rsid w:val="00AA05A0"/>
    <w:rsid w:val="00AA7B0F"/>
    <w:rsid w:val="00AF32E1"/>
    <w:rsid w:val="00B0501B"/>
    <w:rsid w:val="00BB0B0E"/>
    <w:rsid w:val="00BC14C6"/>
    <w:rsid w:val="00C32EE6"/>
    <w:rsid w:val="00C37914"/>
    <w:rsid w:val="00C95877"/>
    <w:rsid w:val="00D2238A"/>
    <w:rsid w:val="00D276E7"/>
    <w:rsid w:val="00DD0338"/>
    <w:rsid w:val="00E9714E"/>
    <w:rsid w:val="00EA2E9F"/>
    <w:rsid w:val="00EA7896"/>
    <w:rsid w:val="00EB7262"/>
    <w:rsid w:val="00F16028"/>
    <w:rsid w:val="00F34737"/>
    <w:rsid w:val="00F81644"/>
    <w:rsid w:val="00F866A9"/>
    <w:rsid w:val="00FC74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42"/>
    <o:shapelayout v:ext="edit">
      <o:idmap v:ext="edit" data="1"/>
      <o:rules v:ext="edit">
        <o:r id="V:Rule1" type="connector" idref="#_s1061"/>
        <o:r id="V:Rule2" type="connector" idref="#_s1060"/>
        <o:r id="V:Rule3" type="connector" idref="#_s1059"/>
        <o:r id="V:Rule4" type="connector" idref="#_x0000_s1055"/>
        <o:r id="V:Rule5" type="connector" idref="#_x0000_s1054"/>
        <o:r id="V:Rule6" type="connector" idref="#_s1081">
          <o:proxy start="" idref="#_s1087" connectloc="3"/>
          <o:proxy end="" idref="#_s1084" connectloc="2"/>
        </o:r>
        <o:r id="V:Rule7" type="connector" idref="#_s1044">
          <o:proxy start="" idref="#_s1048" connectloc="3"/>
          <o:proxy end="" idref="#_s1046" connectloc="2"/>
        </o:r>
        <o:r id="V:Rule8" type="connector" idref="#_s1029"/>
        <o:r id="V:Rule9" type="connector" idref="#_x0000_s1056"/>
        <o:r id="V:Rule10" type="connector" idref="#_x0000_s1094">
          <o:proxy end="" idref="#_x0000_s1090" connectloc="1"/>
        </o:r>
        <o:r id="V:Rule11" type="connector" idref="#_x0000_s1038">
          <o:proxy start="" idref="#_s1032" connectloc="3"/>
          <o:proxy end="" idref="#_x0000_s1035" connectloc="1"/>
        </o:r>
        <o:r id="V:Rule12" type="connector" idref="#_s1043">
          <o:proxy start="" idref="#_s1049" connectloc="3"/>
          <o:proxy end="" idref="#_s1046" connectloc="2"/>
        </o:r>
        <o:r id="V:Rule13" type="connector" idref="#_x0000_s1069">
          <o:proxy start="" idref="#_s1063" connectloc="3"/>
        </o:r>
        <o:r id="V:Rule14" type="connector" idref="#_s1082">
          <o:proxy start="" idref="#_s1086" connectloc="3"/>
          <o:proxy end="" idref="#_s1084" connectloc="2"/>
        </o:r>
        <o:r id="V:Rule15" type="connector" idref="#_x0000_s1071">
          <o:proxy start="" idref="#_s1065" connectloc="3"/>
          <o:proxy end="" idref="#_x0000_s1068" connectloc="1"/>
        </o:r>
        <o:r id="V:Rule16" type="connector" idref="#_x0000_s1241"/>
        <o:r id="V:Rule17" type="connector" idref="#_x0000_s1092"/>
        <o:r id="V:Rule18" type="connector" idref="#_x0000_s1040">
          <o:proxy start="" idref="#_s1033" connectloc="3"/>
          <o:proxy end="" idref="#_x0000_s1036" connectloc="1"/>
        </o:r>
        <o:r id="V:Rule19" type="connector" idref="#_s1030"/>
        <o:r id="V:Rule20" type="connector" idref="#_s1045">
          <o:proxy start="" idref="#_s1047" connectloc="3"/>
          <o:proxy end="" idref="#_s1046" connectloc="2"/>
        </o:r>
        <o:r id="V:Rule21" type="connector" idref="#_x0000_s1053">
          <o:proxy end="" idref="#_x0000_s1051" connectloc="1"/>
        </o:r>
        <o:r id="V:Rule22" type="connector" idref="#_x0000_s1070"/>
        <o:r id="V:Rule23" type="connector" idref="#_s1083">
          <o:proxy start="" idref="#_s1085" connectloc="3"/>
          <o:proxy end="" idref="#_s1084" connectloc="2"/>
        </o:r>
        <o:r id="V:Rule24" type="connector" idref="#_x0000_s1093"/>
        <o:r id="V:Rule25" type="connector" idref="#_x0000_s1039">
          <o:proxy start="" idref="#_s1034" connectloc="3"/>
          <o:proxy end="" idref="#_x0000_s1037" connectloc="1"/>
        </o:r>
        <o:r id="V:Rule26" type="connector" idref="#_s1028"/>
        <o:r id="V:Rule27" type="connector" idref="#_x0000_s109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662C93"/>
    <w:pPr>
      <w:keepNext/>
      <w:spacing w:after="0" w:line="240" w:lineRule="auto"/>
      <w:jc w:val="center"/>
      <w:outlineLvl w:val="0"/>
    </w:pPr>
    <w:rPr>
      <w:rFonts w:ascii="Times New Roman" w:eastAsia="Times New Roman" w:hAnsi="Times New Roman" w:cs="Times New Roman"/>
      <w:b/>
      <w:bCs/>
      <w:sz w:val="48"/>
      <w:szCs w:val="24"/>
      <w:lang w:eastAsia="hr-HR"/>
    </w:rPr>
  </w:style>
  <w:style w:type="paragraph" w:styleId="Naslov2">
    <w:name w:val="heading 2"/>
    <w:aliases w:val="He˱ding 2"/>
    <w:basedOn w:val="Normal"/>
    <w:next w:val="Normal"/>
    <w:link w:val="Naslov2Char"/>
    <w:qFormat/>
    <w:rsid w:val="00662C93"/>
    <w:pPr>
      <w:keepNext/>
      <w:spacing w:after="0" w:line="240" w:lineRule="auto"/>
      <w:outlineLvl w:val="1"/>
    </w:pPr>
    <w:rPr>
      <w:rFonts w:ascii="Times New Roman" w:eastAsia="Times New Roman" w:hAnsi="Times New Roman" w:cs="Times New Roman"/>
      <w:b/>
      <w:sz w:val="24"/>
      <w:szCs w:val="24"/>
      <w:lang w:eastAsia="hr-HR"/>
    </w:rPr>
  </w:style>
  <w:style w:type="paragraph" w:styleId="Naslov3">
    <w:name w:val="heading 3"/>
    <w:basedOn w:val="Normal"/>
    <w:next w:val="Normal"/>
    <w:link w:val="Naslov3Char"/>
    <w:unhideWhenUsed/>
    <w:qFormat/>
    <w:rsid w:val="00662C93"/>
    <w:pPr>
      <w:keepNext/>
      <w:spacing w:before="240" w:after="60" w:line="240" w:lineRule="auto"/>
      <w:outlineLvl w:val="2"/>
    </w:pPr>
    <w:rPr>
      <w:rFonts w:ascii="Cambria" w:eastAsia="Times New Roman" w:hAnsi="Cambria" w:cs="Times New Roman"/>
      <w:b/>
      <w:bCs/>
      <w:sz w:val="26"/>
      <w:szCs w:val="26"/>
      <w:lang w:eastAsia="hr-HR"/>
    </w:rPr>
  </w:style>
  <w:style w:type="paragraph" w:styleId="Naslov4">
    <w:name w:val="heading 4"/>
    <w:basedOn w:val="Normal"/>
    <w:next w:val="Normal"/>
    <w:link w:val="Naslov4Char"/>
    <w:unhideWhenUsed/>
    <w:qFormat/>
    <w:rsid w:val="00662C93"/>
    <w:pPr>
      <w:keepNext/>
      <w:spacing w:before="240" w:after="60" w:line="240" w:lineRule="auto"/>
      <w:outlineLvl w:val="3"/>
    </w:pPr>
    <w:rPr>
      <w:rFonts w:ascii="Calibri" w:eastAsia="Times New Roman" w:hAnsi="Calibri" w:cs="Times New Roman"/>
      <w:b/>
      <w:bCs/>
      <w:sz w:val="28"/>
      <w:szCs w:val="28"/>
      <w:lang w:eastAsia="hr-HR"/>
    </w:rPr>
  </w:style>
  <w:style w:type="paragraph" w:styleId="Naslov5">
    <w:name w:val="heading 5"/>
    <w:basedOn w:val="Normal"/>
    <w:next w:val="Normal"/>
    <w:link w:val="Naslov5Char"/>
    <w:unhideWhenUsed/>
    <w:qFormat/>
    <w:rsid w:val="00662C93"/>
    <w:pPr>
      <w:spacing w:before="240" w:after="60" w:line="240" w:lineRule="auto"/>
      <w:ind w:left="1150" w:hanging="1008"/>
      <w:outlineLvl w:val="4"/>
    </w:pPr>
    <w:rPr>
      <w:rFonts w:ascii="Calibri" w:eastAsia="Times New Roman" w:hAnsi="Calibri" w:cs="Times New Roman"/>
      <w:b/>
      <w:bCs/>
      <w:i/>
      <w:iCs/>
      <w:sz w:val="26"/>
      <w:szCs w:val="26"/>
      <w:lang w:eastAsia="zh-CN"/>
    </w:rPr>
  </w:style>
  <w:style w:type="paragraph" w:styleId="Naslov6">
    <w:name w:val="heading 6"/>
    <w:basedOn w:val="Normal"/>
    <w:next w:val="Normal"/>
    <w:link w:val="Naslov6Char"/>
    <w:unhideWhenUsed/>
    <w:qFormat/>
    <w:rsid w:val="00662C93"/>
    <w:pPr>
      <w:spacing w:before="240" w:after="60" w:line="240" w:lineRule="auto"/>
      <w:ind w:left="1294" w:hanging="1152"/>
      <w:outlineLvl w:val="5"/>
    </w:pPr>
    <w:rPr>
      <w:rFonts w:ascii="Calibri" w:eastAsia="Times New Roman" w:hAnsi="Calibri" w:cs="Times New Roman"/>
      <w:b/>
      <w:bCs/>
      <w:lang w:eastAsia="zh-CN"/>
    </w:rPr>
  </w:style>
  <w:style w:type="paragraph" w:styleId="Naslov7">
    <w:name w:val="heading 7"/>
    <w:basedOn w:val="Normal"/>
    <w:next w:val="Normal"/>
    <w:link w:val="Naslov7Char"/>
    <w:qFormat/>
    <w:rsid w:val="00662C93"/>
    <w:pPr>
      <w:spacing w:before="240" w:after="60" w:line="240" w:lineRule="auto"/>
      <w:outlineLvl w:val="6"/>
    </w:pPr>
    <w:rPr>
      <w:rFonts w:ascii="Calibri" w:eastAsia="Times New Roman" w:hAnsi="Calibri" w:cs="Times New Roman"/>
      <w:sz w:val="24"/>
      <w:szCs w:val="24"/>
      <w:lang w:eastAsia="hr-HR"/>
    </w:rPr>
  </w:style>
  <w:style w:type="paragraph" w:styleId="Naslov8">
    <w:name w:val="heading 8"/>
    <w:basedOn w:val="Normal"/>
    <w:next w:val="Normal"/>
    <w:link w:val="Naslov8Char"/>
    <w:qFormat/>
    <w:rsid w:val="00662C93"/>
    <w:pPr>
      <w:spacing w:before="240" w:after="60"/>
      <w:outlineLvl w:val="7"/>
    </w:pPr>
    <w:rPr>
      <w:rFonts w:ascii="Calibri" w:eastAsia="Times New Roman" w:hAnsi="Calibri" w:cs="Times New Roman"/>
      <w:i/>
      <w:iCs/>
      <w:sz w:val="24"/>
      <w:szCs w:val="24"/>
    </w:rPr>
  </w:style>
  <w:style w:type="paragraph" w:styleId="Naslov9">
    <w:name w:val="heading 9"/>
    <w:basedOn w:val="Normal"/>
    <w:next w:val="Normal"/>
    <w:link w:val="Naslov9Char"/>
    <w:unhideWhenUsed/>
    <w:qFormat/>
    <w:rsid w:val="00662C93"/>
    <w:pPr>
      <w:spacing w:before="240" w:after="60" w:line="240" w:lineRule="auto"/>
      <w:ind w:left="1726" w:hanging="1584"/>
      <w:outlineLvl w:val="8"/>
    </w:pPr>
    <w:rPr>
      <w:rFonts w:ascii="Cambria" w:eastAsia="Times New Roman" w:hAnsi="Cambria" w:cs="Times New Roman"/>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662C93"/>
    <w:rPr>
      <w:rFonts w:ascii="Times New Roman" w:eastAsia="Times New Roman" w:hAnsi="Times New Roman" w:cs="Times New Roman"/>
      <w:b/>
      <w:bCs/>
      <w:sz w:val="48"/>
      <w:szCs w:val="24"/>
      <w:lang w:eastAsia="hr-HR"/>
    </w:rPr>
  </w:style>
  <w:style w:type="character" w:customStyle="1" w:styleId="Naslov2Char">
    <w:name w:val="Naslov 2 Char"/>
    <w:aliases w:val="He˱ding 2 Char"/>
    <w:basedOn w:val="Zadanifontodlomka"/>
    <w:link w:val="Naslov2"/>
    <w:rsid w:val="00662C93"/>
    <w:rPr>
      <w:rFonts w:ascii="Times New Roman" w:eastAsia="Times New Roman" w:hAnsi="Times New Roman" w:cs="Times New Roman"/>
      <w:b/>
      <w:sz w:val="24"/>
      <w:szCs w:val="24"/>
      <w:lang w:eastAsia="hr-HR"/>
    </w:rPr>
  </w:style>
  <w:style w:type="character" w:customStyle="1" w:styleId="Naslov3Char">
    <w:name w:val="Naslov 3 Char"/>
    <w:basedOn w:val="Zadanifontodlomka"/>
    <w:link w:val="Naslov3"/>
    <w:rsid w:val="00662C93"/>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662C93"/>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662C93"/>
    <w:rPr>
      <w:rFonts w:ascii="Calibri" w:eastAsia="Times New Roman" w:hAnsi="Calibri" w:cs="Times New Roman"/>
      <w:b/>
      <w:bCs/>
      <w:i/>
      <w:iCs/>
      <w:sz w:val="26"/>
      <w:szCs w:val="26"/>
      <w:lang w:eastAsia="zh-CN"/>
    </w:rPr>
  </w:style>
  <w:style w:type="character" w:customStyle="1" w:styleId="Naslov6Char">
    <w:name w:val="Naslov 6 Char"/>
    <w:basedOn w:val="Zadanifontodlomka"/>
    <w:link w:val="Naslov6"/>
    <w:rsid w:val="00662C93"/>
    <w:rPr>
      <w:rFonts w:ascii="Calibri" w:eastAsia="Times New Roman" w:hAnsi="Calibri" w:cs="Times New Roman"/>
      <w:b/>
      <w:bCs/>
      <w:lang w:eastAsia="zh-CN"/>
    </w:rPr>
  </w:style>
  <w:style w:type="character" w:customStyle="1" w:styleId="Naslov7Char">
    <w:name w:val="Naslov 7 Char"/>
    <w:basedOn w:val="Zadanifontodlomka"/>
    <w:link w:val="Naslov7"/>
    <w:rsid w:val="00662C93"/>
    <w:rPr>
      <w:rFonts w:ascii="Calibri" w:eastAsia="Times New Roman" w:hAnsi="Calibri" w:cs="Times New Roman"/>
      <w:sz w:val="24"/>
      <w:szCs w:val="24"/>
      <w:lang w:eastAsia="hr-HR"/>
    </w:rPr>
  </w:style>
  <w:style w:type="character" w:customStyle="1" w:styleId="Naslov8Char">
    <w:name w:val="Naslov 8 Char"/>
    <w:basedOn w:val="Zadanifontodlomka"/>
    <w:link w:val="Naslov8"/>
    <w:rsid w:val="00662C93"/>
    <w:rPr>
      <w:rFonts w:ascii="Calibri" w:eastAsia="Times New Roman" w:hAnsi="Calibri" w:cs="Times New Roman"/>
      <w:i/>
      <w:iCs/>
      <w:sz w:val="24"/>
      <w:szCs w:val="24"/>
    </w:rPr>
  </w:style>
  <w:style w:type="character" w:customStyle="1" w:styleId="Naslov9Char">
    <w:name w:val="Naslov 9 Char"/>
    <w:basedOn w:val="Zadanifontodlomka"/>
    <w:link w:val="Naslov9"/>
    <w:rsid w:val="00662C93"/>
    <w:rPr>
      <w:rFonts w:ascii="Cambria" w:eastAsia="Times New Roman" w:hAnsi="Cambria" w:cs="Times New Roman"/>
      <w:lang w:eastAsia="zh-CN"/>
    </w:rPr>
  </w:style>
  <w:style w:type="numbering" w:customStyle="1" w:styleId="Bezpopisa1">
    <w:name w:val="Bez popisa1"/>
    <w:next w:val="Bezpopisa"/>
    <w:uiPriority w:val="99"/>
    <w:semiHidden/>
    <w:unhideWhenUsed/>
    <w:rsid w:val="00662C93"/>
  </w:style>
  <w:style w:type="paragraph" w:styleId="Sadraj2">
    <w:name w:val="toc 2"/>
    <w:basedOn w:val="Normal"/>
    <w:next w:val="Normal"/>
    <w:autoRedefine/>
    <w:uiPriority w:val="39"/>
    <w:unhideWhenUsed/>
    <w:qFormat/>
    <w:rsid w:val="00662C93"/>
    <w:pPr>
      <w:tabs>
        <w:tab w:val="right" w:leader="dot" w:pos="9062"/>
      </w:tabs>
      <w:spacing w:after="100"/>
      <w:ind w:left="220"/>
    </w:pPr>
    <w:rPr>
      <w:rFonts w:ascii="Times New Roman" w:eastAsia="Times New Roman" w:hAnsi="Times New Roman" w:cs="Times New Roman"/>
      <w:noProof/>
    </w:rPr>
  </w:style>
  <w:style w:type="paragraph" w:customStyle="1" w:styleId="T-98-2">
    <w:name w:val="T-9/8-2"/>
    <w:basedOn w:val="Normal"/>
    <w:link w:val="T-98-2Char"/>
    <w:rsid w:val="00662C93"/>
    <w:pPr>
      <w:widowControl w:val="0"/>
      <w:tabs>
        <w:tab w:val="left" w:pos="2153"/>
      </w:tabs>
      <w:spacing w:after="43" w:line="240" w:lineRule="auto"/>
      <w:ind w:firstLine="342"/>
      <w:jc w:val="both"/>
    </w:pPr>
    <w:rPr>
      <w:rFonts w:ascii="Times-NewRoman" w:eastAsia="Times New Roman" w:hAnsi="Times-NewRoman" w:cs="Times New Roman"/>
      <w:sz w:val="19"/>
      <w:szCs w:val="20"/>
      <w:lang w:val="en-GB"/>
    </w:rPr>
  </w:style>
  <w:style w:type="paragraph" w:styleId="Sadraj1">
    <w:name w:val="toc 1"/>
    <w:basedOn w:val="Normal"/>
    <w:next w:val="Normal"/>
    <w:autoRedefine/>
    <w:uiPriority w:val="39"/>
    <w:unhideWhenUsed/>
    <w:qFormat/>
    <w:rsid w:val="00662C93"/>
    <w:pPr>
      <w:tabs>
        <w:tab w:val="right" w:leader="dot" w:pos="9062"/>
      </w:tabs>
      <w:spacing w:after="100"/>
    </w:pPr>
    <w:rPr>
      <w:rFonts w:ascii="Calibri" w:eastAsia="Times New Roman" w:hAnsi="Calibri" w:cs="Times New Roman"/>
      <w:noProof/>
      <w:sz w:val="24"/>
      <w:szCs w:val="24"/>
    </w:rPr>
  </w:style>
  <w:style w:type="paragraph" w:styleId="Sadraj3">
    <w:name w:val="toc 3"/>
    <w:basedOn w:val="Normal"/>
    <w:next w:val="Normal"/>
    <w:autoRedefine/>
    <w:uiPriority w:val="39"/>
    <w:unhideWhenUsed/>
    <w:qFormat/>
    <w:rsid w:val="00662C93"/>
    <w:pPr>
      <w:spacing w:after="100"/>
      <w:ind w:left="440"/>
    </w:pPr>
    <w:rPr>
      <w:rFonts w:ascii="Calibri" w:eastAsia="Times New Roman" w:hAnsi="Calibri" w:cs="Times New Roman"/>
    </w:rPr>
  </w:style>
  <w:style w:type="character" w:styleId="Hiperveza">
    <w:name w:val="Hyperlink"/>
    <w:uiPriority w:val="99"/>
    <w:unhideWhenUsed/>
    <w:rsid w:val="00662C93"/>
    <w:rPr>
      <w:color w:val="0000FF"/>
      <w:u w:val="single"/>
    </w:rPr>
  </w:style>
  <w:style w:type="paragraph" w:customStyle="1" w:styleId="Stil2">
    <w:name w:val="Stil2"/>
    <w:basedOn w:val="Normal"/>
    <w:link w:val="Stil2Char"/>
    <w:qFormat/>
    <w:rsid w:val="00662C93"/>
    <w:pPr>
      <w:spacing w:after="0" w:line="240" w:lineRule="auto"/>
      <w:jc w:val="both"/>
    </w:pPr>
    <w:rPr>
      <w:rFonts w:ascii="Times New Roman" w:eastAsia="Times New Roman" w:hAnsi="Times New Roman" w:cs="Times New Roman"/>
      <w:b/>
      <w:sz w:val="24"/>
      <w:szCs w:val="24"/>
      <w:u w:val="single"/>
      <w:lang w:eastAsia="hr-HR"/>
    </w:rPr>
  </w:style>
  <w:style w:type="character" w:customStyle="1" w:styleId="Stil2Char">
    <w:name w:val="Stil2 Char"/>
    <w:link w:val="Stil2"/>
    <w:rsid w:val="00662C93"/>
    <w:rPr>
      <w:rFonts w:ascii="Times New Roman" w:eastAsia="Times New Roman" w:hAnsi="Times New Roman" w:cs="Times New Roman"/>
      <w:b/>
      <w:sz w:val="24"/>
      <w:szCs w:val="24"/>
      <w:u w:val="single"/>
      <w:lang w:eastAsia="hr-HR"/>
    </w:rPr>
  </w:style>
  <w:style w:type="paragraph" w:styleId="Tekstfusnote">
    <w:name w:val="footnote text"/>
    <w:aliases w:val=" Char,Char"/>
    <w:basedOn w:val="Normal"/>
    <w:link w:val="TekstfusnoteChar"/>
    <w:unhideWhenUsed/>
    <w:rsid w:val="00662C93"/>
    <w:pPr>
      <w:spacing w:after="0" w:line="240" w:lineRule="auto"/>
    </w:pPr>
    <w:rPr>
      <w:rFonts w:ascii="Times New Roman" w:eastAsia="Times New Roman" w:hAnsi="Times New Roman" w:cs="Times New Roman"/>
      <w:sz w:val="20"/>
      <w:szCs w:val="20"/>
      <w:lang w:eastAsia="hr-HR"/>
    </w:rPr>
  </w:style>
  <w:style w:type="character" w:customStyle="1" w:styleId="TekstfusnoteChar">
    <w:name w:val="Tekst fusnote Char"/>
    <w:aliases w:val=" Char Char,Char Char"/>
    <w:basedOn w:val="Zadanifontodlomka"/>
    <w:link w:val="Tekstfusnote"/>
    <w:rsid w:val="00662C93"/>
    <w:rPr>
      <w:rFonts w:ascii="Times New Roman" w:eastAsia="Times New Roman" w:hAnsi="Times New Roman" w:cs="Times New Roman"/>
      <w:sz w:val="20"/>
      <w:szCs w:val="20"/>
      <w:lang w:eastAsia="hr-HR"/>
    </w:rPr>
  </w:style>
  <w:style w:type="character" w:styleId="Referencafusnote">
    <w:name w:val="footnote reference"/>
    <w:unhideWhenUsed/>
    <w:rsid w:val="00662C93"/>
    <w:rPr>
      <w:vertAlign w:val="superscript"/>
    </w:rPr>
  </w:style>
  <w:style w:type="paragraph" w:customStyle="1" w:styleId="Stil1">
    <w:name w:val="Stil1"/>
    <w:basedOn w:val="Normal"/>
    <w:link w:val="Stil1Char"/>
    <w:qFormat/>
    <w:rsid w:val="00662C93"/>
    <w:pPr>
      <w:spacing w:after="0" w:line="240" w:lineRule="auto"/>
    </w:pPr>
    <w:rPr>
      <w:rFonts w:ascii="Times New Roman" w:eastAsia="Times New Roman" w:hAnsi="Times New Roman" w:cs="Times New Roman"/>
      <w:b/>
      <w:sz w:val="32"/>
      <w:szCs w:val="32"/>
      <w:u w:val="single"/>
      <w:lang w:eastAsia="hr-HR"/>
    </w:rPr>
  </w:style>
  <w:style w:type="character" w:customStyle="1" w:styleId="Stil1Char">
    <w:name w:val="Stil1 Char"/>
    <w:link w:val="Stil1"/>
    <w:rsid w:val="00662C93"/>
    <w:rPr>
      <w:rFonts w:ascii="Times New Roman" w:eastAsia="Times New Roman" w:hAnsi="Times New Roman" w:cs="Times New Roman"/>
      <w:b/>
      <w:sz w:val="32"/>
      <w:szCs w:val="32"/>
      <w:u w:val="single"/>
      <w:lang w:eastAsia="hr-HR"/>
    </w:rPr>
  </w:style>
  <w:style w:type="paragraph" w:styleId="Tekstbalonia">
    <w:name w:val="Balloon Text"/>
    <w:basedOn w:val="Normal"/>
    <w:link w:val="TekstbaloniaChar"/>
    <w:semiHidden/>
    <w:unhideWhenUsed/>
    <w:rsid w:val="00662C93"/>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semiHidden/>
    <w:rsid w:val="00662C93"/>
    <w:rPr>
      <w:rFonts w:ascii="Tahoma" w:eastAsia="Times New Roman" w:hAnsi="Tahoma" w:cs="Tahoma"/>
      <w:sz w:val="16"/>
      <w:szCs w:val="16"/>
      <w:lang w:eastAsia="hr-HR"/>
    </w:rPr>
  </w:style>
  <w:style w:type="paragraph" w:customStyle="1" w:styleId="Stil3">
    <w:name w:val="Stil3"/>
    <w:basedOn w:val="Normal"/>
    <w:link w:val="Stil3Char"/>
    <w:qFormat/>
    <w:rsid w:val="00662C93"/>
    <w:pPr>
      <w:spacing w:after="0" w:line="240" w:lineRule="auto"/>
    </w:pPr>
    <w:rPr>
      <w:rFonts w:ascii="Times New Roman" w:eastAsia="Times New Roman" w:hAnsi="Times New Roman" w:cs="Times New Roman"/>
      <w:b/>
      <w:sz w:val="24"/>
      <w:szCs w:val="24"/>
      <w:u w:val="single"/>
      <w:lang w:eastAsia="hr-HR"/>
    </w:rPr>
  </w:style>
  <w:style w:type="character" w:customStyle="1" w:styleId="Stil3Char">
    <w:name w:val="Stil3 Char"/>
    <w:link w:val="Stil3"/>
    <w:rsid w:val="00662C93"/>
    <w:rPr>
      <w:rFonts w:ascii="Times New Roman" w:eastAsia="Times New Roman" w:hAnsi="Times New Roman" w:cs="Times New Roman"/>
      <w:b/>
      <w:sz w:val="24"/>
      <w:szCs w:val="24"/>
      <w:u w:val="single"/>
      <w:lang w:eastAsia="hr-HR"/>
    </w:rPr>
  </w:style>
  <w:style w:type="character" w:customStyle="1" w:styleId="T-98-2Char">
    <w:name w:val="T-9/8-2 Char"/>
    <w:link w:val="T-98-2"/>
    <w:rsid w:val="00662C93"/>
    <w:rPr>
      <w:rFonts w:ascii="Times-NewRoman" w:eastAsia="Times New Roman" w:hAnsi="Times-NewRoman" w:cs="Times New Roman"/>
      <w:sz w:val="19"/>
      <w:szCs w:val="20"/>
      <w:lang w:val="en-GB"/>
    </w:rPr>
  </w:style>
  <w:style w:type="paragraph" w:styleId="Tijeloteksta2">
    <w:name w:val="Body Text 2"/>
    <w:basedOn w:val="Normal"/>
    <w:link w:val="Tijeloteksta2Char"/>
    <w:rsid w:val="00662C93"/>
    <w:pPr>
      <w:tabs>
        <w:tab w:val="left" w:pos="9000"/>
      </w:tabs>
      <w:spacing w:after="0" w:line="240" w:lineRule="auto"/>
      <w:jc w:val="both"/>
    </w:pPr>
    <w:rPr>
      <w:rFonts w:ascii="Times New Roman" w:eastAsia="Times New Roman" w:hAnsi="Times New Roman" w:cs="Times New Roman"/>
      <w:sz w:val="24"/>
      <w:szCs w:val="24"/>
      <w:lang w:eastAsia="hr-HR"/>
    </w:rPr>
  </w:style>
  <w:style w:type="character" w:customStyle="1" w:styleId="Tijeloteksta2Char">
    <w:name w:val="Tijelo teksta 2 Char"/>
    <w:basedOn w:val="Zadanifontodlomka"/>
    <w:link w:val="Tijeloteksta2"/>
    <w:rsid w:val="00662C93"/>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662C93"/>
    <w:pPr>
      <w:spacing w:after="0" w:line="240" w:lineRule="auto"/>
      <w:ind w:left="708"/>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662C93"/>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uiPriority w:val="99"/>
    <w:rsid w:val="00662C93"/>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662C93"/>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662C93"/>
    <w:rPr>
      <w:rFonts w:ascii="Times New Roman" w:eastAsia="Times New Roman" w:hAnsi="Times New Roman" w:cs="Times New Roman"/>
      <w:sz w:val="24"/>
      <w:szCs w:val="24"/>
      <w:lang w:eastAsia="hr-HR"/>
    </w:rPr>
  </w:style>
  <w:style w:type="paragraph" w:styleId="Podnaslov">
    <w:name w:val="Subtitle"/>
    <w:basedOn w:val="Normal"/>
    <w:next w:val="Normal"/>
    <w:link w:val="PodnaslovChar"/>
    <w:uiPriority w:val="11"/>
    <w:qFormat/>
    <w:rsid w:val="00662C93"/>
    <w:pPr>
      <w:spacing w:after="60" w:line="240" w:lineRule="auto"/>
      <w:jc w:val="center"/>
      <w:outlineLvl w:val="1"/>
    </w:pPr>
    <w:rPr>
      <w:rFonts w:ascii="Cambria" w:eastAsia="Times New Roman" w:hAnsi="Cambria" w:cs="Times New Roman"/>
      <w:sz w:val="24"/>
      <w:szCs w:val="24"/>
      <w:lang w:eastAsia="hr-HR"/>
    </w:rPr>
  </w:style>
  <w:style w:type="character" w:customStyle="1" w:styleId="PodnaslovChar">
    <w:name w:val="Podnaslov Char"/>
    <w:basedOn w:val="Zadanifontodlomka"/>
    <w:link w:val="Podnaslov"/>
    <w:uiPriority w:val="11"/>
    <w:rsid w:val="00662C93"/>
    <w:rPr>
      <w:rFonts w:ascii="Cambria" w:eastAsia="Times New Roman" w:hAnsi="Cambria" w:cs="Times New Roman"/>
      <w:sz w:val="24"/>
      <w:szCs w:val="24"/>
      <w:lang w:eastAsia="hr-HR"/>
    </w:rPr>
  </w:style>
  <w:style w:type="paragraph" w:styleId="TOCNaslov">
    <w:name w:val="TOC Heading"/>
    <w:basedOn w:val="Naslov1"/>
    <w:next w:val="Normal"/>
    <w:uiPriority w:val="39"/>
    <w:qFormat/>
    <w:rsid w:val="00662C93"/>
    <w:pPr>
      <w:keepLines/>
      <w:spacing w:before="480" w:line="276" w:lineRule="auto"/>
      <w:jc w:val="left"/>
      <w:outlineLvl w:val="9"/>
    </w:pPr>
    <w:rPr>
      <w:rFonts w:ascii="Cambria" w:hAnsi="Cambria"/>
      <w:color w:val="365F91"/>
      <w:sz w:val="28"/>
      <w:szCs w:val="28"/>
      <w:lang w:eastAsia="en-US"/>
    </w:rPr>
  </w:style>
  <w:style w:type="character" w:customStyle="1" w:styleId="f9">
    <w:name w:val="f9"/>
    <w:basedOn w:val="Zadanifontodlomka"/>
    <w:rsid w:val="00662C93"/>
  </w:style>
  <w:style w:type="paragraph" w:styleId="StandardWeb">
    <w:name w:val="Normal (Web)"/>
    <w:basedOn w:val="Normal"/>
    <w:uiPriority w:val="99"/>
    <w:semiHidden/>
    <w:unhideWhenUsed/>
    <w:rsid w:val="00662C9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CharChar">
    <w:name w:val="T-9/8-2 Char Char"/>
    <w:basedOn w:val="Normal"/>
    <w:link w:val="T-98-2CharCharChar"/>
    <w:rsid w:val="00662C93"/>
    <w:pPr>
      <w:widowControl w:val="0"/>
      <w:tabs>
        <w:tab w:val="left" w:pos="2153"/>
      </w:tabs>
      <w:spacing w:after="43" w:line="240" w:lineRule="auto"/>
      <w:ind w:firstLine="342"/>
      <w:jc w:val="both"/>
    </w:pPr>
    <w:rPr>
      <w:rFonts w:ascii="Times-NewRoman" w:eastAsia="Times New Roman" w:hAnsi="Times-NewRoman" w:cs="Times New Roman"/>
      <w:sz w:val="19"/>
      <w:szCs w:val="20"/>
      <w:lang w:val="en-GB"/>
    </w:rPr>
  </w:style>
  <w:style w:type="character" w:customStyle="1" w:styleId="T-98-2CharCharChar">
    <w:name w:val="T-9/8-2 Char Char Char"/>
    <w:link w:val="T-98-2CharChar"/>
    <w:rsid w:val="00662C93"/>
    <w:rPr>
      <w:rFonts w:ascii="Times-NewRoman" w:eastAsia="Times New Roman" w:hAnsi="Times-NewRoman" w:cs="Times New Roman"/>
      <w:sz w:val="19"/>
      <w:szCs w:val="20"/>
      <w:lang w:val="en-GB"/>
    </w:rPr>
  </w:style>
  <w:style w:type="character" w:customStyle="1" w:styleId="apple-style-span">
    <w:name w:val="apple-style-span"/>
    <w:basedOn w:val="Zadanifontodlomka"/>
    <w:rsid w:val="00662C93"/>
  </w:style>
  <w:style w:type="paragraph" w:styleId="Tijeloteksta3">
    <w:name w:val="Body Text 3"/>
    <w:basedOn w:val="Normal"/>
    <w:link w:val="Tijeloteksta3Char"/>
    <w:rsid w:val="00662C93"/>
    <w:pPr>
      <w:spacing w:after="120" w:line="240" w:lineRule="auto"/>
    </w:pPr>
    <w:rPr>
      <w:rFonts w:ascii="Arial" w:eastAsia="Times New Roman" w:hAnsi="Arial" w:cs="Times New Roman"/>
      <w:sz w:val="16"/>
      <w:szCs w:val="16"/>
    </w:rPr>
  </w:style>
  <w:style w:type="character" w:customStyle="1" w:styleId="Tijeloteksta3Char">
    <w:name w:val="Tijelo teksta 3 Char"/>
    <w:basedOn w:val="Zadanifontodlomka"/>
    <w:link w:val="Tijeloteksta3"/>
    <w:rsid w:val="00662C93"/>
    <w:rPr>
      <w:rFonts w:ascii="Arial" w:eastAsia="Times New Roman" w:hAnsi="Arial" w:cs="Times New Roman"/>
      <w:sz w:val="16"/>
      <w:szCs w:val="16"/>
    </w:rPr>
  </w:style>
  <w:style w:type="paragraph" w:styleId="Tijeloteksta">
    <w:name w:val="Body Text"/>
    <w:basedOn w:val="Normal"/>
    <w:link w:val="TijelotekstaChar"/>
    <w:rsid w:val="00662C93"/>
    <w:pPr>
      <w:spacing w:after="120" w:line="240" w:lineRule="auto"/>
    </w:pPr>
    <w:rPr>
      <w:rFonts w:ascii="Arial" w:eastAsia="Times New Roman" w:hAnsi="Arial" w:cs="Times New Roman"/>
    </w:rPr>
  </w:style>
  <w:style w:type="character" w:customStyle="1" w:styleId="TijelotekstaChar">
    <w:name w:val="Tijelo teksta Char"/>
    <w:basedOn w:val="Zadanifontodlomka"/>
    <w:link w:val="Tijeloteksta"/>
    <w:rsid w:val="00662C93"/>
    <w:rPr>
      <w:rFonts w:ascii="Arial" w:eastAsia="Times New Roman" w:hAnsi="Arial" w:cs="Times New Roman"/>
    </w:rPr>
  </w:style>
  <w:style w:type="paragraph" w:styleId="Opisslike">
    <w:name w:val="caption"/>
    <w:basedOn w:val="Normal"/>
    <w:next w:val="Normal"/>
    <w:qFormat/>
    <w:rsid w:val="00662C93"/>
    <w:pPr>
      <w:spacing w:after="0" w:line="240" w:lineRule="auto"/>
    </w:pPr>
    <w:rPr>
      <w:rFonts w:ascii="Arial" w:eastAsia="Times New Roman" w:hAnsi="Arial" w:cs="Times New Roman"/>
      <w:b/>
      <w:bCs/>
      <w:sz w:val="20"/>
      <w:szCs w:val="20"/>
    </w:rPr>
  </w:style>
  <w:style w:type="character" w:styleId="Brojstranice">
    <w:name w:val="page number"/>
    <w:basedOn w:val="Zadanifontodlomka"/>
    <w:rsid w:val="00662C93"/>
  </w:style>
  <w:style w:type="paragraph" w:customStyle="1" w:styleId="Tijeloteksta-uvlaka31">
    <w:name w:val="Tijelo teksta - uvlaka 31"/>
    <w:aliases w:val=" uvlaka 3"/>
    <w:basedOn w:val="Normal"/>
    <w:rsid w:val="00662C93"/>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val="en-US" w:eastAsia="hr-HR"/>
    </w:rPr>
  </w:style>
  <w:style w:type="paragraph" w:styleId="Obinitekst">
    <w:name w:val="Plain Text"/>
    <w:basedOn w:val="Normal"/>
    <w:link w:val="ObinitekstChar"/>
    <w:rsid w:val="00662C93"/>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US" w:eastAsia="hr-HR"/>
    </w:rPr>
  </w:style>
  <w:style w:type="character" w:customStyle="1" w:styleId="ObinitekstChar">
    <w:name w:val="Obični tekst Char"/>
    <w:basedOn w:val="Zadanifontodlomka"/>
    <w:link w:val="Obinitekst"/>
    <w:rsid w:val="00662C93"/>
    <w:rPr>
      <w:rFonts w:ascii="Courier New" w:eastAsia="Times New Roman" w:hAnsi="Courier New" w:cs="Times New Roman"/>
      <w:sz w:val="20"/>
      <w:szCs w:val="20"/>
      <w:lang w:val="en-US" w:eastAsia="hr-HR"/>
    </w:rPr>
  </w:style>
  <w:style w:type="paragraph" w:styleId="Uvuenotijeloteksta">
    <w:name w:val="Body Text Indent"/>
    <w:basedOn w:val="Normal"/>
    <w:link w:val="UvuenotijelotekstaChar"/>
    <w:uiPriority w:val="99"/>
    <w:semiHidden/>
    <w:unhideWhenUsed/>
    <w:rsid w:val="00662C93"/>
    <w:pPr>
      <w:spacing w:after="120"/>
      <w:ind w:left="283"/>
    </w:pPr>
    <w:rPr>
      <w:rFonts w:ascii="Calibri" w:eastAsia="Calibri" w:hAnsi="Calibri" w:cs="Times New Roman"/>
    </w:rPr>
  </w:style>
  <w:style w:type="character" w:customStyle="1" w:styleId="UvuenotijelotekstaChar">
    <w:name w:val="Uvučeno tijelo teksta Char"/>
    <w:basedOn w:val="Zadanifontodlomka"/>
    <w:link w:val="Uvuenotijeloteksta"/>
    <w:uiPriority w:val="99"/>
    <w:semiHidden/>
    <w:rsid w:val="00662C93"/>
    <w:rPr>
      <w:rFonts w:ascii="Calibri" w:eastAsia="Calibri" w:hAnsi="Calibri" w:cs="Times New Roman"/>
    </w:rPr>
  </w:style>
  <w:style w:type="paragraph" w:customStyle="1" w:styleId="BodyTextIndent21">
    <w:name w:val="Body Text Indent 21"/>
    <w:basedOn w:val="Normal"/>
    <w:rsid w:val="00662C93"/>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val="en-GB" w:eastAsia="hr-HR"/>
    </w:rPr>
  </w:style>
  <w:style w:type="paragraph" w:styleId="Bezproreda">
    <w:name w:val="No Spacing"/>
    <w:link w:val="BezproredaChar"/>
    <w:uiPriority w:val="1"/>
    <w:qFormat/>
    <w:rsid w:val="00662C93"/>
    <w:pPr>
      <w:spacing w:after="0" w:line="240" w:lineRule="auto"/>
    </w:pPr>
    <w:rPr>
      <w:rFonts w:ascii="Calibri" w:eastAsia="Calibri" w:hAnsi="Calibri" w:cs="Times New Roman"/>
    </w:rPr>
  </w:style>
  <w:style w:type="character" w:customStyle="1" w:styleId="Stil2CharChar">
    <w:name w:val="Stil2 Char Char"/>
    <w:rsid w:val="00662C93"/>
    <w:rPr>
      <w:b/>
      <w:sz w:val="24"/>
      <w:szCs w:val="24"/>
      <w:u w:val="single"/>
    </w:rPr>
  </w:style>
  <w:style w:type="character" w:customStyle="1" w:styleId="BezproredaChar">
    <w:name w:val="Bez proreda Char"/>
    <w:link w:val="Bezproreda"/>
    <w:uiPriority w:val="1"/>
    <w:rsid w:val="00662C93"/>
    <w:rPr>
      <w:rFonts w:ascii="Calibri" w:eastAsia="Calibri" w:hAnsi="Calibri" w:cs="Times New Roman"/>
    </w:rPr>
  </w:style>
  <w:style w:type="character" w:customStyle="1" w:styleId="apple-converted-space">
    <w:name w:val="apple-converted-space"/>
    <w:basedOn w:val="Zadanifontodlomka"/>
    <w:rsid w:val="00662C93"/>
  </w:style>
  <w:style w:type="paragraph" w:customStyle="1" w:styleId="Bezproreda1">
    <w:name w:val="Bez proreda1"/>
    <w:link w:val="BezproredaChar1"/>
    <w:qFormat/>
    <w:rsid w:val="00662C93"/>
    <w:pPr>
      <w:spacing w:after="0" w:line="240" w:lineRule="auto"/>
    </w:pPr>
    <w:rPr>
      <w:rFonts w:ascii="Calibri" w:eastAsia="Times New Roman" w:hAnsi="Calibri" w:cs="Times New Roman"/>
    </w:rPr>
  </w:style>
  <w:style w:type="character" w:customStyle="1" w:styleId="BezproredaChar1">
    <w:name w:val="Bez proreda Char1"/>
    <w:link w:val="Bezproreda1"/>
    <w:rsid w:val="00662C93"/>
    <w:rPr>
      <w:rFonts w:ascii="Calibri" w:eastAsia="Times New Roman" w:hAnsi="Calibri" w:cs="Times New Roman"/>
    </w:rPr>
  </w:style>
  <w:style w:type="table" w:styleId="Reetkatablice">
    <w:name w:val="Table Grid"/>
    <w:basedOn w:val="Obinatablica"/>
    <w:uiPriority w:val="59"/>
    <w:rsid w:val="00662C93"/>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tekst">
    <w:name w:val="Tabela tekst"/>
    <w:basedOn w:val="Normal"/>
    <w:rsid w:val="00662C93"/>
    <w:pPr>
      <w:keepNext/>
      <w:spacing w:after="0" w:line="300" w:lineRule="exact"/>
      <w:jc w:val="center"/>
    </w:pPr>
    <w:rPr>
      <w:rFonts w:ascii="Arial" w:eastAsia="Times New Roman" w:hAnsi="Arial" w:cs="Times New Roman"/>
      <w:spacing w:val="10"/>
      <w:sz w:val="20"/>
      <w:szCs w:val="20"/>
      <w:lang w:eastAsia="hr-HR"/>
    </w:rPr>
  </w:style>
  <w:style w:type="character" w:styleId="Naglaeno">
    <w:name w:val="Strong"/>
    <w:uiPriority w:val="22"/>
    <w:qFormat/>
    <w:rsid w:val="00662C93"/>
    <w:rPr>
      <w:b/>
      <w:bCs/>
    </w:rPr>
  </w:style>
  <w:style w:type="paragraph" w:customStyle="1" w:styleId="Default">
    <w:name w:val="Default"/>
    <w:rsid w:val="0027138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662C93"/>
    <w:pPr>
      <w:keepNext/>
      <w:spacing w:after="0" w:line="240" w:lineRule="auto"/>
      <w:jc w:val="center"/>
      <w:outlineLvl w:val="0"/>
    </w:pPr>
    <w:rPr>
      <w:rFonts w:ascii="Times New Roman" w:eastAsia="Times New Roman" w:hAnsi="Times New Roman" w:cs="Times New Roman"/>
      <w:b/>
      <w:bCs/>
      <w:sz w:val="48"/>
      <w:szCs w:val="24"/>
      <w:lang w:eastAsia="hr-HR"/>
    </w:rPr>
  </w:style>
  <w:style w:type="paragraph" w:styleId="Naslov2">
    <w:name w:val="heading 2"/>
    <w:aliases w:val="He˱ding 2"/>
    <w:basedOn w:val="Normal"/>
    <w:next w:val="Normal"/>
    <w:link w:val="Naslov2Char"/>
    <w:qFormat/>
    <w:rsid w:val="00662C93"/>
    <w:pPr>
      <w:keepNext/>
      <w:spacing w:after="0" w:line="240" w:lineRule="auto"/>
      <w:outlineLvl w:val="1"/>
    </w:pPr>
    <w:rPr>
      <w:rFonts w:ascii="Times New Roman" w:eastAsia="Times New Roman" w:hAnsi="Times New Roman" w:cs="Times New Roman"/>
      <w:b/>
      <w:sz w:val="24"/>
      <w:szCs w:val="24"/>
      <w:lang w:eastAsia="hr-HR"/>
    </w:rPr>
  </w:style>
  <w:style w:type="paragraph" w:styleId="Naslov3">
    <w:name w:val="heading 3"/>
    <w:basedOn w:val="Normal"/>
    <w:next w:val="Normal"/>
    <w:link w:val="Naslov3Char"/>
    <w:unhideWhenUsed/>
    <w:qFormat/>
    <w:rsid w:val="00662C93"/>
    <w:pPr>
      <w:keepNext/>
      <w:spacing w:before="240" w:after="60" w:line="240" w:lineRule="auto"/>
      <w:outlineLvl w:val="2"/>
    </w:pPr>
    <w:rPr>
      <w:rFonts w:ascii="Cambria" w:eastAsia="Times New Roman" w:hAnsi="Cambria" w:cs="Times New Roman"/>
      <w:b/>
      <w:bCs/>
      <w:sz w:val="26"/>
      <w:szCs w:val="26"/>
      <w:lang w:eastAsia="hr-HR"/>
    </w:rPr>
  </w:style>
  <w:style w:type="paragraph" w:styleId="Naslov4">
    <w:name w:val="heading 4"/>
    <w:basedOn w:val="Normal"/>
    <w:next w:val="Normal"/>
    <w:link w:val="Naslov4Char"/>
    <w:unhideWhenUsed/>
    <w:qFormat/>
    <w:rsid w:val="00662C93"/>
    <w:pPr>
      <w:keepNext/>
      <w:spacing w:before="240" w:after="60" w:line="240" w:lineRule="auto"/>
      <w:outlineLvl w:val="3"/>
    </w:pPr>
    <w:rPr>
      <w:rFonts w:ascii="Calibri" w:eastAsia="Times New Roman" w:hAnsi="Calibri" w:cs="Times New Roman"/>
      <w:b/>
      <w:bCs/>
      <w:sz w:val="28"/>
      <w:szCs w:val="28"/>
      <w:lang w:eastAsia="hr-HR"/>
    </w:rPr>
  </w:style>
  <w:style w:type="paragraph" w:styleId="Naslov5">
    <w:name w:val="heading 5"/>
    <w:basedOn w:val="Normal"/>
    <w:next w:val="Normal"/>
    <w:link w:val="Naslov5Char"/>
    <w:unhideWhenUsed/>
    <w:qFormat/>
    <w:rsid w:val="00662C93"/>
    <w:pPr>
      <w:spacing w:before="240" w:after="60" w:line="240" w:lineRule="auto"/>
      <w:ind w:left="1150" w:hanging="1008"/>
      <w:outlineLvl w:val="4"/>
    </w:pPr>
    <w:rPr>
      <w:rFonts w:ascii="Calibri" w:eastAsia="Times New Roman" w:hAnsi="Calibri" w:cs="Times New Roman"/>
      <w:b/>
      <w:bCs/>
      <w:i/>
      <w:iCs/>
      <w:sz w:val="26"/>
      <w:szCs w:val="26"/>
      <w:lang w:eastAsia="zh-CN"/>
    </w:rPr>
  </w:style>
  <w:style w:type="paragraph" w:styleId="Naslov6">
    <w:name w:val="heading 6"/>
    <w:basedOn w:val="Normal"/>
    <w:next w:val="Normal"/>
    <w:link w:val="Naslov6Char"/>
    <w:unhideWhenUsed/>
    <w:qFormat/>
    <w:rsid w:val="00662C93"/>
    <w:pPr>
      <w:spacing w:before="240" w:after="60" w:line="240" w:lineRule="auto"/>
      <w:ind w:left="1294" w:hanging="1152"/>
      <w:outlineLvl w:val="5"/>
    </w:pPr>
    <w:rPr>
      <w:rFonts w:ascii="Calibri" w:eastAsia="Times New Roman" w:hAnsi="Calibri" w:cs="Times New Roman"/>
      <w:b/>
      <w:bCs/>
      <w:lang w:eastAsia="zh-CN"/>
    </w:rPr>
  </w:style>
  <w:style w:type="paragraph" w:styleId="Naslov7">
    <w:name w:val="heading 7"/>
    <w:basedOn w:val="Normal"/>
    <w:next w:val="Normal"/>
    <w:link w:val="Naslov7Char"/>
    <w:qFormat/>
    <w:rsid w:val="00662C93"/>
    <w:pPr>
      <w:spacing w:before="240" w:after="60" w:line="240" w:lineRule="auto"/>
      <w:outlineLvl w:val="6"/>
    </w:pPr>
    <w:rPr>
      <w:rFonts w:ascii="Calibri" w:eastAsia="Times New Roman" w:hAnsi="Calibri" w:cs="Times New Roman"/>
      <w:sz w:val="24"/>
      <w:szCs w:val="24"/>
      <w:lang w:eastAsia="hr-HR"/>
    </w:rPr>
  </w:style>
  <w:style w:type="paragraph" w:styleId="Naslov8">
    <w:name w:val="heading 8"/>
    <w:basedOn w:val="Normal"/>
    <w:next w:val="Normal"/>
    <w:link w:val="Naslov8Char"/>
    <w:qFormat/>
    <w:rsid w:val="00662C93"/>
    <w:pPr>
      <w:spacing w:before="240" w:after="60"/>
      <w:outlineLvl w:val="7"/>
    </w:pPr>
    <w:rPr>
      <w:rFonts w:ascii="Calibri" w:eastAsia="Times New Roman" w:hAnsi="Calibri" w:cs="Times New Roman"/>
      <w:i/>
      <w:iCs/>
      <w:sz w:val="24"/>
      <w:szCs w:val="24"/>
    </w:rPr>
  </w:style>
  <w:style w:type="paragraph" w:styleId="Naslov9">
    <w:name w:val="heading 9"/>
    <w:basedOn w:val="Normal"/>
    <w:next w:val="Normal"/>
    <w:link w:val="Naslov9Char"/>
    <w:unhideWhenUsed/>
    <w:qFormat/>
    <w:rsid w:val="00662C93"/>
    <w:pPr>
      <w:spacing w:before="240" w:after="60" w:line="240" w:lineRule="auto"/>
      <w:ind w:left="1726" w:hanging="1584"/>
      <w:outlineLvl w:val="8"/>
    </w:pPr>
    <w:rPr>
      <w:rFonts w:ascii="Cambria" w:eastAsia="Times New Roman" w:hAnsi="Cambria" w:cs="Times New Roman"/>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662C93"/>
    <w:rPr>
      <w:rFonts w:ascii="Times New Roman" w:eastAsia="Times New Roman" w:hAnsi="Times New Roman" w:cs="Times New Roman"/>
      <w:b/>
      <w:bCs/>
      <w:sz w:val="48"/>
      <w:szCs w:val="24"/>
      <w:lang w:eastAsia="hr-HR"/>
    </w:rPr>
  </w:style>
  <w:style w:type="character" w:customStyle="1" w:styleId="Naslov2Char">
    <w:name w:val="Naslov 2 Char"/>
    <w:aliases w:val="He˱ding 2 Char"/>
    <w:basedOn w:val="Zadanifontodlomka"/>
    <w:link w:val="Naslov2"/>
    <w:rsid w:val="00662C93"/>
    <w:rPr>
      <w:rFonts w:ascii="Times New Roman" w:eastAsia="Times New Roman" w:hAnsi="Times New Roman" w:cs="Times New Roman"/>
      <w:b/>
      <w:sz w:val="24"/>
      <w:szCs w:val="24"/>
      <w:lang w:eastAsia="hr-HR"/>
    </w:rPr>
  </w:style>
  <w:style w:type="character" w:customStyle="1" w:styleId="Naslov3Char">
    <w:name w:val="Naslov 3 Char"/>
    <w:basedOn w:val="Zadanifontodlomka"/>
    <w:link w:val="Naslov3"/>
    <w:rsid w:val="00662C93"/>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662C93"/>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662C93"/>
    <w:rPr>
      <w:rFonts w:ascii="Calibri" w:eastAsia="Times New Roman" w:hAnsi="Calibri" w:cs="Times New Roman"/>
      <w:b/>
      <w:bCs/>
      <w:i/>
      <w:iCs/>
      <w:sz w:val="26"/>
      <w:szCs w:val="26"/>
      <w:lang w:eastAsia="zh-CN"/>
    </w:rPr>
  </w:style>
  <w:style w:type="character" w:customStyle="1" w:styleId="Naslov6Char">
    <w:name w:val="Naslov 6 Char"/>
    <w:basedOn w:val="Zadanifontodlomka"/>
    <w:link w:val="Naslov6"/>
    <w:rsid w:val="00662C93"/>
    <w:rPr>
      <w:rFonts w:ascii="Calibri" w:eastAsia="Times New Roman" w:hAnsi="Calibri" w:cs="Times New Roman"/>
      <w:b/>
      <w:bCs/>
      <w:lang w:eastAsia="zh-CN"/>
    </w:rPr>
  </w:style>
  <w:style w:type="character" w:customStyle="1" w:styleId="Naslov7Char">
    <w:name w:val="Naslov 7 Char"/>
    <w:basedOn w:val="Zadanifontodlomka"/>
    <w:link w:val="Naslov7"/>
    <w:rsid w:val="00662C93"/>
    <w:rPr>
      <w:rFonts w:ascii="Calibri" w:eastAsia="Times New Roman" w:hAnsi="Calibri" w:cs="Times New Roman"/>
      <w:sz w:val="24"/>
      <w:szCs w:val="24"/>
      <w:lang w:eastAsia="hr-HR"/>
    </w:rPr>
  </w:style>
  <w:style w:type="character" w:customStyle="1" w:styleId="Naslov8Char">
    <w:name w:val="Naslov 8 Char"/>
    <w:basedOn w:val="Zadanifontodlomka"/>
    <w:link w:val="Naslov8"/>
    <w:rsid w:val="00662C93"/>
    <w:rPr>
      <w:rFonts w:ascii="Calibri" w:eastAsia="Times New Roman" w:hAnsi="Calibri" w:cs="Times New Roman"/>
      <w:i/>
      <w:iCs/>
      <w:sz w:val="24"/>
      <w:szCs w:val="24"/>
    </w:rPr>
  </w:style>
  <w:style w:type="character" w:customStyle="1" w:styleId="Naslov9Char">
    <w:name w:val="Naslov 9 Char"/>
    <w:basedOn w:val="Zadanifontodlomka"/>
    <w:link w:val="Naslov9"/>
    <w:rsid w:val="00662C93"/>
    <w:rPr>
      <w:rFonts w:ascii="Cambria" w:eastAsia="Times New Roman" w:hAnsi="Cambria" w:cs="Times New Roman"/>
      <w:lang w:eastAsia="zh-CN"/>
    </w:rPr>
  </w:style>
  <w:style w:type="numbering" w:customStyle="1" w:styleId="Bezpopisa1">
    <w:name w:val="Bez popisa1"/>
    <w:next w:val="Bezpopisa"/>
    <w:uiPriority w:val="99"/>
    <w:semiHidden/>
    <w:unhideWhenUsed/>
    <w:rsid w:val="00662C93"/>
  </w:style>
  <w:style w:type="paragraph" w:styleId="Sadraj2">
    <w:name w:val="toc 2"/>
    <w:basedOn w:val="Normal"/>
    <w:next w:val="Normal"/>
    <w:autoRedefine/>
    <w:uiPriority w:val="39"/>
    <w:unhideWhenUsed/>
    <w:qFormat/>
    <w:rsid w:val="00662C93"/>
    <w:pPr>
      <w:tabs>
        <w:tab w:val="right" w:leader="dot" w:pos="9062"/>
      </w:tabs>
      <w:spacing w:after="100"/>
      <w:ind w:left="220"/>
    </w:pPr>
    <w:rPr>
      <w:rFonts w:ascii="Times New Roman" w:eastAsia="Times New Roman" w:hAnsi="Times New Roman" w:cs="Times New Roman"/>
      <w:noProof/>
    </w:rPr>
  </w:style>
  <w:style w:type="paragraph" w:customStyle="1" w:styleId="T-98-2">
    <w:name w:val="T-9/8-2"/>
    <w:basedOn w:val="Normal"/>
    <w:link w:val="T-98-2Char"/>
    <w:rsid w:val="00662C93"/>
    <w:pPr>
      <w:widowControl w:val="0"/>
      <w:tabs>
        <w:tab w:val="left" w:pos="2153"/>
      </w:tabs>
      <w:spacing w:after="43" w:line="240" w:lineRule="auto"/>
      <w:ind w:firstLine="342"/>
      <w:jc w:val="both"/>
    </w:pPr>
    <w:rPr>
      <w:rFonts w:ascii="Times-NewRoman" w:eastAsia="Times New Roman" w:hAnsi="Times-NewRoman" w:cs="Times New Roman"/>
      <w:sz w:val="19"/>
      <w:szCs w:val="20"/>
      <w:lang w:val="en-GB"/>
    </w:rPr>
  </w:style>
  <w:style w:type="paragraph" w:styleId="Sadraj1">
    <w:name w:val="toc 1"/>
    <w:basedOn w:val="Normal"/>
    <w:next w:val="Normal"/>
    <w:autoRedefine/>
    <w:uiPriority w:val="39"/>
    <w:unhideWhenUsed/>
    <w:qFormat/>
    <w:rsid w:val="00662C93"/>
    <w:pPr>
      <w:tabs>
        <w:tab w:val="right" w:leader="dot" w:pos="9062"/>
      </w:tabs>
      <w:spacing w:after="100"/>
    </w:pPr>
    <w:rPr>
      <w:rFonts w:ascii="Calibri" w:eastAsia="Times New Roman" w:hAnsi="Calibri" w:cs="Times New Roman"/>
      <w:noProof/>
      <w:sz w:val="24"/>
      <w:szCs w:val="24"/>
    </w:rPr>
  </w:style>
  <w:style w:type="paragraph" w:styleId="Sadraj3">
    <w:name w:val="toc 3"/>
    <w:basedOn w:val="Normal"/>
    <w:next w:val="Normal"/>
    <w:autoRedefine/>
    <w:uiPriority w:val="39"/>
    <w:unhideWhenUsed/>
    <w:qFormat/>
    <w:rsid w:val="00662C93"/>
    <w:pPr>
      <w:spacing w:after="100"/>
      <w:ind w:left="440"/>
    </w:pPr>
    <w:rPr>
      <w:rFonts w:ascii="Calibri" w:eastAsia="Times New Roman" w:hAnsi="Calibri" w:cs="Times New Roman"/>
    </w:rPr>
  </w:style>
  <w:style w:type="character" w:styleId="Hiperveza">
    <w:name w:val="Hyperlink"/>
    <w:uiPriority w:val="99"/>
    <w:unhideWhenUsed/>
    <w:rsid w:val="00662C93"/>
    <w:rPr>
      <w:color w:val="0000FF"/>
      <w:u w:val="single"/>
    </w:rPr>
  </w:style>
  <w:style w:type="paragraph" w:customStyle="1" w:styleId="Stil2">
    <w:name w:val="Stil2"/>
    <w:basedOn w:val="Normal"/>
    <w:link w:val="Stil2Char"/>
    <w:qFormat/>
    <w:rsid w:val="00662C93"/>
    <w:pPr>
      <w:spacing w:after="0" w:line="240" w:lineRule="auto"/>
      <w:jc w:val="both"/>
    </w:pPr>
    <w:rPr>
      <w:rFonts w:ascii="Times New Roman" w:eastAsia="Times New Roman" w:hAnsi="Times New Roman" w:cs="Times New Roman"/>
      <w:b/>
      <w:sz w:val="24"/>
      <w:szCs w:val="24"/>
      <w:u w:val="single"/>
      <w:lang w:eastAsia="hr-HR"/>
    </w:rPr>
  </w:style>
  <w:style w:type="character" w:customStyle="1" w:styleId="Stil2Char">
    <w:name w:val="Stil2 Char"/>
    <w:link w:val="Stil2"/>
    <w:rsid w:val="00662C93"/>
    <w:rPr>
      <w:rFonts w:ascii="Times New Roman" w:eastAsia="Times New Roman" w:hAnsi="Times New Roman" w:cs="Times New Roman"/>
      <w:b/>
      <w:sz w:val="24"/>
      <w:szCs w:val="24"/>
      <w:u w:val="single"/>
      <w:lang w:eastAsia="hr-HR"/>
    </w:rPr>
  </w:style>
  <w:style w:type="paragraph" w:styleId="Tekstfusnote">
    <w:name w:val="footnote text"/>
    <w:aliases w:val=" Char,Char"/>
    <w:basedOn w:val="Normal"/>
    <w:link w:val="TekstfusnoteChar"/>
    <w:unhideWhenUsed/>
    <w:rsid w:val="00662C93"/>
    <w:pPr>
      <w:spacing w:after="0" w:line="240" w:lineRule="auto"/>
    </w:pPr>
    <w:rPr>
      <w:rFonts w:ascii="Times New Roman" w:eastAsia="Times New Roman" w:hAnsi="Times New Roman" w:cs="Times New Roman"/>
      <w:sz w:val="20"/>
      <w:szCs w:val="20"/>
      <w:lang w:eastAsia="hr-HR"/>
    </w:rPr>
  </w:style>
  <w:style w:type="character" w:customStyle="1" w:styleId="TekstfusnoteChar">
    <w:name w:val="Tekst fusnote Char"/>
    <w:aliases w:val=" Char Char,Char Char"/>
    <w:basedOn w:val="Zadanifontodlomka"/>
    <w:link w:val="Tekstfusnote"/>
    <w:rsid w:val="00662C93"/>
    <w:rPr>
      <w:rFonts w:ascii="Times New Roman" w:eastAsia="Times New Roman" w:hAnsi="Times New Roman" w:cs="Times New Roman"/>
      <w:sz w:val="20"/>
      <w:szCs w:val="20"/>
      <w:lang w:eastAsia="hr-HR"/>
    </w:rPr>
  </w:style>
  <w:style w:type="character" w:styleId="Referencafusnote">
    <w:name w:val="footnote reference"/>
    <w:unhideWhenUsed/>
    <w:rsid w:val="00662C93"/>
    <w:rPr>
      <w:vertAlign w:val="superscript"/>
    </w:rPr>
  </w:style>
  <w:style w:type="paragraph" w:customStyle="1" w:styleId="Stil1">
    <w:name w:val="Stil1"/>
    <w:basedOn w:val="Normal"/>
    <w:link w:val="Stil1Char"/>
    <w:qFormat/>
    <w:rsid w:val="00662C93"/>
    <w:pPr>
      <w:spacing w:after="0" w:line="240" w:lineRule="auto"/>
    </w:pPr>
    <w:rPr>
      <w:rFonts w:ascii="Times New Roman" w:eastAsia="Times New Roman" w:hAnsi="Times New Roman" w:cs="Times New Roman"/>
      <w:b/>
      <w:sz w:val="32"/>
      <w:szCs w:val="32"/>
      <w:u w:val="single"/>
      <w:lang w:eastAsia="hr-HR"/>
    </w:rPr>
  </w:style>
  <w:style w:type="character" w:customStyle="1" w:styleId="Stil1Char">
    <w:name w:val="Stil1 Char"/>
    <w:link w:val="Stil1"/>
    <w:rsid w:val="00662C93"/>
    <w:rPr>
      <w:rFonts w:ascii="Times New Roman" w:eastAsia="Times New Roman" w:hAnsi="Times New Roman" w:cs="Times New Roman"/>
      <w:b/>
      <w:sz w:val="32"/>
      <w:szCs w:val="32"/>
      <w:u w:val="single"/>
      <w:lang w:eastAsia="hr-HR"/>
    </w:rPr>
  </w:style>
  <w:style w:type="paragraph" w:styleId="Tekstbalonia">
    <w:name w:val="Balloon Text"/>
    <w:basedOn w:val="Normal"/>
    <w:link w:val="TekstbaloniaChar"/>
    <w:semiHidden/>
    <w:unhideWhenUsed/>
    <w:rsid w:val="00662C93"/>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semiHidden/>
    <w:rsid w:val="00662C93"/>
    <w:rPr>
      <w:rFonts w:ascii="Tahoma" w:eastAsia="Times New Roman" w:hAnsi="Tahoma" w:cs="Tahoma"/>
      <w:sz w:val="16"/>
      <w:szCs w:val="16"/>
      <w:lang w:eastAsia="hr-HR"/>
    </w:rPr>
  </w:style>
  <w:style w:type="paragraph" w:customStyle="1" w:styleId="Stil3">
    <w:name w:val="Stil3"/>
    <w:basedOn w:val="Normal"/>
    <w:link w:val="Stil3Char"/>
    <w:qFormat/>
    <w:rsid w:val="00662C93"/>
    <w:pPr>
      <w:spacing w:after="0" w:line="240" w:lineRule="auto"/>
    </w:pPr>
    <w:rPr>
      <w:rFonts w:ascii="Times New Roman" w:eastAsia="Times New Roman" w:hAnsi="Times New Roman" w:cs="Times New Roman"/>
      <w:b/>
      <w:sz w:val="24"/>
      <w:szCs w:val="24"/>
      <w:u w:val="single"/>
      <w:lang w:eastAsia="hr-HR"/>
    </w:rPr>
  </w:style>
  <w:style w:type="character" w:customStyle="1" w:styleId="Stil3Char">
    <w:name w:val="Stil3 Char"/>
    <w:link w:val="Stil3"/>
    <w:rsid w:val="00662C93"/>
    <w:rPr>
      <w:rFonts w:ascii="Times New Roman" w:eastAsia="Times New Roman" w:hAnsi="Times New Roman" w:cs="Times New Roman"/>
      <w:b/>
      <w:sz w:val="24"/>
      <w:szCs w:val="24"/>
      <w:u w:val="single"/>
      <w:lang w:eastAsia="hr-HR"/>
    </w:rPr>
  </w:style>
  <w:style w:type="character" w:customStyle="1" w:styleId="T-98-2Char">
    <w:name w:val="T-9/8-2 Char"/>
    <w:link w:val="T-98-2"/>
    <w:rsid w:val="00662C93"/>
    <w:rPr>
      <w:rFonts w:ascii="Times-NewRoman" w:eastAsia="Times New Roman" w:hAnsi="Times-NewRoman" w:cs="Times New Roman"/>
      <w:sz w:val="19"/>
      <w:szCs w:val="20"/>
      <w:lang w:val="en-GB"/>
    </w:rPr>
  </w:style>
  <w:style w:type="paragraph" w:styleId="Tijeloteksta2">
    <w:name w:val="Body Text 2"/>
    <w:basedOn w:val="Normal"/>
    <w:link w:val="Tijeloteksta2Char"/>
    <w:rsid w:val="00662C93"/>
    <w:pPr>
      <w:tabs>
        <w:tab w:val="left" w:pos="9000"/>
      </w:tabs>
      <w:spacing w:after="0" w:line="240" w:lineRule="auto"/>
      <w:jc w:val="both"/>
    </w:pPr>
    <w:rPr>
      <w:rFonts w:ascii="Times New Roman" w:eastAsia="Times New Roman" w:hAnsi="Times New Roman" w:cs="Times New Roman"/>
      <w:sz w:val="24"/>
      <w:szCs w:val="24"/>
      <w:lang w:eastAsia="hr-HR"/>
    </w:rPr>
  </w:style>
  <w:style w:type="character" w:customStyle="1" w:styleId="Tijeloteksta2Char">
    <w:name w:val="Tijelo teksta 2 Char"/>
    <w:basedOn w:val="Zadanifontodlomka"/>
    <w:link w:val="Tijeloteksta2"/>
    <w:rsid w:val="00662C93"/>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662C93"/>
    <w:pPr>
      <w:spacing w:after="0" w:line="240" w:lineRule="auto"/>
      <w:ind w:left="708"/>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662C93"/>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uiPriority w:val="99"/>
    <w:rsid w:val="00662C93"/>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662C93"/>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662C93"/>
    <w:rPr>
      <w:rFonts w:ascii="Times New Roman" w:eastAsia="Times New Roman" w:hAnsi="Times New Roman" w:cs="Times New Roman"/>
      <w:sz w:val="24"/>
      <w:szCs w:val="24"/>
      <w:lang w:eastAsia="hr-HR"/>
    </w:rPr>
  </w:style>
  <w:style w:type="paragraph" w:styleId="Podnaslov">
    <w:name w:val="Subtitle"/>
    <w:basedOn w:val="Normal"/>
    <w:next w:val="Normal"/>
    <w:link w:val="PodnaslovChar"/>
    <w:uiPriority w:val="11"/>
    <w:qFormat/>
    <w:rsid w:val="00662C93"/>
    <w:pPr>
      <w:spacing w:after="60" w:line="240" w:lineRule="auto"/>
      <w:jc w:val="center"/>
      <w:outlineLvl w:val="1"/>
    </w:pPr>
    <w:rPr>
      <w:rFonts w:ascii="Cambria" w:eastAsia="Times New Roman" w:hAnsi="Cambria" w:cs="Times New Roman"/>
      <w:sz w:val="24"/>
      <w:szCs w:val="24"/>
      <w:lang w:eastAsia="hr-HR"/>
    </w:rPr>
  </w:style>
  <w:style w:type="character" w:customStyle="1" w:styleId="PodnaslovChar">
    <w:name w:val="Podnaslov Char"/>
    <w:basedOn w:val="Zadanifontodlomka"/>
    <w:link w:val="Podnaslov"/>
    <w:uiPriority w:val="11"/>
    <w:rsid w:val="00662C93"/>
    <w:rPr>
      <w:rFonts w:ascii="Cambria" w:eastAsia="Times New Roman" w:hAnsi="Cambria" w:cs="Times New Roman"/>
      <w:sz w:val="24"/>
      <w:szCs w:val="24"/>
      <w:lang w:eastAsia="hr-HR"/>
    </w:rPr>
  </w:style>
  <w:style w:type="paragraph" w:styleId="TOCNaslov">
    <w:name w:val="TOC Heading"/>
    <w:basedOn w:val="Naslov1"/>
    <w:next w:val="Normal"/>
    <w:uiPriority w:val="39"/>
    <w:qFormat/>
    <w:rsid w:val="00662C93"/>
    <w:pPr>
      <w:keepLines/>
      <w:spacing w:before="480" w:line="276" w:lineRule="auto"/>
      <w:jc w:val="left"/>
      <w:outlineLvl w:val="9"/>
    </w:pPr>
    <w:rPr>
      <w:rFonts w:ascii="Cambria" w:hAnsi="Cambria"/>
      <w:color w:val="365F91"/>
      <w:sz w:val="28"/>
      <w:szCs w:val="28"/>
      <w:lang w:eastAsia="en-US"/>
    </w:rPr>
  </w:style>
  <w:style w:type="character" w:customStyle="1" w:styleId="f9">
    <w:name w:val="f9"/>
    <w:basedOn w:val="Zadanifontodlomka"/>
    <w:rsid w:val="00662C93"/>
  </w:style>
  <w:style w:type="paragraph" w:styleId="StandardWeb">
    <w:name w:val="Normal (Web)"/>
    <w:basedOn w:val="Normal"/>
    <w:uiPriority w:val="99"/>
    <w:semiHidden/>
    <w:unhideWhenUsed/>
    <w:rsid w:val="00662C9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CharChar">
    <w:name w:val="T-9/8-2 Char Char"/>
    <w:basedOn w:val="Normal"/>
    <w:link w:val="T-98-2CharCharChar"/>
    <w:rsid w:val="00662C93"/>
    <w:pPr>
      <w:widowControl w:val="0"/>
      <w:tabs>
        <w:tab w:val="left" w:pos="2153"/>
      </w:tabs>
      <w:spacing w:after="43" w:line="240" w:lineRule="auto"/>
      <w:ind w:firstLine="342"/>
      <w:jc w:val="both"/>
    </w:pPr>
    <w:rPr>
      <w:rFonts w:ascii="Times-NewRoman" w:eastAsia="Times New Roman" w:hAnsi="Times-NewRoman" w:cs="Times New Roman"/>
      <w:sz w:val="19"/>
      <w:szCs w:val="20"/>
      <w:lang w:val="en-GB"/>
    </w:rPr>
  </w:style>
  <w:style w:type="character" w:customStyle="1" w:styleId="T-98-2CharCharChar">
    <w:name w:val="T-9/8-2 Char Char Char"/>
    <w:link w:val="T-98-2CharChar"/>
    <w:rsid w:val="00662C93"/>
    <w:rPr>
      <w:rFonts w:ascii="Times-NewRoman" w:eastAsia="Times New Roman" w:hAnsi="Times-NewRoman" w:cs="Times New Roman"/>
      <w:sz w:val="19"/>
      <w:szCs w:val="20"/>
      <w:lang w:val="en-GB"/>
    </w:rPr>
  </w:style>
  <w:style w:type="character" w:customStyle="1" w:styleId="apple-style-span">
    <w:name w:val="apple-style-span"/>
    <w:basedOn w:val="Zadanifontodlomka"/>
    <w:rsid w:val="00662C93"/>
  </w:style>
  <w:style w:type="paragraph" w:styleId="Tijeloteksta3">
    <w:name w:val="Body Text 3"/>
    <w:basedOn w:val="Normal"/>
    <w:link w:val="Tijeloteksta3Char"/>
    <w:rsid w:val="00662C93"/>
    <w:pPr>
      <w:spacing w:after="120" w:line="240" w:lineRule="auto"/>
    </w:pPr>
    <w:rPr>
      <w:rFonts w:ascii="Arial" w:eastAsia="Times New Roman" w:hAnsi="Arial" w:cs="Times New Roman"/>
      <w:sz w:val="16"/>
      <w:szCs w:val="16"/>
    </w:rPr>
  </w:style>
  <w:style w:type="character" w:customStyle="1" w:styleId="Tijeloteksta3Char">
    <w:name w:val="Tijelo teksta 3 Char"/>
    <w:basedOn w:val="Zadanifontodlomka"/>
    <w:link w:val="Tijeloteksta3"/>
    <w:rsid w:val="00662C93"/>
    <w:rPr>
      <w:rFonts w:ascii="Arial" w:eastAsia="Times New Roman" w:hAnsi="Arial" w:cs="Times New Roman"/>
      <w:sz w:val="16"/>
      <w:szCs w:val="16"/>
    </w:rPr>
  </w:style>
  <w:style w:type="paragraph" w:styleId="Tijeloteksta">
    <w:name w:val="Body Text"/>
    <w:basedOn w:val="Normal"/>
    <w:link w:val="TijelotekstaChar"/>
    <w:rsid w:val="00662C93"/>
    <w:pPr>
      <w:spacing w:after="120" w:line="240" w:lineRule="auto"/>
    </w:pPr>
    <w:rPr>
      <w:rFonts w:ascii="Arial" w:eastAsia="Times New Roman" w:hAnsi="Arial" w:cs="Times New Roman"/>
    </w:rPr>
  </w:style>
  <w:style w:type="character" w:customStyle="1" w:styleId="TijelotekstaChar">
    <w:name w:val="Tijelo teksta Char"/>
    <w:basedOn w:val="Zadanifontodlomka"/>
    <w:link w:val="Tijeloteksta"/>
    <w:rsid w:val="00662C93"/>
    <w:rPr>
      <w:rFonts w:ascii="Arial" w:eastAsia="Times New Roman" w:hAnsi="Arial" w:cs="Times New Roman"/>
    </w:rPr>
  </w:style>
  <w:style w:type="paragraph" w:styleId="Opisslike">
    <w:name w:val="caption"/>
    <w:basedOn w:val="Normal"/>
    <w:next w:val="Normal"/>
    <w:qFormat/>
    <w:rsid w:val="00662C93"/>
    <w:pPr>
      <w:spacing w:after="0" w:line="240" w:lineRule="auto"/>
    </w:pPr>
    <w:rPr>
      <w:rFonts w:ascii="Arial" w:eastAsia="Times New Roman" w:hAnsi="Arial" w:cs="Times New Roman"/>
      <w:b/>
      <w:bCs/>
      <w:sz w:val="20"/>
      <w:szCs w:val="20"/>
    </w:rPr>
  </w:style>
  <w:style w:type="character" w:styleId="Brojstranice">
    <w:name w:val="page number"/>
    <w:basedOn w:val="Zadanifontodlomka"/>
    <w:rsid w:val="00662C93"/>
  </w:style>
  <w:style w:type="paragraph" w:customStyle="1" w:styleId="Tijeloteksta-uvlaka31">
    <w:name w:val="Tijelo teksta - uvlaka 31"/>
    <w:aliases w:val=" uvlaka 3"/>
    <w:basedOn w:val="Normal"/>
    <w:rsid w:val="00662C93"/>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val="en-US" w:eastAsia="hr-HR"/>
    </w:rPr>
  </w:style>
  <w:style w:type="paragraph" w:styleId="Obinitekst">
    <w:name w:val="Plain Text"/>
    <w:basedOn w:val="Normal"/>
    <w:link w:val="ObinitekstChar"/>
    <w:rsid w:val="00662C93"/>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US" w:eastAsia="hr-HR"/>
    </w:rPr>
  </w:style>
  <w:style w:type="character" w:customStyle="1" w:styleId="ObinitekstChar">
    <w:name w:val="Obični tekst Char"/>
    <w:basedOn w:val="Zadanifontodlomka"/>
    <w:link w:val="Obinitekst"/>
    <w:rsid w:val="00662C93"/>
    <w:rPr>
      <w:rFonts w:ascii="Courier New" w:eastAsia="Times New Roman" w:hAnsi="Courier New" w:cs="Times New Roman"/>
      <w:sz w:val="20"/>
      <w:szCs w:val="20"/>
      <w:lang w:val="en-US" w:eastAsia="hr-HR"/>
    </w:rPr>
  </w:style>
  <w:style w:type="paragraph" w:styleId="Uvuenotijeloteksta">
    <w:name w:val="Body Text Indent"/>
    <w:basedOn w:val="Normal"/>
    <w:link w:val="UvuenotijelotekstaChar"/>
    <w:uiPriority w:val="99"/>
    <w:semiHidden/>
    <w:unhideWhenUsed/>
    <w:rsid w:val="00662C93"/>
    <w:pPr>
      <w:spacing w:after="120"/>
      <w:ind w:left="283"/>
    </w:pPr>
    <w:rPr>
      <w:rFonts w:ascii="Calibri" w:eastAsia="Calibri" w:hAnsi="Calibri" w:cs="Times New Roman"/>
    </w:rPr>
  </w:style>
  <w:style w:type="character" w:customStyle="1" w:styleId="UvuenotijelotekstaChar">
    <w:name w:val="Uvučeno tijelo teksta Char"/>
    <w:basedOn w:val="Zadanifontodlomka"/>
    <w:link w:val="Uvuenotijeloteksta"/>
    <w:uiPriority w:val="99"/>
    <w:semiHidden/>
    <w:rsid w:val="00662C93"/>
    <w:rPr>
      <w:rFonts w:ascii="Calibri" w:eastAsia="Calibri" w:hAnsi="Calibri" w:cs="Times New Roman"/>
    </w:rPr>
  </w:style>
  <w:style w:type="paragraph" w:customStyle="1" w:styleId="BodyTextIndent21">
    <w:name w:val="Body Text Indent 21"/>
    <w:basedOn w:val="Normal"/>
    <w:rsid w:val="00662C93"/>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val="en-GB" w:eastAsia="hr-HR"/>
    </w:rPr>
  </w:style>
  <w:style w:type="paragraph" w:styleId="Bezproreda">
    <w:name w:val="No Spacing"/>
    <w:link w:val="BezproredaChar"/>
    <w:uiPriority w:val="1"/>
    <w:qFormat/>
    <w:rsid w:val="00662C93"/>
    <w:pPr>
      <w:spacing w:after="0" w:line="240" w:lineRule="auto"/>
    </w:pPr>
    <w:rPr>
      <w:rFonts w:ascii="Calibri" w:eastAsia="Calibri" w:hAnsi="Calibri" w:cs="Times New Roman"/>
    </w:rPr>
  </w:style>
  <w:style w:type="character" w:customStyle="1" w:styleId="Stil2CharChar">
    <w:name w:val="Stil2 Char Char"/>
    <w:rsid w:val="00662C93"/>
    <w:rPr>
      <w:b/>
      <w:sz w:val="24"/>
      <w:szCs w:val="24"/>
      <w:u w:val="single"/>
    </w:rPr>
  </w:style>
  <w:style w:type="character" w:customStyle="1" w:styleId="BezproredaChar">
    <w:name w:val="Bez proreda Char"/>
    <w:link w:val="Bezproreda"/>
    <w:uiPriority w:val="1"/>
    <w:rsid w:val="00662C93"/>
    <w:rPr>
      <w:rFonts w:ascii="Calibri" w:eastAsia="Calibri" w:hAnsi="Calibri" w:cs="Times New Roman"/>
    </w:rPr>
  </w:style>
  <w:style w:type="character" w:customStyle="1" w:styleId="apple-converted-space">
    <w:name w:val="apple-converted-space"/>
    <w:basedOn w:val="Zadanifontodlomka"/>
    <w:rsid w:val="00662C93"/>
  </w:style>
  <w:style w:type="paragraph" w:customStyle="1" w:styleId="Bezproreda1">
    <w:name w:val="Bez proreda1"/>
    <w:link w:val="BezproredaChar1"/>
    <w:qFormat/>
    <w:rsid w:val="00662C93"/>
    <w:pPr>
      <w:spacing w:after="0" w:line="240" w:lineRule="auto"/>
    </w:pPr>
    <w:rPr>
      <w:rFonts w:ascii="Calibri" w:eastAsia="Times New Roman" w:hAnsi="Calibri" w:cs="Times New Roman"/>
    </w:rPr>
  </w:style>
  <w:style w:type="character" w:customStyle="1" w:styleId="BezproredaChar1">
    <w:name w:val="Bez proreda Char1"/>
    <w:link w:val="Bezproreda1"/>
    <w:rsid w:val="00662C93"/>
    <w:rPr>
      <w:rFonts w:ascii="Calibri" w:eastAsia="Times New Roman" w:hAnsi="Calibri" w:cs="Times New Roman"/>
    </w:rPr>
  </w:style>
  <w:style w:type="table" w:styleId="Reetkatablice">
    <w:name w:val="Table Grid"/>
    <w:basedOn w:val="Obinatablica"/>
    <w:uiPriority w:val="59"/>
    <w:rsid w:val="00662C93"/>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tekst">
    <w:name w:val="Tabela tekst"/>
    <w:basedOn w:val="Normal"/>
    <w:rsid w:val="00662C93"/>
    <w:pPr>
      <w:keepNext/>
      <w:spacing w:after="0" w:line="300" w:lineRule="exact"/>
      <w:jc w:val="center"/>
    </w:pPr>
    <w:rPr>
      <w:rFonts w:ascii="Arial" w:eastAsia="Times New Roman" w:hAnsi="Arial" w:cs="Times New Roman"/>
      <w:spacing w:val="10"/>
      <w:sz w:val="20"/>
      <w:szCs w:val="20"/>
      <w:lang w:eastAsia="hr-HR"/>
    </w:rPr>
  </w:style>
  <w:style w:type="character" w:styleId="Naglaeno">
    <w:name w:val="Strong"/>
    <w:uiPriority w:val="22"/>
    <w:qFormat/>
    <w:rsid w:val="00662C93"/>
    <w:rPr>
      <w:b/>
      <w:bCs/>
    </w:rPr>
  </w:style>
  <w:style w:type="paragraph" w:customStyle="1" w:styleId="Default">
    <w:name w:val="Default"/>
    <w:rsid w:val="0027138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0408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399">
          <w:marLeft w:val="0"/>
          <w:marRight w:val="0"/>
          <w:marTop w:val="180"/>
          <w:marBottom w:val="300"/>
          <w:divBdr>
            <w:top w:val="none" w:sz="0" w:space="0" w:color="auto"/>
            <w:left w:val="none" w:sz="0" w:space="0" w:color="auto"/>
            <w:bottom w:val="none" w:sz="0" w:space="0" w:color="auto"/>
            <w:right w:val="none" w:sz="0" w:space="0" w:color="auto"/>
          </w:divBdr>
        </w:div>
      </w:divsChild>
    </w:div>
    <w:div w:id="1110320201">
      <w:bodyDiv w:val="1"/>
      <w:marLeft w:val="0"/>
      <w:marRight w:val="0"/>
      <w:marTop w:val="0"/>
      <w:marBottom w:val="0"/>
      <w:divBdr>
        <w:top w:val="none" w:sz="0" w:space="0" w:color="auto"/>
        <w:left w:val="none" w:sz="0" w:space="0" w:color="auto"/>
        <w:bottom w:val="none" w:sz="0" w:space="0" w:color="auto"/>
        <w:right w:val="none" w:sz="0" w:space="0" w:color="auto"/>
      </w:divBdr>
      <w:divsChild>
        <w:div w:id="1364092199">
          <w:marLeft w:val="0"/>
          <w:marRight w:val="0"/>
          <w:marTop w:val="0"/>
          <w:marBottom w:val="0"/>
          <w:divBdr>
            <w:top w:val="none" w:sz="0" w:space="0" w:color="auto"/>
            <w:left w:val="none" w:sz="0" w:space="0" w:color="auto"/>
            <w:bottom w:val="none" w:sz="0" w:space="0" w:color="auto"/>
            <w:right w:val="none" w:sz="0" w:space="0" w:color="auto"/>
          </w:divBdr>
          <w:divsChild>
            <w:div w:id="1048990701">
              <w:marLeft w:val="0"/>
              <w:marRight w:val="0"/>
              <w:marTop w:val="0"/>
              <w:marBottom w:val="0"/>
              <w:divBdr>
                <w:top w:val="none" w:sz="0" w:space="0" w:color="auto"/>
                <w:left w:val="none" w:sz="0" w:space="0" w:color="auto"/>
                <w:bottom w:val="none" w:sz="0" w:space="0" w:color="auto"/>
                <w:right w:val="none" w:sz="0" w:space="0" w:color="auto"/>
              </w:divBdr>
              <w:divsChild>
                <w:div w:id="1442526380">
                  <w:marLeft w:val="0"/>
                  <w:marRight w:val="0"/>
                  <w:marTop w:val="0"/>
                  <w:marBottom w:val="0"/>
                  <w:divBdr>
                    <w:top w:val="none" w:sz="0" w:space="0" w:color="auto"/>
                    <w:left w:val="none" w:sz="0" w:space="0" w:color="auto"/>
                    <w:bottom w:val="single" w:sz="6" w:space="0" w:color="C5C4C2"/>
                    <w:right w:val="none" w:sz="0" w:space="0" w:color="auto"/>
                  </w:divBdr>
                  <w:divsChild>
                    <w:div w:id="1080373674">
                      <w:marLeft w:val="0"/>
                      <w:marRight w:val="0"/>
                      <w:marTop w:val="0"/>
                      <w:marBottom w:val="0"/>
                      <w:divBdr>
                        <w:top w:val="none" w:sz="0" w:space="0" w:color="auto"/>
                        <w:left w:val="none" w:sz="0" w:space="0" w:color="auto"/>
                        <w:bottom w:val="none" w:sz="0" w:space="0" w:color="auto"/>
                        <w:right w:val="none" w:sz="0" w:space="0" w:color="auto"/>
                      </w:divBdr>
                      <w:divsChild>
                        <w:div w:id="1464736551">
                          <w:marLeft w:val="0"/>
                          <w:marRight w:val="0"/>
                          <w:marTop w:val="0"/>
                          <w:marBottom w:val="0"/>
                          <w:divBdr>
                            <w:top w:val="none" w:sz="0" w:space="0" w:color="auto"/>
                            <w:left w:val="none" w:sz="0" w:space="0" w:color="auto"/>
                            <w:bottom w:val="none" w:sz="0" w:space="0" w:color="auto"/>
                            <w:right w:val="none" w:sz="0" w:space="0" w:color="auto"/>
                          </w:divBdr>
                          <w:divsChild>
                            <w:div w:id="5374164">
                              <w:marLeft w:val="0"/>
                              <w:marRight w:val="0"/>
                              <w:marTop w:val="0"/>
                              <w:marBottom w:val="0"/>
                              <w:divBdr>
                                <w:top w:val="none" w:sz="0" w:space="0" w:color="auto"/>
                                <w:left w:val="none" w:sz="0" w:space="0" w:color="auto"/>
                                <w:bottom w:val="none" w:sz="0" w:space="0" w:color="auto"/>
                                <w:right w:val="none" w:sz="0" w:space="0" w:color="auto"/>
                              </w:divBdr>
                              <w:divsChild>
                                <w:div w:id="2043820096">
                                  <w:marLeft w:val="0"/>
                                  <w:marRight w:val="0"/>
                                  <w:marTop w:val="0"/>
                                  <w:marBottom w:val="0"/>
                                  <w:divBdr>
                                    <w:top w:val="none" w:sz="0" w:space="0" w:color="auto"/>
                                    <w:left w:val="none" w:sz="0" w:space="0" w:color="auto"/>
                                    <w:bottom w:val="none" w:sz="0" w:space="0" w:color="auto"/>
                                    <w:right w:val="none" w:sz="0" w:space="0" w:color="auto"/>
                                  </w:divBdr>
                                  <w:divsChild>
                                    <w:div w:id="79490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HP\AppData\Roaming\Microsoft\Word\Plan_ZIS_VRGORAC301533781867837367\Prilozi\Prilog31.docx" TargetMode="External"/><Relationship Id="rId117" Type="http://schemas.openxmlformats.org/officeDocument/2006/relationships/hyperlink" Target="../../../../../../../HP/AppData/Roaming/Microsoft/Word/Plan_ZIS_VRGORAC301533781867837367/Prilozi/Prilog23.docx" TargetMode="External"/><Relationship Id="rId21" Type="http://schemas.openxmlformats.org/officeDocument/2006/relationships/hyperlink" Target="../../../../../../../HP/AppData/Roaming/Microsoft/Word/Plan_ZIS_VRGORAC301533781867837367/Prilozi/Prilog04.docx" TargetMode="External"/><Relationship Id="rId42" Type="http://schemas.openxmlformats.org/officeDocument/2006/relationships/hyperlink" Target="../../../../../HP/AppData/Roaming/Microsoft/Word/Plan_ZIS_VRGORAC301533781867837367/Prilozi/Prilog02.docx" TargetMode="External"/><Relationship Id="rId47" Type="http://schemas.openxmlformats.org/officeDocument/2006/relationships/hyperlink" Target="file:///C:\Users\HP\AppData\Roaming\Microsoft\Word\Plan_ZIS_VRGORAC301533781867837367\Prilozi\Prilog01_2.docx" TargetMode="External"/><Relationship Id="rId63" Type="http://schemas.openxmlformats.org/officeDocument/2006/relationships/hyperlink" Target="../../../../../../../HP/AppData/Roaming/Microsoft/Word/Plan_ZIS_VRGORAC301533781867837367/Prilozi/Prilog06_1.docx" TargetMode="External"/><Relationship Id="rId68" Type="http://schemas.openxmlformats.org/officeDocument/2006/relationships/hyperlink" Target="../../../../../../../HP/AppData/Roaming/Microsoft/Word/Plan_ZIS_VRGORAC301533781867837367/Prilozi/Prilog23.docx" TargetMode="External"/><Relationship Id="rId84" Type="http://schemas.openxmlformats.org/officeDocument/2006/relationships/hyperlink" Target="../../../../../../../HP/AppData/Roaming/Microsoft/Word/Plan_ZIS_VRGORAC301533781867837367/Prilozi/Prilog17.docx" TargetMode="External"/><Relationship Id="rId89" Type="http://schemas.openxmlformats.org/officeDocument/2006/relationships/hyperlink" Target="../../../../../../../HP/AppData/Roaming/Microsoft/Word/Plan_ZIS_VRGORAC301533781867837367/Prilozi/Prilog25_4.docx" TargetMode="External"/><Relationship Id="rId112" Type="http://schemas.openxmlformats.org/officeDocument/2006/relationships/hyperlink" Target="../../../../../../../HP/AppData/Roaming/Microsoft/Word/Plan_ZIS_VRGORAC301533781867837367/Prilozi/Prilog27.docx" TargetMode="External"/><Relationship Id="rId133" Type="http://schemas.openxmlformats.org/officeDocument/2006/relationships/hyperlink" Target="../../../../../../../HP/AppData/Roaming/Microsoft/Word/Plan_ZIS_VRGORAC301533781867837367/Prilozi/Prilog25_1.docx" TargetMode="External"/><Relationship Id="rId138" Type="http://schemas.openxmlformats.org/officeDocument/2006/relationships/hyperlink" Target="../../../../../../../HP/AppData/Roaming/Microsoft/Word/Plan_ZIS_VRGORAC301533781867837367/Prilozi/Prilog05.docx" TargetMode="External"/><Relationship Id="rId16" Type="http://schemas.openxmlformats.org/officeDocument/2006/relationships/hyperlink" Target="../../../../../../../HP/AppData/Roaming/Microsoft/Word/Plan_ZIS_VRGORAC301533781867837367/Prilozi/Prilog02.docx" TargetMode="External"/><Relationship Id="rId107" Type="http://schemas.openxmlformats.org/officeDocument/2006/relationships/hyperlink" Target="../../../../../../../HP/AppData/Roaming/Microsoft/Word/Plan_ZIS_VRGORAC301533781867837367/Prilog00A-sve.docx" TargetMode="External"/><Relationship Id="rId11" Type="http://schemas.openxmlformats.org/officeDocument/2006/relationships/image" Target="media/image4.png"/><Relationship Id="rId32" Type="http://schemas.openxmlformats.org/officeDocument/2006/relationships/hyperlink" Target="../../../../../../../HP/AppData/Roaming/Microsoft/Word/Plan_ZIS_VRGORAC301533781867837367/Prilozi/Prilog15.docx" TargetMode="External"/><Relationship Id="rId37" Type="http://schemas.openxmlformats.org/officeDocument/2006/relationships/hyperlink" Target="../../../../../../../HP/AppData/Roaming/Microsoft/Word/Plan_ZIS_VRGORAC301533781867837367/Prilozi/Prilog04.docx" TargetMode="External"/><Relationship Id="rId53" Type="http://schemas.openxmlformats.org/officeDocument/2006/relationships/hyperlink" Target="../../../../Plan%20ZiS%20i%20Plan%20CZ-Posari&#263;/Prilozi/Prilog22.docx" TargetMode="External"/><Relationship Id="rId58" Type="http://schemas.openxmlformats.org/officeDocument/2006/relationships/hyperlink" Target="../../../../../../../HP/AppData/Roaming/Microsoft/Word/Plan_ZIS_VRGORAC301533781867837367/Prilozi/Prilog16.docx" TargetMode="External"/><Relationship Id="rId74" Type="http://schemas.openxmlformats.org/officeDocument/2006/relationships/hyperlink" Target="../../../../../../../HP/AppData/Roaming/Microsoft/Word/Plan_ZIS_VRGORAC301533781867837367/Prilozi/Prilog02.docx" TargetMode="External"/><Relationship Id="rId79" Type="http://schemas.openxmlformats.org/officeDocument/2006/relationships/hyperlink" Target="../../../../../../../HP/AppData/Roaming/Microsoft/Word/Plan_ZIS_VRGORAC301533781867837367/Prilozi/Prilog25_1.docx" TargetMode="External"/><Relationship Id="rId102" Type="http://schemas.openxmlformats.org/officeDocument/2006/relationships/hyperlink" Target="../../../../../../../HP/AppData/Roaming/Microsoft/Word/Plan_ZIS_VRGORAC301533781867837367/Prilog00A-sve.docx" TargetMode="External"/><Relationship Id="rId123" Type="http://schemas.openxmlformats.org/officeDocument/2006/relationships/hyperlink" Target="../../../../../../../HP/AppData/Roaming/Microsoft/Word/Plan_ZIS_VRGORAC301533781867837367/Prilozi/Prilog29.docx" TargetMode="External"/><Relationship Id="rId128" Type="http://schemas.openxmlformats.org/officeDocument/2006/relationships/hyperlink" Target="../../../../../../../HP/AppData/Roaming/Microsoft/Word/Plan_ZIS_VRGORAC301533781867837367/Prilozi/Prilog06_2.docx" TargetMode="External"/><Relationship Id="rId144" Type="http://schemas.openxmlformats.org/officeDocument/2006/relationships/hyperlink" Target="../../../../../../../HP/AppData/Roaming/Microsoft/Word/Plan_ZIS_VRGORAC301533781867837367/Prilozi/Prilog24.docx" TargetMode="External"/><Relationship Id="rId149"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P/AppData/Roaming/Microsoft/Word/Plan_ZIS_VRGORAC301533781867837367/Prilozi/Prilog25_2.docx" TargetMode="External"/><Relationship Id="rId95" Type="http://schemas.openxmlformats.org/officeDocument/2006/relationships/hyperlink" Target="../../../../../../../HP/AppData/Roaming/Microsoft/Word/Plan_ZIS_VRGORAC301533781867837367/Prilozi/Prilog26_2.docx" TargetMode="External"/><Relationship Id="rId22" Type="http://schemas.openxmlformats.org/officeDocument/2006/relationships/hyperlink" Target="../../../../../HP/AppData/Roaming/Microsoft/Word/Plan_ZIS_VRGORAC301533781867837367/Prilozi/Prilog02.docx" TargetMode="External"/><Relationship Id="rId27" Type="http://schemas.openxmlformats.org/officeDocument/2006/relationships/hyperlink" Target="../../../../../../../HP/AppData/Roaming/Microsoft/Word/Plan_ZIS_VRGORAC301533781867837367/Prilozi/Prilog06_1.docx" TargetMode="External"/><Relationship Id="rId43" Type="http://schemas.openxmlformats.org/officeDocument/2006/relationships/hyperlink" Target="../../../../../HP/AppData/Roaming/Microsoft/Word/Plan_ZIS_VRGORAC301533781867837367/Prilozi/Prilog02.docx" TargetMode="External"/><Relationship Id="rId48" Type="http://schemas.openxmlformats.org/officeDocument/2006/relationships/hyperlink" Target="../../NW-wind-plan%202/Procjene%20i%20Planovi/Procjena%20i%20PLan/HP/AppData/Roaming/Microsoft/Word/Plan_ZIS_VRGORAC301533781867837367/Prilozi/Prilog19_1.docx" TargetMode="External"/><Relationship Id="rId64" Type="http://schemas.openxmlformats.org/officeDocument/2006/relationships/hyperlink" Target="../../../../../../../HP/AppData/Roaming/Microsoft/Word/Plan_ZIS_VRGORAC301533781867837367/Prilozi/Prilog06_2.docx" TargetMode="External"/><Relationship Id="rId69" Type="http://schemas.openxmlformats.org/officeDocument/2006/relationships/hyperlink" Target="../../../../../../../HP/AppData/Roaming/Microsoft/Word/Plan_ZIS_VRGORAC301533781867837367/Prilozi/Prilog23.docx" TargetMode="External"/><Relationship Id="rId113" Type="http://schemas.openxmlformats.org/officeDocument/2006/relationships/hyperlink" Target="../../../../../../../HP/AppData/Roaming/Microsoft/Word/Plan_ZIS_VRGORAC301533781867837367/Prilozi/Prilog16.docx" TargetMode="External"/><Relationship Id="rId118" Type="http://schemas.openxmlformats.org/officeDocument/2006/relationships/hyperlink" Target="../../../../../../../HP/AppData/Roaming/Microsoft/Word/Plan_ZIS_VRGORAC301533781867837367/Prilozi/Prilog28.docx" TargetMode="External"/><Relationship Id="rId134" Type="http://schemas.openxmlformats.org/officeDocument/2006/relationships/hyperlink" Target="../../../../../../../HP/AppData/Roaming/Microsoft/Word/Plan_ZIS_VRGORAC301533781867837367/Prilozi/Prilog17.docx" TargetMode="External"/><Relationship Id="rId139" Type="http://schemas.openxmlformats.org/officeDocument/2006/relationships/hyperlink" Target="../../../../../../../HP/AppData/Roaming/Microsoft/Word/Plan_ZIS_VRGORAC301533781867837367/Prilozi/Prilog22.docx" TargetMode="External"/><Relationship Id="rId80" Type="http://schemas.openxmlformats.org/officeDocument/2006/relationships/hyperlink" Target="../../../../../../../HP/AppData/Roaming/Microsoft/Word/Plan_ZIS_VRGORAC301533781867837367/Prilozi/Prilog17.docx" TargetMode="External"/><Relationship Id="rId85" Type="http://schemas.openxmlformats.org/officeDocument/2006/relationships/hyperlink" Target="file:///F:\PLAN%20ZADAR\Prilozi\Prilog06.docx" TargetMode="External"/><Relationship Id="rId150" Type="http://schemas.openxmlformats.org/officeDocument/2006/relationships/footer" Target="footer2.xml"/><Relationship Id="rId12" Type="http://schemas.openxmlformats.org/officeDocument/2006/relationships/image" Target="media/image5.emf"/><Relationship Id="rId17" Type="http://schemas.openxmlformats.org/officeDocument/2006/relationships/hyperlink" Target="../../../../../HP/AppData/Roaming/Microsoft/Word/Plan_ZIS_VRGORAC301533781867837367/Prilozi/Prilog02.docx" TargetMode="External"/><Relationship Id="rId25" Type="http://schemas.openxmlformats.org/officeDocument/2006/relationships/hyperlink" Target="file:///C:\Users\HP\AppData\Roaming\Microsoft\Word\Plan_ZIS_VRGORAC301533781867837367\Prilozi\Prilog01_2.docx" TargetMode="External"/><Relationship Id="rId33" Type="http://schemas.openxmlformats.org/officeDocument/2006/relationships/hyperlink" Target="../../../../../HP/AppData/Roaming/Microsoft/Word/Plan_ZIS_VRGORAC301533781867837367/Prilozi/Prilog02.docx" TargetMode="External"/><Relationship Id="rId38" Type="http://schemas.openxmlformats.org/officeDocument/2006/relationships/hyperlink" Target="../../../../../../../HP/AppData/Roaming/Microsoft/Word/Plan_ZIS_VRGORAC301533781867837367/Prilozi/Prilog04.docx" TargetMode="External"/><Relationship Id="rId46" Type="http://schemas.openxmlformats.org/officeDocument/2006/relationships/hyperlink" Target="../../../../../HP/AppData/Roaming/Microsoft/Word/Plan_ZIS_VRGORAC301533781867837367/Prilozi/Prilog02.docx" TargetMode="External"/><Relationship Id="rId59" Type="http://schemas.openxmlformats.org/officeDocument/2006/relationships/hyperlink" Target="../../../../../../../HP/AppData/Roaming/Microsoft/Word/Plan_ZIS_VRGORAC301533781867837367/Prilozi/Prilog02.docx" TargetMode="External"/><Relationship Id="rId67" Type="http://schemas.openxmlformats.org/officeDocument/2006/relationships/hyperlink" Target="../../../../../../../HP/AppData/Roaming/Microsoft/Word/Plan_ZIS_VRGORAC301533781867837367/Prilozi/Prilog23.docx" TargetMode="External"/><Relationship Id="rId103" Type="http://schemas.openxmlformats.org/officeDocument/2006/relationships/hyperlink" Target="../../../../../../../HP/AppData/Roaming/Microsoft/Word/Plan_ZIS_VRGORAC301533781867837367/Prilog00A-sve.docx" TargetMode="External"/><Relationship Id="rId108" Type="http://schemas.openxmlformats.org/officeDocument/2006/relationships/hyperlink" Target="../../../../../../../HP/AppData/Roaming/Microsoft/Word/Plan_ZIS_VRGORAC301533781867837367/Prilozi/Prilog27.docx" TargetMode="External"/><Relationship Id="rId116" Type="http://schemas.openxmlformats.org/officeDocument/2006/relationships/hyperlink" Target="../../../../../../../HP/AppData/Roaming/Microsoft/Word/Plan_ZIS_VRGORAC301533781867837367/Prilozi/Prilog23.docx" TargetMode="External"/><Relationship Id="rId124" Type="http://schemas.openxmlformats.org/officeDocument/2006/relationships/hyperlink" Target="../../../../../../../HP/AppData/Roaming/Microsoft/Word/Plan_ZIS_VRGORAC301533781867837367/Prilozi/Prilog23.docx" TargetMode="External"/><Relationship Id="rId129" Type="http://schemas.openxmlformats.org/officeDocument/2006/relationships/hyperlink" Target="../../../../../../../HP/AppData/Roaming/Microsoft/Word/Plan_ZIS_VRGORAC301533781867837367/Prilozi/Prilog03_1.docx" TargetMode="External"/><Relationship Id="rId137" Type="http://schemas.openxmlformats.org/officeDocument/2006/relationships/hyperlink" Target="../../../../../HP/AppData/Roaming/Microsoft/Word/Plan_ZIS_VRGORAC301533781867837367/Prilozi/Prilog06_1.docx" TargetMode="External"/><Relationship Id="rId20" Type="http://schemas.openxmlformats.org/officeDocument/2006/relationships/hyperlink" Target="../../../../../../../HP/AppData/Roaming/Microsoft/Word/Plan_ZIS_VRGORAC301533781867837367/Prilozi/Prilog03_1.docx" TargetMode="External"/><Relationship Id="rId41" Type="http://schemas.openxmlformats.org/officeDocument/2006/relationships/hyperlink" Target="../../../../../HP/AppData/Roaming/Microsoft/Word/Plan_ZIS_VRGORAC301533781867837367/Prilozi/Prilog02.docx" TargetMode="External"/><Relationship Id="rId54" Type="http://schemas.openxmlformats.org/officeDocument/2006/relationships/hyperlink" Target="../../../../../../../HP/AppData/Roaming/Microsoft/Word/Plan_ZIS_VRGORAC301533781867837367/Prilozi/Prilog13.docx" TargetMode="External"/><Relationship Id="rId62" Type="http://schemas.openxmlformats.org/officeDocument/2006/relationships/hyperlink" Target="../../../../../../../HP/AppData/Roaming/Microsoft/Word/Plan_ZIS_VRGORAC301533781867837367/Prilozi/Prilog17.docx" TargetMode="External"/><Relationship Id="rId70" Type="http://schemas.openxmlformats.org/officeDocument/2006/relationships/hyperlink" Target="../../../../../../../HP/AppData/Roaming/Microsoft/Word/Plan_ZIS_VRGORAC301533781867837367/Prilozi/Prilog04.docx" TargetMode="External"/><Relationship Id="rId75" Type="http://schemas.openxmlformats.org/officeDocument/2006/relationships/hyperlink" Target="../../../../../../../HP/AppData/Roaming/Microsoft/Word/Plan_ZIS_VRGORAC301533781867837367/Prilozi/Prilog06_1.docx" TargetMode="External"/><Relationship Id="rId83" Type="http://schemas.openxmlformats.org/officeDocument/2006/relationships/hyperlink" Target="file:///F:\PLAN%20ZADAR\Prilozi\Prilog17.docx" TargetMode="External"/><Relationship Id="rId88" Type="http://schemas.openxmlformats.org/officeDocument/2006/relationships/hyperlink" Target="../../../../../../../HP/AppData/Roaming/Microsoft/Word/Plan_ZIS_VRGORAC301533781867837367/Prilozi/Prilog25_1.docx" TargetMode="External"/><Relationship Id="rId91" Type="http://schemas.openxmlformats.org/officeDocument/2006/relationships/hyperlink" Target="file:///C:\Users\HP\AppData\Roaming\Microsoft\Word\Plan_ZIS_VRGORAC301533781867837367\Prilozi\Prilog31_1.docx" TargetMode="External"/><Relationship Id="rId96" Type="http://schemas.openxmlformats.org/officeDocument/2006/relationships/hyperlink" Target="../../../../../../../HP/AppData/Roaming/Microsoft/Word/Plan_ZIS_VRGORAC301533781867837367/Prilozi/Prilog26_1.docx" TargetMode="External"/><Relationship Id="rId111" Type="http://schemas.openxmlformats.org/officeDocument/2006/relationships/hyperlink" Target="../../../../../../../HP/AppData/Roaming/Microsoft/Word/Plan_ZIS_VRGORAC301533781867837367/Prilozi/Prilog04.docx" TargetMode="External"/><Relationship Id="rId132" Type="http://schemas.openxmlformats.org/officeDocument/2006/relationships/hyperlink" Target="../../../../../../../HP/AppData/Roaming/Microsoft/Word/Plan_ZIS_VRGORAC301533781867837367/Prilozi/Prilog02.docx" TargetMode="External"/><Relationship Id="rId140" Type="http://schemas.openxmlformats.org/officeDocument/2006/relationships/hyperlink" Target="../../../../../../../HP/AppData/Roaming/Microsoft/Word/Plan_ZIS_VRGORAC301533781867837367/Prilozi/Prilog29.docx" TargetMode="External"/><Relationship Id="rId145" Type="http://schemas.openxmlformats.org/officeDocument/2006/relationships/hyperlink" Target="../../../../../../../HP/AppData/Roaming/Microsoft/Word/Plan_ZIS_VRGORAC301533781867837367/Prilozi/Prilog05.docx"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P/AppData/Roaming/Microsoft/Word/Plan_ZIS_VRGORAC301533781867837367/Prilozi/Prilog01_1.docx" TargetMode="External"/><Relationship Id="rId23" Type="http://schemas.openxmlformats.org/officeDocument/2006/relationships/hyperlink" Target="../../../../../HP/AppData/Roaming/Microsoft/Word/Plan_ZIS_VRGORAC301533781867837367/Prilozi/Prilog02.docx" TargetMode="External"/><Relationship Id="rId28" Type="http://schemas.openxmlformats.org/officeDocument/2006/relationships/hyperlink" Target="../../../../../HP/AppData/Roaming/Microsoft/Word/Plan_ZIS_VRGORAC301533781867837367/Prilozi/Prilog02.docx" TargetMode="External"/><Relationship Id="rId36" Type="http://schemas.openxmlformats.org/officeDocument/2006/relationships/hyperlink" Target="../../../../../../../HP/AppData/Roaming/Microsoft/Word/Plan_ZIS_VRGORAC301533781867837367/Prilozi/Prilog02.docx" TargetMode="External"/><Relationship Id="rId49" Type="http://schemas.openxmlformats.org/officeDocument/2006/relationships/hyperlink" Target="../../NW-wind-plan%202/Procjene%20i%20Planovi/Procjena%20i%20PLan/HP/AppData/Roaming/Microsoft/Word/Plan_ZIS_VRGORAC301533781867837367/Prilozi/Prilog06_1.docx" TargetMode="External"/><Relationship Id="rId57" Type="http://schemas.openxmlformats.org/officeDocument/2006/relationships/hyperlink" Target="../../../../../../../HP/AppData/Roaming/Microsoft/Word/Plan_ZIS_VRGORAC301533781867837367/Prilozi/Prilog16.docx" TargetMode="External"/><Relationship Id="rId106" Type="http://schemas.openxmlformats.org/officeDocument/2006/relationships/hyperlink" Target="../../../../../../../HP/AppData/Roaming/Microsoft/Word/Plan_ZIS_VRGORAC301533781867837367/Prilog00A-sve.docx" TargetMode="External"/><Relationship Id="rId114" Type="http://schemas.openxmlformats.org/officeDocument/2006/relationships/hyperlink" Target="../../../../../../../HP/AppData/Roaming/Microsoft/Word/Plan_ZIS_VRGORAC301533781867837367/Prilozi/Prilog23.docx" TargetMode="External"/><Relationship Id="rId119" Type="http://schemas.openxmlformats.org/officeDocument/2006/relationships/hyperlink" Target="file:///C:\Users\HP\AppData\Roaming\Microsoft\Word\Plan_ZIS_VRGORAC301533781867837367\Prilozi\Prilog01_2.docx" TargetMode="External"/><Relationship Id="rId127" Type="http://schemas.openxmlformats.org/officeDocument/2006/relationships/hyperlink" Target="../../../../../../../HP/AppData/Roaming/Microsoft/Word/Plan_ZIS_VRGORAC301533781867837367/Prilozi/Prilog03_1.docx" TargetMode="External"/><Relationship Id="rId10" Type="http://schemas.openxmlformats.org/officeDocument/2006/relationships/image" Target="media/image3.jpeg"/><Relationship Id="rId31" Type="http://schemas.openxmlformats.org/officeDocument/2006/relationships/hyperlink" Target="../../../../../../../HP/AppData/Roaming/Microsoft/Word/Plan_ZIS_VRGORAC301533781867837367/Prilozi/Prilog23.docx" TargetMode="External"/><Relationship Id="rId44" Type="http://schemas.openxmlformats.org/officeDocument/2006/relationships/hyperlink" Target="../../../../../HP/AppData/Roaming/Microsoft/Word/Plan_ZIS_VRGORAC301533781867837367/Prilozi/Prilog02.docx" TargetMode="External"/><Relationship Id="rId52" Type="http://schemas.openxmlformats.org/officeDocument/2006/relationships/hyperlink" Target="Prilozi/Prilog31_1.docx" TargetMode="External"/><Relationship Id="rId60" Type="http://schemas.openxmlformats.org/officeDocument/2006/relationships/hyperlink" Target="../../../../../../../HP/AppData/Roaming/Microsoft/Word/Plan_ZIS_VRGORAC301533781867837367/Prilozi/Prilog16.docx" TargetMode="External"/><Relationship Id="rId65" Type="http://schemas.openxmlformats.org/officeDocument/2006/relationships/hyperlink" Target="../../../../Plan%20ZiS%20i%20Plan%20CZ-Posari&#263;/Prilog00-sve.doc" TargetMode="External"/><Relationship Id="rId73" Type="http://schemas.openxmlformats.org/officeDocument/2006/relationships/hyperlink" Target="../../../../../../../HP/AppData/Roaming/Microsoft/Word/Plan_ZIS_VRGORAC301533781867837367/Prilozi/Prilog02.docx" TargetMode="External"/><Relationship Id="rId78" Type="http://schemas.openxmlformats.org/officeDocument/2006/relationships/hyperlink" Target="../../../../../../../HP/AppData/Roaming/Microsoft/Word/Plan_ZIS_VRGORAC301533781867837367/Prilozi/Prilog06_1.docx" TargetMode="External"/><Relationship Id="rId81" Type="http://schemas.openxmlformats.org/officeDocument/2006/relationships/hyperlink" Target="file:///F:\PLAN%20ZADAR\Prilozi\Prilog17.docx" TargetMode="External"/><Relationship Id="rId86" Type="http://schemas.openxmlformats.org/officeDocument/2006/relationships/hyperlink" Target="../../../../../../../HP/AppData/Roaming/Microsoft/Word/Plan_ZIS_VRGORAC301533781867837367/Prilozi/Prilog06_1.docx" TargetMode="External"/><Relationship Id="rId94" Type="http://schemas.openxmlformats.org/officeDocument/2006/relationships/hyperlink" Target="../../../../../../../HP/AppData/Roaming/Microsoft/Word/Plan_ZIS_VRGORAC301533781867837367/Prilozi/Prilog23.docx" TargetMode="External"/><Relationship Id="rId99" Type="http://schemas.openxmlformats.org/officeDocument/2006/relationships/hyperlink" Target="../../../../../../../HP/AppData/Roaming/Microsoft/Word/Plan_ZIS_VRGORAC301533781867837367/Prilozi/Prilog17.docx" TargetMode="External"/><Relationship Id="rId101" Type="http://schemas.openxmlformats.org/officeDocument/2006/relationships/hyperlink" Target="../../../../../../../HP/AppData/Roaming/Microsoft/Word/Plan_ZIS_VRGORAC301533781867837367/Prilozi/Prilog17.docx" TargetMode="External"/><Relationship Id="rId122" Type="http://schemas.openxmlformats.org/officeDocument/2006/relationships/hyperlink" Target="../../../../../../../HP/AppData/Roaming/Microsoft/Word/Plan_ZIS_VRGORAC301533781867837367/Prilozi/Prilog30.docx" TargetMode="External"/><Relationship Id="rId130" Type="http://schemas.openxmlformats.org/officeDocument/2006/relationships/hyperlink" Target="../../../../../../../HP/AppData/Roaming/Microsoft/Word/Plan_ZIS_VRGORAC301533781867837367/Prilozi/Prilog06_1.docx" TargetMode="External"/><Relationship Id="rId135" Type="http://schemas.openxmlformats.org/officeDocument/2006/relationships/hyperlink" Target="../../../../../../../HP/AppData/Roaming/Microsoft/Word/Plan_ZIS_VRGORAC301533781867837367/Prilozi/Prilog17.docx" TargetMode="External"/><Relationship Id="rId143" Type="http://schemas.openxmlformats.org/officeDocument/2006/relationships/hyperlink" Target="../../../../../../../HP/AppData/Roaming/Microsoft/Word/Plan_ZIS_VRGORAC301533781867837367/Prilozi/Prilog05.docx" TargetMode="External"/><Relationship Id="rId148" Type="http://schemas.openxmlformats.org/officeDocument/2006/relationships/footer" Target="footer1.xml"/><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emf"/><Relationship Id="rId18" Type="http://schemas.openxmlformats.org/officeDocument/2006/relationships/hyperlink" Target="../../../../../../../HP/AppData/Roaming/Microsoft/Word/Plan_ZIS_VRGORAC301533781867837367/Prilozi/Prilog02.docx" TargetMode="External"/><Relationship Id="rId39" Type="http://schemas.openxmlformats.org/officeDocument/2006/relationships/hyperlink" Target="../../../../../../../HP/AppData/Roaming/Microsoft/Word/Plan_ZIS_VRGORAC301533781867837367/Prilozi/Prilog02.docx" TargetMode="External"/><Relationship Id="rId109" Type="http://schemas.openxmlformats.org/officeDocument/2006/relationships/hyperlink" Target="../../../../../../../HP/AppData/Roaming/Microsoft/Word/Plan_ZIS_VRGORAC301533781867837367/Prilozi/Prilog04.docx" TargetMode="External"/><Relationship Id="rId34" Type="http://schemas.openxmlformats.org/officeDocument/2006/relationships/hyperlink" Target="../../../../../../../HP/AppData/Roaming/Microsoft/Word/Plan_ZIS_VRGORAC301533781867837367/Prilozi/Prilog02.docx" TargetMode="External"/><Relationship Id="rId50" Type="http://schemas.openxmlformats.org/officeDocument/2006/relationships/hyperlink" Target="../../../../../../../HP/AppData/Roaming/Microsoft/Word/Plan_ZIS_VRGORAC301533781867837367/Prilozi/Prilog24.docx" TargetMode="External"/><Relationship Id="rId55" Type="http://schemas.openxmlformats.org/officeDocument/2006/relationships/hyperlink" Target="../../../HP/AppData/Roaming/Microsoft/Word/Plan_ZIS_VRGORAC301533781867837367/Prilozi/Prilog13.docx" TargetMode="External"/><Relationship Id="rId76" Type="http://schemas.openxmlformats.org/officeDocument/2006/relationships/hyperlink" Target="file:///\\Server\server\RAZNO-INZINJERI\BARISIC-RAZNO\ZA&#352;TITA%20I%20SPA&#352;AVANJE\PLANOVI_ZIS\PLAN_ZIS_BENKOVAC\Prilozi\Prilog24.docx" TargetMode="External"/><Relationship Id="rId97" Type="http://schemas.openxmlformats.org/officeDocument/2006/relationships/hyperlink" Target="../../../../../../../HP/AppData/Roaming/Microsoft/Word/Plan_ZIS_VRGORAC301533781867837367/Prilozi/Prilog06_1.docx" TargetMode="External"/><Relationship Id="rId104" Type="http://schemas.openxmlformats.org/officeDocument/2006/relationships/hyperlink" Target="../../../../../../../HP/AppData/Roaming/Microsoft/Word/Plan_ZIS_VRGORAC301533781867837367/Prilozi/Prilog03_2.docx" TargetMode="External"/><Relationship Id="rId120" Type="http://schemas.openxmlformats.org/officeDocument/2006/relationships/hyperlink" Target="file:///C:\Users\HP\AppData\Roaming\Microsoft\Word\Plan_ZIS_VRGORAC301533781867837367\Prilozi\Prilog31_1.docx" TargetMode="External"/><Relationship Id="rId125" Type="http://schemas.openxmlformats.org/officeDocument/2006/relationships/hyperlink" Target="../../../../../../../HP/AppData/Roaming/Microsoft/Word/Plan_ZIS_VRGORAC301533781867837367/Prilozi/Prilog04.docx" TargetMode="External"/><Relationship Id="rId141" Type="http://schemas.openxmlformats.org/officeDocument/2006/relationships/hyperlink" Target="../../../../../../../HP/AppData/Roaming/Microsoft/Word/Plan_ZIS_VRGORAC301533781867837367/Prilozi/Prilog05.docx" TargetMode="External"/><Relationship Id="rId146" Type="http://schemas.openxmlformats.org/officeDocument/2006/relationships/hyperlink" Target="file:///\\Server\server\RAZNO-INZINJERI\BARISIC-RAZNO\ZA&#352;TITA%20I%20SPA&#352;AVANJE\PLANOVI_ZIS\PLAN_ZIS_BENKOVAC\Prilozi\Prilog01_2.docx" TargetMode="External"/><Relationship Id="rId7" Type="http://schemas.openxmlformats.org/officeDocument/2006/relationships/endnotes" Target="endnotes.xml"/><Relationship Id="rId71" Type="http://schemas.openxmlformats.org/officeDocument/2006/relationships/hyperlink" Target="../../../../../../../HP/AppData/Roaming/Microsoft/Word/Plan_ZIS_VRGORAC301533781867837367/Prilozi/Prilog22.docx" TargetMode="External"/><Relationship Id="rId92" Type="http://schemas.openxmlformats.org/officeDocument/2006/relationships/hyperlink" Target="file:///C:\Users\HP\AppData\Roaming\Microsoft\Word\Plan_ZIS_VRGORAC301533781867837367\Prilozi\Prilog31_1.docx" TargetMode="External"/><Relationship Id="rId2" Type="http://schemas.openxmlformats.org/officeDocument/2006/relationships/styles" Target="styles.xml"/><Relationship Id="rId29" Type="http://schemas.openxmlformats.org/officeDocument/2006/relationships/hyperlink" Target="../../NW-wind-plan%202/Procjene%20i%20Planovi/Procjena%20i%20PLan/HP/AppData/Roaming/Microsoft/Word/Plan_ZIS_VRGORAC301533781867837367/Prilozi/Prilog13.docx" TargetMode="External"/><Relationship Id="rId24" Type="http://schemas.openxmlformats.org/officeDocument/2006/relationships/hyperlink" Target="../../../../../../../HP/AppData/Roaming/Microsoft/Word/Plan_ZIS_VRGORAC301533781867837367/Prilozi/Prilog05.docx" TargetMode="External"/><Relationship Id="rId40" Type="http://schemas.openxmlformats.org/officeDocument/2006/relationships/hyperlink" Target="file:///C:\Users\HP\AppData\Roaming\Microsoft\Word\Plan_ZIS_VRGORAC301533781867837367\Prilozi\Prilog02.docx" TargetMode="External"/><Relationship Id="rId45" Type="http://schemas.openxmlformats.org/officeDocument/2006/relationships/hyperlink" Target="../../../../../HP/AppData/Roaming/Microsoft/Word/Plan_ZIS_VRGORAC301533781867837367/Prilozi/Prilog02.docx" TargetMode="External"/><Relationship Id="rId66" Type="http://schemas.openxmlformats.org/officeDocument/2006/relationships/hyperlink" Target="../../../../../../../HP/AppData/Roaming/Microsoft/Word/Plan_ZIS_VRGORAC301533781867837367/Prilozi/Prilog04.docx" TargetMode="External"/><Relationship Id="rId87" Type="http://schemas.openxmlformats.org/officeDocument/2006/relationships/hyperlink" Target="../../../../../HP/AppData/Roaming/Microsoft/Word/Plan_ZIS_VRGORAC301533781867837367/Prilozi/Prilog06_1.docx" TargetMode="External"/><Relationship Id="rId110" Type="http://schemas.openxmlformats.org/officeDocument/2006/relationships/hyperlink" Target="../../../../../../../HP/AppData/Roaming/Microsoft/Word/Plan_ZIS_VRGORAC301533781867837367/Prilozi/Prilog04.docx" TargetMode="External"/><Relationship Id="rId115" Type="http://schemas.openxmlformats.org/officeDocument/2006/relationships/hyperlink" Target="../../../../../../../HP/AppData/Roaming/Microsoft/Word/Plan_ZIS_VRGORAC301533781867837367/Prilozi/Prilog23.docx" TargetMode="External"/><Relationship Id="rId131" Type="http://schemas.openxmlformats.org/officeDocument/2006/relationships/hyperlink" Target="../../../../../../../HP/AppData/Roaming/Microsoft/Word/Plan_ZIS_VRGORAC301533781867837367/Prilozi/Prilog02.docx" TargetMode="External"/><Relationship Id="rId136" Type="http://schemas.openxmlformats.org/officeDocument/2006/relationships/hyperlink" Target="../../../../../../../HP/AppData/Roaming/Microsoft/Word/Plan_ZIS_VRGORAC301533781867837367/Prilozi/Prilog17.docx" TargetMode="External"/><Relationship Id="rId61" Type="http://schemas.openxmlformats.org/officeDocument/2006/relationships/hyperlink" Target="../../../../HP/AppData/Roaming/Microsoft/Word/Plan_ZIS_VRGORAC301533781867837367/Prilozi/Prilog13.docx" TargetMode="External"/><Relationship Id="rId82" Type="http://schemas.openxmlformats.org/officeDocument/2006/relationships/hyperlink" Target="../../../../../../../HP/AppData/Roaming/Microsoft/Word/Plan_ZIS_VRGORAC301533781867837367/Prilozi/Prilog17.docx" TargetMode="External"/><Relationship Id="rId152" Type="http://schemas.openxmlformats.org/officeDocument/2006/relationships/theme" Target="theme/theme1.xml"/><Relationship Id="rId19" Type="http://schemas.openxmlformats.org/officeDocument/2006/relationships/hyperlink" Target="file:///D:\HP\AppData\Roaming\Microsoft\Word\Plan_ZIS_VRGORAC301533781867837367\Prilozi\Prilog03_1.docx" TargetMode="External"/><Relationship Id="rId14" Type="http://schemas.openxmlformats.org/officeDocument/2006/relationships/hyperlink" Target="../../../../../../../HP/AppData/Roaming/Microsoft/Word/Plan_ZIS_VRGORAC301533781867837367/Prilozi/Prilog29.docx" TargetMode="External"/><Relationship Id="rId30" Type="http://schemas.openxmlformats.org/officeDocument/2006/relationships/hyperlink" Target="../../NW-wind-plan%202/Procjene%20i%20Planovi/Procjena%20i%20PLan/HP/AppData/Roaming/Microsoft/Word/Plan_ZIS_VRGORAC301533781867837367/Prilozi/Prilog14.docx" TargetMode="External"/><Relationship Id="rId35" Type="http://schemas.openxmlformats.org/officeDocument/2006/relationships/hyperlink" Target="../../../../../../../HP/AppData/Roaming/Microsoft/Word/Plan_ZIS_VRGORAC301533781867837367/Prilozi/Prilog02.docx" TargetMode="External"/><Relationship Id="rId56" Type="http://schemas.openxmlformats.org/officeDocument/2006/relationships/hyperlink" Target="file:///C:\Users\HP\AppData\Roaming\Microsoft\Word\Plan_ZIS_VRGORAC301533781867837367\Prilozi\Prilog31_1.docx" TargetMode="External"/><Relationship Id="rId77" Type="http://schemas.openxmlformats.org/officeDocument/2006/relationships/hyperlink" Target="../../../../../../../HP/AppData/Roaming/Microsoft/Word/Plan_ZIS_VRGORAC301533781867837367/Prilozi/Prilog02.docx" TargetMode="External"/><Relationship Id="rId100" Type="http://schemas.openxmlformats.org/officeDocument/2006/relationships/hyperlink" Target="../../../../../../../HP/AppData/Roaming/Microsoft/Word/Plan_ZIS_VRGORAC301533781867837367/Prilozi/Prilog03_1.docx" TargetMode="External"/><Relationship Id="rId105" Type="http://schemas.openxmlformats.org/officeDocument/2006/relationships/hyperlink" Target="../../../../../../../HP/AppData/Roaming/Microsoft/Word/Plan_ZIS_VRGORAC301533781867837367/Prilog00A-sve.docx" TargetMode="External"/><Relationship Id="rId126" Type="http://schemas.openxmlformats.org/officeDocument/2006/relationships/hyperlink" Target="../../../../../../../HP/AppData/Roaming/Microsoft/Word/Plan_ZIS_VRGORAC301533781867837367/Prilozi/Prilog03_1.docx" TargetMode="External"/><Relationship Id="rId147" Type="http://schemas.openxmlformats.org/officeDocument/2006/relationships/hyperlink" Target="file:///\\Server\server\RAZNO-INZINJERI\BARISIC-RAZNO\ZA&#352;TITA%20I%20SPA&#352;AVANJE\PLANOVI_ZIS\PLAN_ZIS_BENKOVAC\Prilozi\Prilog31.docx" TargetMode="External"/><Relationship Id="rId8" Type="http://schemas.openxmlformats.org/officeDocument/2006/relationships/image" Target="media/image1.png"/><Relationship Id="rId51" Type="http://schemas.openxmlformats.org/officeDocument/2006/relationships/hyperlink" Target="../../../../Plan%20ZiS%20i%20Plan%20CZ-Posari&#263;/Prilozi/Prilog02.docx" TargetMode="External"/><Relationship Id="rId72" Type="http://schemas.openxmlformats.org/officeDocument/2006/relationships/hyperlink" Target="../../../../../../../HP/AppData/Roaming/Microsoft/Word/Plan_ZIS_VRGORAC301533781867837367/Prilozi/Prilog02.docx" TargetMode="External"/><Relationship Id="rId93" Type="http://schemas.openxmlformats.org/officeDocument/2006/relationships/hyperlink" Target="../../../../../../../HP/AppData/Roaming/Microsoft/Word/Plan_ZIS_VRGORAC301533781867837367/Prilozi/Prilog48.docx" TargetMode="External"/><Relationship Id="rId98" Type="http://schemas.openxmlformats.org/officeDocument/2006/relationships/hyperlink" Target="../../../../../../../HP/AppData/Roaming/Microsoft/Word/Plan_ZIS_VRGORAC301533781867837367/Prilozi/Prilog03_1.docx" TargetMode="External"/><Relationship Id="rId121" Type="http://schemas.openxmlformats.org/officeDocument/2006/relationships/hyperlink" Target="../../../../../../../HP/AppData/Roaming/Microsoft/Word/Plan_ZIS_VRGORAC301533781867837367/Prilozi/Prilog01_1.docx" TargetMode="External"/><Relationship Id="rId142" Type="http://schemas.openxmlformats.org/officeDocument/2006/relationships/hyperlink" Target="../../../../../HP/AppData/Roaming/Microsoft/Word/Plan_ZIS_VRGORAC301533781867837367/Prilozi/Prilog06_1.docx" TargetMode="External"/><Relationship Id="rId3" Type="http://schemas.microsoft.com/office/2007/relationships/stylesWithEffects" Target="stylesWithEffect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50</Pages>
  <Words>15469</Words>
  <Characters>88174</Characters>
  <Application>Microsoft Office Word</Application>
  <DocSecurity>0</DocSecurity>
  <Lines>734</Lines>
  <Paragraphs>206</Paragraphs>
  <ScaleCrop>false</ScaleCrop>
  <HeadingPairs>
    <vt:vector size="2" baseType="variant">
      <vt:variant>
        <vt:lpstr>Naslov</vt:lpstr>
      </vt:variant>
      <vt:variant>
        <vt:i4>1</vt:i4>
      </vt:variant>
    </vt:vector>
  </HeadingPairs>
  <TitlesOfParts>
    <vt:vector size="1" baseType="lpstr">
      <vt:lpstr/>
    </vt:vector>
  </TitlesOfParts>
  <Company>Grad Velika Gorica</Company>
  <LinksUpToDate>false</LinksUpToDate>
  <CharactersWithSpaces>103437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Velika Gorica</dc:creator>
  <cp:keywords/>
  <dc:description/>
  <cp:lastModifiedBy>Grad Velika Gorica</cp:lastModifiedBy>
  <cp:revision>29</cp:revision>
  <dcterms:created xsi:type="dcterms:W3CDTF">2014-06-09T07:30:00Z</dcterms:created>
  <dcterms:modified xsi:type="dcterms:W3CDTF">2015-02-24T16:26:00Z</dcterms:modified>
</cp:coreProperties>
</file>